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BAAE0" w14:textId="77777777" w:rsidR="00CD3CE9" w:rsidRDefault="00CD3CE9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76674377" w14:textId="77777777" w:rsidR="00CD3CE9" w:rsidRDefault="005F2A8A">
      <w:pPr>
        <w:spacing w:after="0" w:line="360" w:lineRule="auto"/>
        <w:jc w:val="both"/>
        <w:rPr>
          <w:lang w:val="it-IT"/>
        </w:rPr>
      </w:pPr>
      <w:r>
        <w:rPr>
          <w:rFonts w:ascii="Arial" w:hAnsi="Arial" w:cs="Arial"/>
          <w:b/>
          <w:sz w:val="32"/>
          <w:lang w:val="it-IT"/>
        </w:rPr>
        <w:t xml:space="preserve">La transumanza in Val Senales </w:t>
      </w:r>
    </w:p>
    <w:p w14:paraId="7294223D" w14:textId="77777777" w:rsidR="00CD3CE9" w:rsidRDefault="005F2A8A">
      <w:pPr>
        <w:spacing w:after="0" w:line="360" w:lineRule="auto"/>
        <w:jc w:val="both"/>
        <w:rPr>
          <w:lang w:val="it-IT"/>
        </w:rPr>
      </w:pPr>
      <w:r>
        <w:rPr>
          <w:rFonts w:ascii="Arial" w:hAnsi="Arial" w:cs="Arial"/>
          <w:b/>
          <w:sz w:val="32"/>
          <w:lang w:val="it-IT"/>
        </w:rPr>
        <w:t>– Si è concluso il ritorno delle pecore dall’alpeggio</w:t>
      </w:r>
    </w:p>
    <w:p w14:paraId="37F281A9" w14:textId="77777777" w:rsidR="00CD3CE9" w:rsidRDefault="00CD3CE9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6D6501D7" w14:textId="77777777" w:rsidR="00CD3CE9" w:rsidRPr="000A1832" w:rsidRDefault="005F2A8A">
      <w:pPr>
        <w:spacing w:after="0" w:line="360" w:lineRule="auto"/>
        <w:jc w:val="both"/>
        <w:rPr>
          <w:lang w:val="it-IT"/>
        </w:rPr>
      </w:pPr>
      <w:r>
        <w:rPr>
          <w:rFonts w:ascii="Arial" w:hAnsi="Arial" w:cs="Arial"/>
          <w:lang w:val="it-IT"/>
        </w:rPr>
        <w:t xml:space="preserve">Val Senales / Maso Corto, domenica 12 settembre 2021. Con temperature piacevoli, in una splendida </w:t>
      </w:r>
      <w:r w:rsidR="00322FB6">
        <w:rPr>
          <w:rFonts w:ascii="Arial" w:hAnsi="Arial" w:cs="Arial"/>
          <w:lang w:val="it-IT"/>
        </w:rPr>
        <w:t xml:space="preserve">giornata </w:t>
      </w:r>
      <w:r>
        <w:rPr>
          <w:rFonts w:ascii="Arial" w:hAnsi="Arial" w:cs="Arial"/>
          <w:lang w:val="it-IT"/>
        </w:rPr>
        <w:t xml:space="preserve">di sole, si è felicemente concluso il ritorno delle greggi dall’alpeggio. Dopo un viaggio di due giorni dalla malga </w:t>
      </w:r>
      <w:proofErr w:type="spellStart"/>
      <w:r>
        <w:rPr>
          <w:rFonts w:ascii="Arial" w:hAnsi="Arial" w:cs="Arial"/>
          <w:lang w:val="it-IT"/>
        </w:rPr>
        <w:t>Rofenberg</w:t>
      </w:r>
      <w:proofErr w:type="spellEnd"/>
      <w:r>
        <w:rPr>
          <w:rFonts w:ascii="Arial" w:hAnsi="Arial" w:cs="Arial"/>
          <w:lang w:val="it-IT"/>
        </w:rPr>
        <w:t xml:space="preserve"> nella Valle di </w:t>
      </w:r>
      <w:proofErr w:type="spellStart"/>
      <w:r>
        <w:rPr>
          <w:rFonts w:ascii="Arial" w:hAnsi="Arial" w:cs="Arial"/>
          <w:lang w:val="it-IT"/>
        </w:rPr>
        <w:t>Vent</w:t>
      </w:r>
      <w:proofErr w:type="spellEnd"/>
      <w:r>
        <w:rPr>
          <w:rFonts w:ascii="Arial" w:hAnsi="Arial" w:cs="Arial"/>
          <w:lang w:val="it-IT"/>
        </w:rPr>
        <w:t xml:space="preserve"> attraverso l</w:t>
      </w:r>
      <w:r w:rsidR="00322FB6">
        <w:rPr>
          <w:rFonts w:ascii="Arial" w:hAnsi="Arial" w:cs="Arial"/>
          <w:lang w:val="it-IT"/>
        </w:rPr>
        <w:t>’</w:t>
      </w:r>
      <w:proofErr w:type="spellStart"/>
      <w:r>
        <w:rPr>
          <w:rFonts w:ascii="Arial" w:hAnsi="Arial" w:cs="Arial"/>
          <w:lang w:val="it-IT"/>
        </w:rPr>
        <w:t>Hochjoch</w:t>
      </w:r>
      <w:proofErr w:type="spellEnd"/>
      <w:r>
        <w:rPr>
          <w:rFonts w:ascii="Arial" w:hAnsi="Arial" w:cs="Arial"/>
          <w:lang w:val="it-IT"/>
        </w:rPr>
        <w:t>, le greggi di pecore e i loro pastori sono arrivate a Maso Co</w:t>
      </w:r>
      <w:r w:rsidR="00322FB6">
        <w:rPr>
          <w:rFonts w:ascii="Arial" w:hAnsi="Arial" w:cs="Arial"/>
          <w:lang w:val="it-IT"/>
        </w:rPr>
        <w:t>r</w:t>
      </w:r>
      <w:r>
        <w:rPr>
          <w:rFonts w:ascii="Arial" w:hAnsi="Arial" w:cs="Arial"/>
          <w:lang w:val="it-IT"/>
        </w:rPr>
        <w:t>to senza grossi incidenti. Nu</w:t>
      </w:r>
      <w:r w:rsidR="00182D95">
        <w:rPr>
          <w:rFonts w:ascii="Arial" w:hAnsi="Arial" w:cs="Arial"/>
          <w:lang w:val="it-IT"/>
        </w:rPr>
        <w:softHyphen/>
      </w:r>
      <w:r>
        <w:rPr>
          <w:rFonts w:ascii="Arial" w:hAnsi="Arial" w:cs="Arial"/>
          <w:lang w:val="it-IT"/>
        </w:rPr>
        <w:t>merosi visitatori e ospiti nazionali e stranieri hanno seguito come ogni anno questo spettacolo che attraversa il ghiacciaio della Val Senales e il confine con l</w:t>
      </w:r>
      <w:r w:rsidR="00507828">
        <w:rPr>
          <w:rFonts w:ascii="Arial" w:hAnsi="Arial" w:cs="Arial"/>
          <w:lang w:val="it-IT"/>
        </w:rPr>
        <w:t>’</w:t>
      </w:r>
      <w:r>
        <w:rPr>
          <w:rFonts w:ascii="Arial" w:hAnsi="Arial" w:cs="Arial"/>
          <w:lang w:val="it-IT"/>
        </w:rPr>
        <w:t>Austria.</w:t>
      </w:r>
    </w:p>
    <w:p w14:paraId="57047FF4" w14:textId="77777777" w:rsidR="00CD3CE9" w:rsidRPr="000A1832" w:rsidRDefault="00CD3CE9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62AD8E61" w14:textId="0AEE9C53" w:rsidR="00CD3CE9" w:rsidRPr="000A1832" w:rsidRDefault="005F2A8A">
      <w:pPr>
        <w:spacing w:after="0" w:line="360" w:lineRule="auto"/>
        <w:jc w:val="both"/>
        <w:rPr>
          <w:lang w:val="it-IT"/>
        </w:rPr>
      </w:pPr>
      <w:r>
        <w:rPr>
          <w:rFonts w:ascii="Arial" w:hAnsi="Arial" w:cs="Arial"/>
          <w:lang w:val="it-IT"/>
        </w:rPr>
        <w:t>«Non per niente questa tradizione è inserita nel patrimonio culturale immateriale dell</w:t>
      </w:r>
      <w:r w:rsidR="00322FB6">
        <w:rPr>
          <w:rFonts w:ascii="Arial" w:hAnsi="Arial" w:cs="Arial"/>
          <w:lang w:val="it-IT"/>
        </w:rPr>
        <w:t>’</w:t>
      </w:r>
      <w:r>
        <w:rPr>
          <w:rFonts w:ascii="Arial" w:hAnsi="Arial" w:cs="Arial"/>
          <w:lang w:val="it-IT"/>
        </w:rPr>
        <w:t>UNESCO», afferma Stefan Hütter, direttore marketing dell</w:t>
      </w:r>
      <w:r w:rsidR="009423FC">
        <w:rPr>
          <w:rFonts w:ascii="Arial" w:hAnsi="Arial" w:cs="Arial"/>
          <w:lang w:val="it-IT"/>
        </w:rPr>
        <w:t xml:space="preserve">a </w:t>
      </w:r>
      <w:r>
        <w:rPr>
          <w:rFonts w:ascii="Arial" w:hAnsi="Arial" w:cs="Arial"/>
          <w:lang w:val="it-IT"/>
        </w:rPr>
        <w:t>Alpin Arena Senales. «Si tratta di una tradizione da vivere di persona almeno una volta nella vita: il rapporto tra uomo e animali, la vicinanza alla natura, l</w:t>
      </w:r>
      <w:r w:rsidR="00322FB6">
        <w:rPr>
          <w:rFonts w:ascii="Arial" w:hAnsi="Arial" w:cs="Arial"/>
          <w:lang w:val="it-IT"/>
        </w:rPr>
        <w:t>’</w:t>
      </w:r>
      <w:r>
        <w:rPr>
          <w:rFonts w:ascii="Arial" w:hAnsi="Arial" w:cs="Arial"/>
          <w:lang w:val="it-IT"/>
        </w:rPr>
        <w:t>ambiente di alta montagna entrano nel cuore. Pertanto, con il biglietto proposto appositamente per la transumanza, offriamo anche agli alpinisti inesperti l</w:t>
      </w:r>
      <w:r w:rsidR="00322FB6">
        <w:rPr>
          <w:rFonts w:ascii="Arial" w:hAnsi="Arial" w:cs="Arial"/>
          <w:lang w:val="it-IT"/>
        </w:rPr>
        <w:t>’</w:t>
      </w:r>
      <w:r>
        <w:rPr>
          <w:rFonts w:ascii="Arial" w:hAnsi="Arial" w:cs="Arial"/>
          <w:lang w:val="it-IT"/>
        </w:rPr>
        <w:t>opportunità di vivere da vicino lo spettacolo», continua Hütter. Dopo la sosta all</w:t>
      </w:r>
      <w:r w:rsidR="00322FB6">
        <w:rPr>
          <w:rFonts w:ascii="Arial" w:hAnsi="Arial" w:cs="Arial"/>
          <w:lang w:val="it-IT"/>
        </w:rPr>
        <w:t>’</w:t>
      </w:r>
      <w:r>
        <w:rPr>
          <w:rFonts w:ascii="Arial" w:hAnsi="Arial" w:cs="Arial"/>
          <w:lang w:val="it-IT"/>
        </w:rPr>
        <w:t>ora di pranzo al rifugio Bella Vista, a 2.845 m, le mandrie hanno proseguito il loro cammino e sono scese a Maso Corto. La tradizionale festa dei pastori non si è svolta quest</w:t>
      </w:r>
      <w:r w:rsidR="00322FB6">
        <w:rPr>
          <w:rFonts w:ascii="Arial" w:hAnsi="Arial" w:cs="Arial"/>
          <w:lang w:val="it-IT"/>
        </w:rPr>
        <w:t>’</w:t>
      </w:r>
      <w:r>
        <w:rPr>
          <w:rFonts w:ascii="Arial" w:hAnsi="Arial" w:cs="Arial"/>
          <w:lang w:val="it-IT"/>
        </w:rPr>
        <w:t>anno a causa delle normative Covid.</w:t>
      </w:r>
    </w:p>
    <w:p w14:paraId="373BF7CE" w14:textId="77777777" w:rsidR="00CD3CE9" w:rsidRPr="000A1832" w:rsidRDefault="00CD3CE9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129E6824" w14:textId="03384A3E" w:rsidR="00CD3CE9" w:rsidRPr="000A1832" w:rsidRDefault="005F2A8A">
      <w:pPr>
        <w:spacing w:after="0" w:line="360" w:lineRule="auto"/>
        <w:rPr>
          <w:lang w:val="it-IT"/>
        </w:rPr>
      </w:pPr>
      <w:r>
        <w:rPr>
          <w:rFonts w:ascii="Arial" w:hAnsi="Arial" w:cs="Arial"/>
          <w:lang w:val="it-IT"/>
        </w:rPr>
        <w:t>Nelle Settimane delle specialità della Val Senales – che si tengono durante il corso della transumanza e sono dedicate alla sostenibilità</w:t>
      </w:r>
      <w:r w:rsidRPr="00951394">
        <w:rPr>
          <w:rFonts w:ascii="Arial" w:hAnsi="Arial" w:cs="Arial"/>
          <w:color w:val="000000" w:themeColor="text1"/>
          <w:lang w:val="it-IT"/>
        </w:rPr>
        <w:t>, alla vicinanza alla natura ed a questo particolare contesto – al centro di tutto c’è la pecora della Val Senales. L’evento gastronomico è da due anni inserito nel patrimonio della Arca del Gusto di Slow Food e quest</w:t>
      </w:r>
      <w:r w:rsidR="00982B44">
        <w:rPr>
          <w:rFonts w:ascii="Arial" w:hAnsi="Arial" w:cs="Arial"/>
          <w:color w:val="000000" w:themeColor="text1"/>
          <w:lang w:val="it-IT"/>
        </w:rPr>
        <w:t>’</w:t>
      </w:r>
      <w:r w:rsidRPr="00951394">
        <w:rPr>
          <w:rFonts w:ascii="Arial" w:hAnsi="Arial" w:cs="Arial"/>
          <w:color w:val="000000" w:themeColor="text1"/>
          <w:lang w:val="it-IT"/>
        </w:rPr>
        <w:t>anno si protrarrà fino al 29 settembre.</w:t>
      </w:r>
      <w:r w:rsidRPr="00322FB6">
        <w:rPr>
          <w:rFonts w:ascii="Arial" w:hAnsi="Arial" w:cs="Arial"/>
          <w:lang w:val="it-IT"/>
        </w:rPr>
        <w:br/>
      </w:r>
      <w:r>
        <w:rPr>
          <w:rFonts w:ascii="Arial" w:hAnsi="Arial" w:cs="Arial"/>
          <w:lang w:val="it-IT"/>
        </w:rPr>
        <w:br/>
        <w:t>Il prossimo appuntamento all</w:t>
      </w:r>
      <w:r w:rsidR="009423FC">
        <w:rPr>
          <w:rFonts w:ascii="Arial" w:hAnsi="Arial" w:cs="Arial"/>
          <w:lang w:val="it-IT"/>
        </w:rPr>
        <w:t xml:space="preserve">a </w:t>
      </w:r>
      <w:r>
        <w:rPr>
          <w:rFonts w:ascii="Arial" w:hAnsi="Arial" w:cs="Arial"/>
          <w:lang w:val="it-IT"/>
        </w:rPr>
        <w:t xml:space="preserve">Alpin Arena Senales, previsto </w:t>
      </w:r>
      <w:r w:rsidR="00322FB6">
        <w:rPr>
          <w:rFonts w:ascii="Arial" w:hAnsi="Arial" w:cs="Arial"/>
          <w:lang w:val="it-IT"/>
        </w:rPr>
        <w:t xml:space="preserve">per </w:t>
      </w:r>
      <w:r>
        <w:rPr>
          <w:rFonts w:ascii="Arial" w:hAnsi="Arial" w:cs="Arial"/>
          <w:lang w:val="it-IT"/>
        </w:rPr>
        <w:t>venerdì 17 settembre 2021, è l</w:t>
      </w:r>
      <w:r w:rsidR="00322FB6">
        <w:rPr>
          <w:rFonts w:ascii="Arial" w:hAnsi="Arial" w:cs="Arial"/>
          <w:lang w:val="it-IT"/>
        </w:rPr>
        <w:t>’</w:t>
      </w:r>
      <w:r>
        <w:rPr>
          <w:rFonts w:ascii="Arial" w:hAnsi="Arial" w:cs="Arial"/>
          <w:lang w:val="it-IT"/>
        </w:rPr>
        <w:t xml:space="preserve">inizio della stagione di allenamento sul ghiacciaio. «Ci siamo </w:t>
      </w:r>
      <w:r w:rsidR="00322FB6">
        <w:rPr>
          <w:rFonts w:ascii="Arial" w:hAnsi="Arial" w:cs="Arial"/>
          <w:lang w:val="it-IT"/>
        </w:rPr>
        <w:t>ormai</w:t>
      </w:r>
      <w:r>
        <w:rPr>
          <w:rFonts w:ascii="Arial" w:hAnsi="Arial" w:cs="Arial"/>
          <w:lang w:val="it-IT"/>
        </w:rPr>
        <w:t xml:space="preserve"> affermati come centro di allenamento per lo sci alpino, soprattutto in vista dell</w:t>
      </w:r>
      <w:r w:rsidR="00322FB6">
        <w:rPr>
          <w:rFonts w:ascii="Arial" w:hAnsi="Arial" w:cs="Arial"/>
          <w:lang w:val="it-IT"/>
        </w:rPr>
        <w:t>’</w:t>
      </w:r>
      <w:r>
        <w:rPr>
          <w:rFonts w:ascii="Arial" w:hAnsi="Arial" w:cs="Arial"/>
          <w:lang w:val="it-IT"/>
        </w:rPr>
        <w:t xml:space="preserve">apertura della stagione a </w:t>
      </w:r>
      <w:proofErr w:type="spellStart"/>
      <w:r w:rsidR="000A1832">
        <w:rPr>
          <w:rFonts w:ascii="Arial" w:hAnsi="Arial" w:cs="Arial"/>
          <w:lang w:val="it-IT"/>
        </w:rPr>
        <w:t>Sölden</w:t>
      </w:r>
      <w:proofErr w:type="spellEnd"/>
      <w:r w:rsidR="000A1832">
        <w:rPr>
          <w:rFonts w:ascii="Arial" w:hAnsi="Arial" w:cs="Arial"/>
          <w:lang w:val="it-IT"/>
        </w:rPr>
        <w:t xml:space="preserve"> in Austria</w:t>
      </w:r>
      <w:r>
        <w:rPr>
          <w:rFonts w:ascii="Arial" w:hAnsi="Arial" w:cs="Arial"/>
          <w:lang w:val="it-IT"/>
        </w:rPr>
        <w:t>. Numerose squadre nazionali e sci club si sono già prenotate, la preparazione delle piste è a pieno regime e così gli allenamenti potranno cominciare puntuali», ha concluso Hütter.</w:t>
      </w:r>
    </w:p>
    <w:p w14:paraId="620DD96F" w14:textId="77777777" w:rsidR="00CD3CE9" w:rsidRPr="000A1832" w:rsidRDefault="00CD3CE9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485B658B" w14:textId="77777777" w:rsidR="00CD3CE9" w:rsidRDefault="00CD3CE9">
      <w:pPr>
        <w:spacing w:after="0" w:line="360" w:lineRule="auto"/>
        <w:jc w:val="both"/>
        <w:rPr>
          <w:rFonts w:ascii="Arial" w:hAnsi="Arial" w:cs="Arial"/>
          <w:lang w:val="it-IT"/>
        </w:rPr>
      </w:pPr>
    </w:p>
    <w:p w14:paraId="755366C0" w14:textId="77777777" w:rsidR="00CD3CE9" w:rsidRDefault="00CD3CE9">
      <w:pPr>
        <w:spacing w:after="0" w:line="360" w:lineRule="auto"/>
        <w:jc w:val="both"/>
        <w:rPr>
          <w:rFonts w:ascii="Arial" w:hAnsi="Arial" w:cs="Arial"/>
          <w:b/>
          <w:u w:val="single"/>
          <w:lang w:val="it-IT"/>
        </w:rPr>
      </w:pPr>
    </w:p>
    <w:p w14:paraId="1B99CB1D" w14:textId="77777777" w:rsidR="00CD3CE9" w:rsidRDefault="00CD3CE9">
      <w:pPr>
        <w:spacing w:after="0" w:line="360" w:lineRule="auto"/>
        <w:jc w:val="both"/>
        <w:rPr>
          <w:rFonts w:ascii="Arial" w:hAnsi="Arial" w:cs="Arial"/>
          <w:b/>
          <w:u w:val="single"/>
          <w:lang w:val="it-IT"/>
        </w:rPr>
      </w:pPr>
    </w:p>
    <w:p w14:paraId="7611D8A5" w14:textId="77777777" w:rsidR="00CD3CE9" w:rsidRDefault="00CD3CE9">
      <w:pPr>
        <w:spacing w:after="0" w:line="360" w:lineRule="auto"/>
        <w:jc w:val="both"/>
        <w:rPr>
          <w:rFonts w:ascii="Arial" w:hAnsi="Arial" w:cs="Arial"/>
          <w:b/>
          <w:u w:val="single"/>
          <w:lang w:val="it-IT"/>
        </w:rPr>
      </w:pPr>
    </w:p>
    <w:p w14:paraId="25B12C3A" w14:textId="77777777" w:rsidR="00CD3CE9" w:rsidRDefault="005F2A8A">
      <w:pPr>
        <w:spacing w:after="0" w:line="360" w:lineRule="auto"/>
        <w:jc w:val="both"/>
        <w:rPr>
          <w:lang w:val="it-IT"/>
        </w:rPr>
      </w:pPr>
      <w:r>
        <w:rPr>
          <w:rFonts w:ascii="Arial" w:hAnsi="Arial" w:cs="Arial"/>
          <w:b/>
          <w:lang w:val="it-IT"/>
        </w:rPr>
        <w:t>Per scaricare il materiale video:</w:t>
      </w:r>
    </w:p>
    <w:p w14:paraId="18FA7155" w14:textId="77777777" w:rsidR="00D34D6D" w:rsidRPr="00D34D6D" w:rsidRDefault="009423FC">
      <w:pPr>
        <w:spacing w:after="0" w:line="360" w:lineRule="auto"/>
        <w:jc w:val="both"/>
        <w:rPr>
          <w:rFonts w:ascii="Arial" w:hAnsi="Arial" w:cs="Arial"/>
          <w:color w:val="17181A"/>
          <w:szCs w:val="21"/>
        </w:rPr>
      </w:pPr>
      <w:hyperlink r:id="rId6" w:tgtFrame="_blank" w:history="1">
        <w:r w:rsidR="00D34D6D" w:rsidRPr="00D34D6D">
          <w:rPr>
            <w:rStyle w:val="Hyperlink"/>
            <w:rFonts w:ascii="Arial" w:hAnsi="Arial" w:cs="Arial"/>
            <w:color w:val="409FFF"/>
            <w:szCs w:val="21"/>
            <w:lang w:val="en-US"/>
          </w:rPr>
          <w:t>https://we.tl/t-3r5W9Bz7Ep</w:t>
        </w:r>
      </w:hyperlink>
    </w:p>
    <w:p w14:paraId="5ADA8F90" w14:textId="77777777" w:rsidR="00CD3CE9" w:rsidRPr="000A1832" w:rsidRDefault="005F2A8A">
      <w:pPr>
        <w:spacing w:after="0" w:line="360" w:lineRule="auto"/>
        <w:jc w:val="both"/>
        <w:rPr>
          <w:lang w:val="en-US"/>
        </w:rPr>
      </w:pPr>
      <w:r w:rsidRPr="000A1832">
        <w:rPr>
          <w:rFonts w:ascii="Arial" w:hAnsi="Arial" w:cs="Arial"/>
          <w:lang w:val="en-US"/>
        </w:rPr>
        <w:t xml:space="preserve">© </w:t>
      </w:r>
      <w:proofErr w:type="spellStart"/>
      <w:r w:rsidRPr="000A1832">
        <w:rPr>
          <w:rFonts w:ascii="Arial" w:hAnsi="Arial" w:cs="Arial"/>
          <w:lang w:val="en-US"/>
        </w:rPr>
        <w:t>GNews</w:t>
      </w:r>
      <w:proofErr w:type="spellEnd"/>
      <w:r w:rsidRPr="000A1832">
        <w:rPr>
          <w:rFonts w:ascii="Arial" w:hAnsi="Arial" w:cs="Arial"/>
          <w:lang w:val="en-US"/>
        </w:rPr>
        <w:t xml:space="preserve"> Coop.</w:t>
      </w:r>
    </w:p>
    <w:p w14:paraId="0DC25E4F" w14:textId="77777777" w:rsidR="00CD3CE9" w:rsidRPr="000A1832" w:rsidRDefault="00CD3CE9">
      <w:pPr>
        <w:spacing w:after="0" w:line="360" w:lineRule="auto"/>
        <w:jc w:val="both"/>
        <w:rPr>
          <w:rFonts w:eastAsia="Times New Roman" w:cs="Times New Roman"/>
          <w:lang w:val="en-US"/>
        </w:rPr>
      </w:pPr>
    </w:p>
    <w:p w14:paraId="74A8ABC0" w14:textId="77777777" w:rsidR="00CD3CE9" w:rsidRDefault="005F2A8A">
      <w:pPr>
        <w:spacing w:after="0" w:line="360" w:lineRule="auto"/>
        <w:jc w:val="both"/>
        <w:rPr>
          <w:lang w:val="it-IT"/>
        </w:rPr>
      </w:pPr>
      <w:r>
        <w:rPr>
          <w:rFonts w:ascii="Arial" w:hAnsi="Arial" w:cs="Arial"/>
          <w:b/>
          <w:lang w:val="it-IT"/>
        </w:rPr>
        <w:t>Per scaricare il materiale fotografico:</w:t>
      </w:r>
    </w:p>
    <w:p w14:paraId="3EE43816" w14:textId="210548FB" w:rsidR="009423FC" w:rsidRDefault="009423FC">
      <w:pPr>
        <w:spacing w:after="0" w:line="360" w:lineRule="auto"/>
        <w:jc w:val="both"/>
        <w:rPr>
          <w:rFonts w:ascii="Arial" w:hAnsi="Arial" w:cs="Arial"/>
        </w:rPr>
      </w:pPr>
      <w:hyperlink r:id="rId7" w:history="1">
        <w:r w:rsidRPr="006A0684">
          <w:rPr>
            <w:rStyle w:val="Hyperlink"/>
            <w:rFonts w:ascii="Arial" w:hAnsi="Arial" w:cs="Arial"/>
          </w:rPr>
          <w:t>https://we.tl/t-kdua3WJ5mG</w:t>
        </w:r>
      </w:hyperlink>
    </w:p>
    <w:p w14:paraId="60B0B1BB" w14:textId="73592B6F" w:rsidR="00CD3CE9" w:rsidRPr="000A1832" w:rsidRDefault="005F2A8A">
      <w:pPr>
        <w:spacing w:after="0" w:line="360" w:lineRule="auto"/>
        <w:jc w:val="both"/>
      </w:pPr>
      <w:r w:rsidRPr="000A1832">
        <w:rPr>
          <w:rFonts w:ascii="Arial" w:hAnsi="Arial" w:cs="Arial"/>
        </w:rPr>
        <w:t xml:space="preserve">© Gudrun </w:t>
      </w:r>
      <w:proofErr w:type="spellStart"/>
      <w:r w:rsidRPr="000A1832">
        <w:rPr>
          <w:rFonts w:ascii="Arial" w:hAnsi="Arial" w:cs="Arial"/>
        </w:rPr>
        <w:t>Muschalla</w:t>
      </w:r>
      <w:proofErr w:type="spellEnd"/>
    </w:p>
    <w:sectPr w:rsidR="00CD3CE9" w:rsidRPr="000A1832">
      <w:headerReference w:type="default" r:id="rId8"/>
      <w:pgSz w:w="11906" w:h="16838"/>
      <w:pgMar w:top="1417" w:right="1417" w:bottom="1134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7364E" w14:textId="77777777" w:rsidR="00641876" w:rsidRDefault="00641876">
      <w:pPr>
        <w:spacing w:after="0" w:line="240" w:lineRule="auto"/>
      </w:pPr>
      <w:r>
        <w:separator/>
      </w:r>
    </w:p>
  </w:endnote>
  <w:endnote w:type="continuationSeparator" w:id="0">
    <w:p w14:paraId="171AC719" w14:textId="77777777" w:rsidR="00641876" w:rsidRDefault="00641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F3862" w14:textId="77777777" w:rsidR="00641876" w:rsidRDefault="00641876">
      <w:pPr>
        <w:spacing w:after="0" w:line="240" w:lineRule="auto"/>
      </w:pPr>
      <w:r>
        <w:separator/>
      </w:r>
    </w:p>
  </w:footnote>
  <w:footnote w:type="continuationSeparator" w:id="0">
    <w:p w14:paraId="3E38FF77" w14:textId="77777777" w:rsidR="00641876" w:rsidRDefault="00641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22AC" w14:textId="77777777" w:rsidR="00CD3CE9" w:rsidRDefault="005F2A8A">
    <w:pPr>
      <w:pStyle w:val="Kopfzeile"/>
      <w:jc w:val="both"/>
      <w:rPr>
        <w:rFonts w:ascii="Arial" w:hAnsi="Arial" w:cs="Arial"/>
        <w:sz w:val="18"/>
      </w:rPr>
    </w:pPr>
    <w:r>
      <w:rPr>
        <w:noProof/>
        <w:lang w:eastAsia="de-DE"/>
      </w:rPr>
      <w:drawing>
        <wp:inline distT="0" distB="0" distL="0" distR="0" wp14:anchorId="590E4C6B" wp14:editId="14967C2A">
          <wp:extent cx="558800" cy="651510"/>
          <wp:effectExtent l="0" t="0" r="0" b="0"/>
          <wp:docPr id="1" name="Grafik 1" descr="https://www.schnalstal.com/media/logo-schnals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https://www.schnalstal.com/media/logo-schnals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51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proofErr w:type="spellStart"/>
    <w:r>
      <w:rPr>
        <w:rFonts w:ascii="Arial" w:hAnsi="Arial" w:cs="Arial"/>
        <w:sz w:val="18"/>
      </w:rPr>
      <w:t>Comunicato</w:t>
    </w:r>
    <w:proofErr w:type="spellEnd"/>
    <w:r>
      <w:rPr>
        <w:rFonts w:ascii="Arial" w:hAnsi="Arial" w:cs="Arial"/>
        <w:sz w:val="18"/>
      </w:rPr>
      <w:t xml:space="preserve"> </w:t>
    </w:r>
    <w:proofErr w:type="spellStart"/>
    <w:r>
      <w:rPr>
        <w:rFonts w:ascii="Arial" w:hAnsi="Arial" w:cs="Arial"/>
        <w:sz w:val="18"/>
      </w:rPr>
      <w:t>stampa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CE9"/>
    <w:rsid w:val="000A1832"/>
    <w:rsid w:val="00182D95"/>
    <w:rsid w:val="00322FB6"/>
    <w:rsid w:val="00340533"/>
    <w:rsid w:val="00507828"/>
    <w:rsid w:val="005F2A8A"/>
    <w:rsid w:val="00641876"/>
    <w:rsid w:val="009423FC"/>
    <w:rsid w:val="00951394"/>
    <w:rsid w:val="00982B44"/>
    <w:rsid w:val="00CD3CE9"/>
    <w:rsid w:val="00D34D6D"/>
    <w:rsid w:val="00E845B5"/>
    <w:rsid w:val="00F37D84"/>
    <w:rsid w:val="00F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577E"/>
  <w15:docId w15:val="{3CA188B1-BF13-4B70-9630-5C80C7F9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 w:val="0"/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7E609B"/>
  </w:style>
  <w:style w:type="character" w:customStyle="1" w:styleId="FuzeileZchn">
    <w:name w:val="Fußzeile Zchn"/>
    <w:basedOn w:val="Absatz-Standardschriftart"/>
    <w:link w:val="Fuzeile"/>
    <w:uiPriority w:val="99"/>
    <w:qFormat/>
    <w:rsid w:val="007E609B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7E609B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Absatz-Standardschriftart"/>
    <w:uiPriority w:val="99"/>
    <w:unhideWhenUsed/>
    <w:rsid w:val="00AB098A"/>
    <w:rPr>
      <w:color w:val="0000FF" w:themeColor="hyperlink"/>
      <w:u w:val="single"/>
    </w:rPr>
  </w:style>
  <w:style w:type="character" w:customStyle="1" w:styleId="CollegamentoInternetvisitato">
    <w:name w:val="Collegamento Internet visitato"/>
    <w:basedOn w:val="Absatz-Standardschriftart"/>
    <w:uiPriority w:val="99"/>
    <w:semiHidden/>
    <w:unhideWhenUsed/>
    <w:rsid w:val="0032716E"/>
    <w:rPr>
      <w:color w:val="800080" w:themeColor="followedHyperlink"/>
      <w:u w:val="single"/>
    </w:rPr>
  </w:style>
  <w:style w:type="paragraph" w:customStyle="1" w:styleId="Titolo">
    <w:name w:val="Titolo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Standard"/>
    <w:qFormat/>
    <w:pPr>
      <w:suppressLineNumbers/>
    </w:pPr>
    <w:rPr>
      <w:rFonts w:cs="Lohit Devanagari"/>
    </w:rPr>
  </w:style>
  <w:style w:type="paragraph" w:customStyle="1" w:styleId="Intestazioneepidipagina">
    <w:name w:val="Intestazione e piè di pagina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7E609B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7E609B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E6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34D6D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e.tl/t-kdua3WJ5m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3r5W9Bz7E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2172</Characters>
  <Application>Microsoft Office Word</Application>
  <DocSecurity>4</DocSecurity>
  <Lines>18</Lines>
  <Paragraphs>5</Paragraphs>
  <ScaleCrop>false</ScaleCrop>
  <Company>Hewlett-Packard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Jana Perfler</cp:lastModifiedBy>
  <cp:revision>2</cp:revision>
  <dcterms:created xsi:type="dcterms:W3CDTF">2021-09-14T08:47:00Z</dcterms:created>
  <dcterms:modified xsi:type="dcterms:W3CDTF">2021-09-14T08:47:00Z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