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F0" w:rsidRDefault="000005F0"/>
    <w:p w:rsidR="002A6ECB" w:rsidRPr="00CC604E" w:rsidRDefault="002A6ECB" w:rsidP="002A6ECB">
      <w:pPr>
        <w:rPr>
          <w:rFonts w:ascii="Cambria" w:hAnsi="Cambria"/>
          <w:b/>
          <w:bCs/>
          <w:caps/>
          <w:sz w:val="24"/>
          <w:szCs w:val="24"/>
        </w:rPr>
      </w:pPr>
      <w:r w:rsidRPr="00CC604E">
        <w:rPr>
          <w:rFonts w:ascii="Cambria" w:hAnsi="Cambria"/>
          <w:b/>
          <w:bCs/>
          <w:caps/>
          <w:sz w:val="24"/>
          <w:szCs w:val="24"/>
        </w:rPr>
        <w:t>La cultura regionale si mette in rete: presentati i progetti comuni e le collaborazioni tra Teatro Stabile di Bolzano, Centro Servizi Culturali Santa Chiara, Fondazione Haydn di Bolzano e Trento e Coordinamento Teatrale Trentino.</w:t>
      </w:r>
    </w:p>
    <w:p w:rsidR="002A6ECB" w:rsidRDefault="002A6ECB" w:rsidP="002A6ECB">
      <w:pPr>
        <w:rPr>
          <w:i/>
          <w:sz w:val="24"/>
          <w:szCs w:val="24"/>
        </w:rPr>
      </w:pPr>
      <w:r w:rsidRPr="00C86BE4">
        <w:rPr>
          <w:i/>
          <w:sz w:val="24"/>
          <w:szCs w:val="24"/>
        </w:rPr>
        <w:t xml:space="preserve">In una doppia conferenza stampa a Bolzano e Trento, </w:t>
      </w:r>
      <w:r>
        <w:rPr>
          <w:i/>
          <w:sz w:val="24"/>
          <w:szCs w:val="24"/>
        </w:rPr>
        <w:t xml:space="preserve">giovedì 21 aprile 2022 </w:t>
      </w:r>
      <w:r w:rsidRPr="00C86BE4">
        <w:rPr>
          <w:i/>
          <w:sz w:val="24"/>
          <w:szCs w:val="24"/>
        </w:rPr>
        <w:t xml:space="preserve">le principali istituzioni regionali </w:t>
      </w:r>
      <w:r>
        <w:rPr>
          <w:i/>
          <w:sz w:val="24"/>
          <w:szCs w:val="24"/>
        </w:rPr>
        <w:t xml:space="preserve">per la produzione, promozione e diffusione dello spettacolo dal vivo presentano i loro progetti congiunti. </w:t>
      </w:r>
    </w:p>
    <w:p w:rsidR="002A6ECB" w:rsidRPr="004D435A" w:rsidRDefault="002A6ECB" w:rsidP="002A6ECB">
      <w:pPr>
        <w:rPr>
          <w:rFonts w:ascii="Cambria" w:hAnsi="Cambria"/>
          <w:sz w:val="24"/>
          <w:szCs w:val="24"/>
        </w:rPr>
      </w:pPr>
      <w:r w:rsidRPr="004D435A">
        <w:rPr>
          <w:rFonts w:ascii="Cambria" w:hAnsi="Cambria"/>
          <w:sz w:val="24"/>
          <w:szCs w:val="24"/>
        </w:rPr>
        <w:t>Bolzano, 21 aprile 2022</w:t>
      </w:r>
    </w:p>
    <w:p w:rsidR="002A6ECB" w:rsidRPr="00F61839" w:rsidRDefault="002A6ECB" w:rsidP="002A6ECB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Una doppia conferenza stampa, un evento inedito che apre a sinergie e collaborazioni storiche</w:t>
      </w:r>
      <w:r w:rsidRPr="00F61839">
        <w:rPr>
          <w:rFonts w:ascii="Cambria" w:hAnsi="Cambria"/>
          <w:sz w:val="24"/>
          <w:szCs w:val="24"/>
        </w:rPr>
        <w:t xml:space="preserve"> a livello regionale: per la prima volta, Teatro Stabile di Bolzano, </w:t>
      </w:r>
      <w:r>
        <w:rPr>
          <w:rFonts w:ascii="Cambria" w:hAnsi="Cambria"/>
          <w:bCs/>
          <w:sz w:val="24"/>
          <w:szCs w:val="24"/>
        </w:rPr>
        <w:t xml:space="preserve">Centro Servizi Culturali </w:t>
      </w:r>
      <w:r w:rsidRPr="00F61839">
        <w:rPr>
          <w:rFonts w:ascii="Cambria" w:hAnsi="Cambria"/>
          <w:bCs/>
          <w:sz w:val="24"/>
          <w:szCs w:val="24"/>
        </w:rPr>
        <w:t xml:space="preserve">Santa Chiara, Fondazione Haydn di Bolzano e Trento e Coordinamento Teatrale Trentino intrecciano le loro potenzialità artistiche, produttive e promozionali per dare vita a una programmazione teatrale e musicale di ampio respiro. </w:t>
      </w:r>
    </w:p>
    <w:p w:rsidR="002A6ECB" w:rsidRDefault="002A6ECB" w:rsidP="002A6ECB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F61839">
        <w:rPr>
          <w:rFonts w:ascii="Cambria" w:hAnsi="Cambria"/>
          <w:bCs/>
          <w:sz w:val="24"/>
          <w:szCs w:val="24"/>
        </w:rPr>
        <w:t xml:space="preserve">La valorizzazione delle eccellenze presenti e residenti sul territorio, il dialogo continuo tra le stagioni teatrali proposte, la produzione congiunta di spettacoli inediti, rientrano in una visione dello spettacolo dal vivo lungimirante perché dinamica e aperta al confronto. </w:t>
      </w:r>
      <w:r w:rsidRPr="00251945">
        <w:rPr>
          <w:rFonts w:ascii="Cambria" w:hAnsi="Cambria"/>
          <w:bCs/>
          <w:sz w:val="24"/>
          <w:szCs w:val="24"/>
        </w:rPr>
        <w:t>Una partnership</w:t>
      </w:r>
      <w:r w:rsidRPr="00F61839">
        <w:rPr>
          <w:rFonts w:ascii="Cambria" w:hAnsi="Cambria"/>
          <w:bCs/>
          <w:sz w:val="24"/>
          <w:szCs w:val="24"/>
        </w:rPr>
        <w:t xml:space="preserve"> come questa, tesa al continuo miglioramento qualitativo dell’offerta, nasce dalla profonda convinzione da parte dei quattro enti presenti che l’interazione e la contaminazione tra sensibilità e profili artistici differenti rappresenti il terreno più fertile per la nascita di progetti culturali innovativi e dal respiro internazionale. Mai come in questo periodo così complesso, la cultura rappresenta </w:t>
      </w:r>
      <w:r w:rsidRPr="00F61839">
        <w:rPr>
          <w:rFonts w:ascii="Cambria" w:eastAsia="Batang" w:hAnsi="Cambria" w:cs="Arial"/>
          <w:sz w:val="24"/>
          <w:szCs w:val="24"/>
        </w:rPr>
        <w:t xml:space="preserve">fattore strategico per lo sviluppo sociale ed economico della comunità e per il miglioramento del benessere individuale e collettivo. </w:t>
      </w:r>
      <w:r w:rsidRPr="00F61839">
        <w:rPr>
          <w:rFonts w:ascii="Cambria" w:hAnsi="Cambria"/>
          <w:bCs/>
          <w:sz w:val="24"/>
          <w:szCs w:val="24"/>
        </w:rPr>
        <w:t xml:space="preserve">Mai come ora quindi la necessità di rendere organica e ancora più ricca la </w:t>
      </w:r>
      <w:r>
        <w:rPr>
          <w:rFonts w:ascii="Cambria" w:hAnsi="Cambria"/>
          <w:bCs/>
          <w:sz w:val="24"/>
          <w:szCs w:val="24"/>
        </w:rPr>
        <w:t>proposta culturale del Trentino-</w:t>
      </w:r>
      <w:r w:rsidRPr="00F61839">
        <w:rPr>
          <w:rFonts w:ascii="Cambria" w:hAnsi="Cambria"/>
          <w:bCs/>
          <w:sz w:val="24"/>
          <w:szCs w:val="24"/>
        </w:rPr>
        <w:t xml:space="preserve">Alto Adige si è fatta urgente. </w:t>
      </w:r>
    </w:p>
    <w:p w:rsidR="002A6ECB" w:rsidRDefault="002A6ECB" w:rsidP="002A6ECB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</w:p>
    <w:p w:rsidR="002A6ECB" w:rsidRDefault="002A6ECB" w:rsidP="002A6ECB">
      <w:pPr>
        <w:spacing w:after="0" w:line="240" w:lineRule="auto"/>
        <w:jc w:val="both"/>
        <w:rPr>
          <w:rFonts w:ascii="Cambria" w:hAnsi="Cambria"/>
          <w:b/>
          <w:bCs/>
          <w:caps/>
          <w:sz w:val="24"/>
          <w:szCs w:val="24"/>
        </w:rPr>
      </w:pPr>
      <w:r w:rsidRPr="00D309E2">
        <w:rPr>
          <w:rFonts w:ascii="Cambria" w:hAnsi="Cambria"/>
          <w:b/>
          <w:bCs/>
          <w:caps/>
          <w:sz w:val="24"/>
          <w:szCs w:val="24"/>
        </w:rPr>
        <w:t>IL PROTOCOLLO DI INTESA TRA Teatro Stabile di Bolzano, Centro Servizi Culturali SANTA Chiara e Coordinamento Teatrale Trentino 2022-2024</w:t>
      </w:r>
    </w:p>
    <w:p w:rsidR="002A6ECB" w:rsidRPr="00D309E2" w:rsidRDefault="002A6ECB" w:rsidP="002A6ECB">
      <w:pPr>
        <w:spacing w:after="0" w:line="240" w:lineRule="auto"/>
        <w:jc w:val="both"/>
        <w:rPr>
          <w:rFonts w:ascii="Cambria" w:hAnsi="Cambria"/>
          <w:b/>
          <w:bCs/>
          <w:caps/>
          <w:sz w:val="24"/>
          <w:szCs w:val="24"/>
        </w:rPr>
      </w:pPr>
    </w:p>
    <w:p w:rsidR="002A6ECB" w:rsidRPr="00F61839" w:rsidRDefault="002A6ECB" w:rsidP="002A6ECB">
      <w:pPr>
        <w:spacing w:after="0" w:line="240" w:lineRule="auto"/>
        <w:jc w:val="both"/>
        <w:rPr>
          <w:rFonts w:ascii="Cambria" w:hAnsi="Cambria"/>
          <w:bCs/>
          <w:sz w:val="24"/>
          <w:szCs w:val="24"/>
        </w:rPr>
      </w:pPr>
      <w:r w:rsidRPr="00F61839">
        <w:rPr>
          <w:rFonts w:ascii="Cambria" w:hAnsi="Cambria"/>
          <w:bCs/>
          <w:sz w:val="24"/>
          <w:szCs w:val="24"/>
        </w:rPr>
        <w:t>Nasce da questi presupposti il protocollo d’intesa tra Teatro Stabile di Bolzano, Centro Servizi Culturali S</w:t>
      </w:r>
      <w:r>
        <w:rPr>
          <w:rFonts w:ascii="Cambria" w:hAnsi="Cambria"/>
          <w:bCs/>
          <w:sz w:val="24"/>
          <w:szCs w:val="24"/>
        </w:rPr>
        <w:t>anta</w:t>
      </w:r>
      <w:r w:rsidRPr="00F61839">
        <w:rPr>
          <w:rFonts w:ascii="Cambria" w:hAnsi="Cambria"/>
          <w:bCs/>
          <w:sz w:val="24"/>
          <w:szCs w:val="24"/>
        </w:rPr>
        <w:t xml:space="preserve"> Chiara </w:t>
      </w:r>
      <w:r>
        <w:rPr>
          <w:rFonts w:ascii="Cambria" w:hAnsi="Cambria"/>
          <w:bCs/>
          <w:sz w:val="24"/>
          <w:szCs w:val="24"/>
        </w:rPr>
        <w:t xml:space="preserve">e Coordinamento Teatrale Trentino </w:t>
      </w:r>
      <w:r w:rsidRPr="00F61839">
        <w:rPr>
          <w:rFonts w:ascii="Cambria" w:hAnsi="Cambria"/>
          <w:bCs/>
          <w:sz w:val="24"/>
          <w:szCs w:val="24"/>
        </w:rPr>
        <w:t xml:space="preserve">che è stato siglato dai presidenti dei tre enti, Giovanni </w:t>
      </w:r>
      <w:proofErr w:type="spellStart"/>
      <w:r w:rsidRPr="00F61839">
        <w:rPr>
          <w:rFonts w:ascii="Cambria" w:hAnsi="Cambria"/>
          <w:bCs/>
          <w:sz w:val="24"/>
          <w:szCs w:val="24"/>
        </w:rPr>
        <w:t>Salghetti</w:t>
      </w:r>
      <w:proofErr w:type="spellEnd"/>
      <w:r w:rsidRPr="00F61839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F61839">
        <w:rPr>
          <w:rFonts w:ascii="Cambria" w:hAnsi="Cambria"/>
          <w:bCs/>
          <w:sz w:val="24"/>
          <w:szCs w:val="24"/>
        </w:rPr>
        <w:t>Drioli</w:t>
      </w:r>
      <w:proofErr w:type="spellEnd"/>
      <w:r w:rsidRPr="00F61839">
        <w:rPr>
          <w:rFonts w:ascii="Cambria" w:hAnsi="Cambria"/>
          <w:bCs/>
          <w:sz w:val="24"/>
          <w:szCs w:val="24"/>
        </w:rPr>
        <w:t xml:space="preserve">, Sergio Divina e Loreta </w:t>
      </w:r>
      <w:proofErr w:type="spellStart"/>
      <w:r w:rsidRPr="00F61839">
        <w:rPr>
          <w:rFonts w:ascii="Cambria" w:hAnsi="Cambria"/>
          <w:bCs/>
          <w:sz w:val="24"/>
          <w:szCs w:val="24"/>
        </w:rPr>
        <w:t>Failoni</w:t>
      </w:r>
      <w:proofErr w:type="spellEnd"/>
      <w:r w:rsidRPr="00F61839">
        <w:rPr>
          <w:rFonts w:ascii="Cambria" w:hAnsi="Cambria"/>
          <w:bCs/>
          <w:sz w:val="24"/>
          <w:szCs w:val="24"/>
        </w:rPr>
        <w:t>. Un accordo istituzionale volto a sviluppare e favorire la produzione dello sp</w:t>
      </w:r>
      <w:r w:rsidR="008A2CC1">
        <w:rPr>
          <w:rFonts w:ascii="Cambria" w:hAnsi="Cambria"/>
          <w:bCs/>
          <w:sz w:val="24"/>
          <w:szCs w:val="24"/>
        </w:rPr>
        <w:t>ettacolo dal vivo, razionalizzar</w:t>
      </w:r>
      <w:r w:rsidRPr="00F61839">
        <w:rPr>
          <w:rFonts w:ascii="Cambria" w:hAnsi="Cambria"/>
          <w:bCs/>
          <w:sz w:val="24"/>
          <w:szCs w:val="24"/>
        </w:rPr>
        <w:t>e le risorse attraverso forme innovative di programmazione, favorire l’allargamento di pubblici con un</w:t>
      </w:r>
      <w:r>
        <w:rPr>
          <w:rFonts w:ascii="Cambria" w:hAnsi="Cambria"/>
          <w:bCs/>
          <w:sz w:val="24"/>
          <w:szCs w:val="24"/>
        </w:rPr>
        <w:t xml:space="preserve"> particolare</w:t>
      </w:r>
      <w:r w:rsidRPr="00F61839">
        <w:rPr>
          <w:rFonts w:ascii="Cambria" w:hAnsi="Cambria"/>
          <w:bCs/>
          <w:sz w:val="24"/>
          <w:szCs w:val="24"/>
        </w:rPr>
        <w:t xml:space="preserve"> riguardo alle nuove generazioni, </w:t>
      </w:r>
      <w:r>
        <w:rPr>
          <w:rFonts w:ascii="Cambria" w:hAnsi="Cambria"/>
          <w:bCs/>
          <w:sz w:val="24"/>
          <w:szCs w:val="24"/>
        </w:rPr>
        <w:t xml:space="preserve">avviare </w:t>
      </w:r>
      <w:r w:rsidRPr="00F61839">
        <w:rPr>
          <w:rFonts w:ascii="Cambria" w:hAnsi="Cambria"/>
          <w:bCs/>
          <w:sz w:val="24"/>
          <w:szCs w:val="24"/>
        </w:rPr>
        <w:t>percorsi di avvicinamento e scambio culturale con i sistemi scolastici e il mondo universitario e promuovere la crescita delle potenzialità artistiche grazie alla pubblicazione di bandi e progetti di formazione mirati.</w:t>
      </w:r>
    </w:p>
    <w:p w:rsidR="002A6ECB" w:rsidRDefault="002A6ECB" w:rsidP="002A6ECB">
      <w:pPr>
        <w:spacing w:after="0" w:line="240" w:lineRule="auto"/>
        <w:ind w:right="-1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F61839"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 xml:space="preserve">a creazione </w:t>
      </w:r>
      <w:r w:rsidRPr="00F61839">
        <w:rPr>
          <w:rFonts w:ascii="Cambria" w:hAnsi="Cambria"/>
          <w:sz w:val="24"/>
          <w:szCs w:val="24"/>
        </w:rPr>
        <w:t xml:space="preserve">di </w:t>
      </w:r>
      <w:r>
        <w:rPr>
          <w:rFonts w:ascii="Cambria" w:hAnsi="Cambria"/>
          <w:sz w:val="24"/>
          <w:szCs w:val="24"/>
        </w:rPr>
        <w:t>programmazioni innovative</w:t>
      </w:r>
      <w:r w:rsidRPr="00F6183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per favorire l’osmosi tra i pubblici, </w:t>
      </w:r>
      <w:r w:rsidRPr="00F61839">
        <w:rPr>
          <w:rFonts w:ascii="Cambria" w:hAnsi="Cambria"/>
          <w:sz w:val="24"/>
          <w:szCs w:val="24"/>
        </w:rPr>
        <w:t xml:space="preserve">la razionalizzazione delle risorse e un’offerta culturale ampia, diffusa e congiunta, </w:t>
      </w:r>
      <w:r>
        <w:rPr>
          <w:rFonts w:ascii="Cambria" w:hAnsi="Cambria"/>
          <w:sz w:val="24"/>
          <w:szCs w:val="24"/>
        </w:rPr>
        <w:t>t</w:t>
      </w:r>
      <w:r w:rsidRPr="00F61839">
        <w:rPr>
          <w:rFonts w:ascii="Cambria" w:hAnsi="Cambria"/>
          <w:sz w:val="24"/>
          <w:szCs w:val="24"/>
        </w:rPr>
        <w:t xml:space="preserve">rova immediata concretezza nella </w:t>
      </w:r>
      <w:r w:rsidRPr="00F61839">
        <w:rPr>
          <w:rFonts w:ascii="Cambria" w:hAnsi="Cambria"/>
          <w:b/>
          <w:sz w:val="24"/>
          <w:szCs w:val="24"/>
        </w:rPr>
        <w:t>Stagione Regionale</w:t>
      </w:r>
      <w:r>
        <w:rPr>
          <w:rFonts w:ascii="Cambria" w:hAnsi="Cambria"/>
          <w:b/>
          <w:sz w:val="24"/>
          <w:szCs w:val="24"/>
        </w:rPr>
        <w:t xml:space="preserve"> </w:t>
      </w:r>
      <w:r w:rsidRPr="00F61839">
        <w:rPr>
          <w:rFonts w:ascii="Cambria" w:hAnsi="Cambria"/>
          <w:b/>
          <w:sz w:val="24"/>
          <w:szCs w:val="24"/>
        </w:rPr>
        <w:t>Contemporanea</w:t>
      </w:r>
      <w:r w:rsidRPr="00F61839">
        <w:rPr>
          <w:rFonts w:ascii="Cambria" w:hAnsi="Cambria"/>
          <w:sz w:val="24"/>
          <w:szCs w:val="24"/>
        </w:rPr>
        <w:t xml:space="preserve">, che si svolgerà a Bolzano e Trento </w:t>
      </w:r>
      <w:r>
        <w:rPr>
          <w:rFonts w:ascii="Cambria" w:hAnsi="Cambria"/>
          <w:sz w:val="24"/>
          <w:szCs w:val="24"/>
        </w:rPr>
        <w:t>già partire dall’anno teatrale</w:t>
      </w:r>
      <w:r w:rsidRPr="00F61839">
        <w:rPr>
          <w:rFonts w:ascii="Cambria" w:hAnsi="Cambria"/>
          <w:sz w:val="24"/>
          <w:szCs w:val="24"/>
        </w:rPr>
        <w:t xml:space="preserve"> 2022/2023. Un’unica rassegna, un unico abbonamento per un cartellone che presenterà molteplici prospettive del teatro di ricerca tra cui spiccano i nomi </w:t>
      </w:r>
      <w:r w:rsidRPr="00251945">
        <w:rPr>
          <w:rFonts w:ascii="Cambria" w:hAnsi="Cambria"/>
          <w:sz w:val="24"/>
          <w:szCs w:val="24"/>
        </w:rPr>
        <w:t xml:space="preserve">di Emma Dante, </w:t>
      </w:r>
      <w:r w:rsidRPr="00251945">
        <w:rPr>
          <w:rFonts w:ascii="Cambria" w:hAnsi="Cambria" w:cs="Arial"/>
          <w:sz w:val="24"/>
          <w:szCs w:val="24"/>
          <w:shd w:val="clear" w:color="auto" w:fill="FFFFFF"/>
        </w:rPr>
        <w:t xml:space="preserve">Duncan </w:t>
      </w:r>
      <w:proofErr w:type="spellStart"/>
      <w:r w:rsidRPr="00251945">
        <w:rPr>
          <w:rFonts w:ascii="Cambria" w:hAnsi="Cambria" w:cs="Arial"/>
          <w:sz w:val="24"/>
          <w:szCs w:val="24"/>
          <w:shd w:val="clear" w:color="auto" w:fill="FFFFFF"/>
        </w:rPr>
        <w:t>Macmillan</w:t>
      </w:r>
      <w:proofErr w:type="spellEnd"/>
      <w:r w:rsidRPr="00251945">
        <w:rPr>
          <w:rFonts w:ascii="Cambria" w:hAnsi="Cambria" w:cs="Arial"/>
          <w:sz w:val="24"/>
          <w:szCs w:val="24"/>
          <w:shd w:val="clear" w:color="auto" w:fill="FFFFFF"/>
        </w:rPr>
        <w:t>, Antonio Rezza e Romeo Castellucci.</w:t>
      </w:r>
    </w:p>
    <w:p w:rsidR="002A6ECB" w:rsidRDefault="002A6ECB" w:rsidP="002A6ECB">
      <w:pPr>
        <w:spacing w:after="0" w:line="240" w:lineRule="auto"/>
        <w:ind w:right="-1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</w:p>
    <w:p w:rsidR="002A6ECB" w:rsidRPr="00F61839" w:rsidRDefault="002A6ECB" w:rsidP="002A6ECB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2A6ECB" w:rsidRDefault="002A6ECB" w:rsidP="002A6ECB">
      <w:pPr>
        <w:spacing w:after="0" w:line="240" w:lineRule="auto"/>
        <w:ind w:right="-1"/>
        <w:jc w:val="both"/>
        <w:rPr>
          <w:rFonts w:ascii="Cambria" w:hAnsi="Cambria"/>
          <w:bCs/>
          <w:sz w:val="24"/>
          <w:szCs w:val="24"/>
        </w:rPr>
      </w:pPr>
    </w:p>
    <w:p w:rsidR="002A6ECB" w:rsidRPr="00F61839" w:rsidRDefault="002A6ECB" w:rsidP="002A6ECB">
      <w:pPr>
        <w:spacing w:after="0" w:line="240" w:lineRule="auto"/>
        <w:ind w:right="-1"/>
        <w:jc w:val="both"/>
        <w:rPr>
          <w:rFonts w:ascii="Cambria" w:hAnsi="Cambria"/>
          <w:sz w:val="24"/>
          <w:szCs w:val="24"/>
        </w:rPr>
      </w:pPr>
      <w:r w:rsidRPr="00F61839">
        <w:rPr>
          <w:rFonts w:ascii="Cambria" w:hAnsi="Cambria"/>
          <w:bCs/>
          <w:sz w:val="24"/>
          <w:szCs w:val="24"/>
        </w:rPr>
        <w:t>Su questa linea inoltre</w:t>
      </w:r>
      <w:r>
        <w:rPr>
          <w:rFonts w:ascii="Cambria" w:hAnsi="Cambria"/>
          <w:bCs/>
          <w:sz w:val="24"/>
          <w:szCs w:val="24"/>
        </w:rPr>
        <w:t>,</w:t>
      </w:r>
      <w:r w:rsidRPr="00F61839">
        <w:rPr>
          <w:rFonts w:ascii="Cambria" w:hAnsi="Cambria"/>
          <w:bCs/>
          <w:sz w:val="24"/>
          <w:szCs w:val="24"/>
        </w:rPr>
        <w:t xml:space="preserve"> si colloca </w:t>
      </w:r>
      <w:r w:rsidRPr="00F61839">
        <w:rPr>
          <w:rFonts w:ascii="Cambria" w:hAnsi="Cambria"/>
          <w:b/>
          <w:sz w:val="24"/>
          <w:szCs w:val="24"/>
        </w:rPr>
        <w:t>la</w:t>
      </w:r>
      <w:r w:rsidRPr="00F61839"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p</w:t>
      </w:r>
      <w:r w:rsidRPr="00F61839">
        <w:rPr>
          <w:rFonts w:ascii="Cambria" w:hAnsi="Cambria"/>
          <w:b/>
          <w:sz w:val="24"/>
          <w:szCs w:val="24"/>
        </w:rPr>
        <w:t>iattaforma per la circuitazione dello spettacolo professionale regionale</w:t>
      </w:r>
      <w:r w:rsidRPr="00F61839">
        <w:rPr>
          <w:rFonts w:ascii="Cambria" w:hAnsi="Cambria"/>
          <w:sz w:val="24"/>
          <w:szCs w:val="24"/>
        </w:rPr>
        <w:t xml:space="preserve">, </w:t>
      </w:r>
      <w:r w:rsidRPr="00F61839">
        <w:rPr>
          <w:rFonts w:ascii="Cambria" w:hAnsi="Cambria"/>
          <w:bCs/>
          <w:sz w:val="24"/>
          <w:szCs w:val="24"/>
        </w:rPr>
        <w:t xml:space="preserve">promossa dai tre enti </w:t>
      </w:r>
      <w:r>
        <w:rPr>
          <w:rFonts w:ascii="Cambria" w:hAnsi="Cambria"/>
          <w:sz w:val="24"/>
          <w:szCs w:val="24"/>
        </w:rPr>
        <w:t>e sostenuta dalla Regione Trentino-</w:t>
      </w:r>
      <w:r w:rsidRPr="00F61839">
        <w:rPr>
          <w:rFonts w:ascii="Cambria" w:hAnsi="Cambria"/>
          <w:sz w:val="24"/>
          <w:szCs w:val="24"/>
        </w:rPr>
        <w:t xml:space="preserve">Alto Adige che si occuperà della pianificazione, promozione e del sostentamento dello spettacolo professionale locale sul territorio regionale, </w:t>
      </w:r>
      <w:r>
        <w:rPr>
          <w:rFonts w:ascii="Cambria" w:hAnsi="Cambria"/>
          <w:sz w:val="24"/>
          <w:szCs w:val="24"/>
        </w:rPr>
        <w:t>ai fini di</w:t>
      </w:r>
      <w:r w:rsidRPr="00F61839">
        <w:rPr>
          <w:rFonts w:ascii="Cambria" w:hAnsi="Cambria"/>
          <w:sz w:val="24"/>
          <w:szCs w:val="24"/>
        </w:rPr>
        <w:t xml:space="preserve"> costruire una stagione di compagnie professionali locali. Gli spettacoli selezionati </w:t>
      </w:r>
      <w:r>
        <w:rPr>
          <w:rFonts w:ascii="Cambria" w:hAnsi="Cambria"/>
          <w:sz w:val="24"/>
          <w:szCs w:val="24"/>
        </w:rPr>
        <w:t xml:space="preserve">– a seguito della pubblicazione di un Bando – </w:t>
      </w:r>
      <w:r w:rsidRPr="00F61839">
        <w:rPr>
          <w:rFonts w:ascii="Cambria" w:hAnsi="Cambria"/>
          <w:sz w:val="24"/>
          <w:szCs w:val="24"/>
        </w:rPr>
        <w:t xml:space="preserve">prenderanno parte a una tournée sul territorio regionale entro </w:t>
      </w:r>
      <w:r>
        <w:rPr>
          <w:rFonts w:ascii="Cambria" w:hAnsi="Cambria"/>
          <w:sz w:val="24"/>
          <w:szCs w:val="24"/>
        </w:rPr>
        <w:t xml:space="preserve">il </w:t>
      </w:r>
      <w:r w:rsidRPr="00F61839">
        <w:rPr>
          <w:rFonts w:ascii="Cambria" w:hAnsi="Cambria"/>
          <w:sz w:val="24"/>
          <w:szCs w:val="24"/>
        </w:rPr>
        <w:t xml:space="preserve">2022, con particolare riferimento alle stagioni organizzate dal Teatro Stabile di Bolzano a Merano, Brunico, Bressanone e Vipiteno, e dal Coordinamento Teatrale Trentino nella provincia di Trento e </w:t>
      </w:r>
      <w:r>
        <w:rPr>
          <w:rFonts w:ascii="Cambria" w:hAnsi="Cambria"/>
          <w:sz w:val="24"/>
          <w:szCs w:val="24"/>
        </w:rPr>
        <w:t>parteciperanno a un focus dedicato alle</w:t>
      </w:r>
      <w:r w:rsidRPr="00F61839">
        <w:rPr>
          <w:rFonts w:ascii="Cambria" w:hAnsi="Cambria"/>
          <w:sz w:val="24"/>
          <w:szCs w:val="24"/>
        </w:rPr>
        <w:t xml:space="preserve"> compagnie regionali nelle città capoluogo, negli spazi del Centro Servizi Culturali Santa Chiara a Trento e del Teatro Comunale a Bolzano. </w:t>
      </w:r>
    </w:p>
    <w:p w:rsidR="002A6ECB" w:rsidRDefault="002A6ECB" w:rsidP="002A6EC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A6ECB" w:rsidRDefault="002A6ECB" w:rsidP="002A6EC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B486F">
        <w:rPr>
          <w:rFonts w:ascii="Cambria" w:hAnsi="Cambria"/>
          <w:b/>
          <w:sz w:val="24"/>
          <w:szCs w:val="24"/>
        </w:rPr>
        <w:t>LA PRIMA PRODUZIONE CONGIUNTA TRA TEATRO STABILE DI BOLZANO E FONDAZIONE HAYDN DI BOLZANO E TRENTO</w:t>
      </w:r>
    </w:p>
    <w:p w:rsidR="002A6ECB" w:rsidRPr="00AB486F" w:rsidRDefault="002A6ECB" w:rsidP="002A6EC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A6ECB" w:rsidRDefault="002A6ECB" w:rsidP="002A6ECB">
      <w:pPr>
        <w:spacing w:after="0" w:line="240" w:lineRule="auto"/>
        <w:jc w:val="both"/>
        <w:rPr>
          <w:rStyle w:val="fontstyle31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quest’ottica sinergica si colloca un vero e proprio evento speciale: </w:t>
      </w:r>
      <w:r>
        <w:rPr>
          <w:rStyle w:val="fontstyle31"/>
          <w:rFonts w:ascii="Cambria" w:hAnsi="Cambria"/>
          <w:sz w:val="24"/>
          <w:szCs w:val="24"/>
        </w:rPr>
        <w:t>una forma di concertazione tra attori e orchestra che omaggerà Pier Paolo Pasolini</w:t>
      </w:r>
      <w:r>
        <w:rPr>
          <w:rStyle w:val="fontstyle31"/>
          <w:rFonts w:ascii="Cambria" w:hAnsi="Cambria"/>
          <w:b/>
          <w:bCs/>
          <w:sz w:val="24"/>
          <w:szCs w:val="24"/>
        </w:rPr>
        <w:t>,</w:t>
      </w:r>
      <w:r>
        <w:rPr>
          <w:rStyle w:val="fontstyle31"/>
          <w:rFonts w:ascii="Cambria" w:hAnsi="Cambria"/>
          <w:sz w:val="24"/>
          <w:szCs w:val="24"/>
        </w:rPr>
        <w:t xml:space="preserve"> in occasione del centenario dalla nascita del grande intellettuale e poeta. Un progetto che rappresenta la prima ideazione e coproduzione tra Teatro Stabile di Bolzano e Fondazione Haydn di Bolzano e Trento, ente culturale regionale per eccellenza.</w:t>
      </w:r>
    </w:p>
    <w:p w:rsidR="002A6ECB" w:rsidRDefault="002A6ECB" w:rsidP="002A6ECB">
      <w:pPr>
        <w:spacing w:after="0" w:line="240" w:lineRule="auto"/>
        <w:jc w:val="both"/>
        <w:rPr>
          <w:rStyle w:val="fontstyle31"/>
          <w:rFonts w:ascii="Cambria" w:hAnsi="Cambria"/>
          <w:sz w:val="24"/>
          <w:szCs w:val="24"/>
        </w:rPr>
      </w:pPr>
      <w:r>
        <w:rPr>
          <w:rStyle w:val="fontstyle51"/>
          <w:rFonts w:ascii="Cambria" w:hAnsi="Cambria"/>
        </w:rPr>
        <w:t>Scritti Corsari e Lettere Luterane</w:t>
      </w:r>
      <w:r>
        <w:rPr>
          <w:rStyle w:val="fontstyle31"/>
          <w:rFonts w:ascii="Cambria" w:hAnsi="Cambria"/>
          <w:sz w:val="24"/>
          <w:szCs w:val="24"/>
        </w:rPr>
        <w:t xml:space="preserve">, ma anche la poesia del grande intellettuale, vengono riproposti in una nuova lettura con la drammaturgia di Leo </w:t>
      </w:r>
      <w:proofErr w:type="spellStart"/>
      <w:r>
        <w:rPr>
          <w:rStyle w:val="fontstyle31"/>
          <w:rFonts w:ascii="Cambria" w:hAnsi="Cambria"/>
          <w:sz w:val="24"/>
          <w:szCs w:val="24"/>
        </w:rPr>
        <w:t>Muscato</w:t>
      </w:r>
      <w:proofErr w:type="spellEnd"/>
      <w:r>
        <w:rPr>
          <w:rStyle w:val="fontstyle31"/>
          <w:rFonts w:ascii="Cambria" w:hAnsi="Cambria"/>
          <w:sz w:val="24"/>
          <w:szCs w:val="24"/>
        </w:rPr>
        <w:t xml:space="preserve"> e Laura </w:t>
      </w:r>
      <w:proofErr w:type="spellStart"/>
      <w:r>
        <w:rPr>
          <w:rStyle w:val="fontstyle31"/>
          <w:rFonts w:ascii="Cambria" w:hAnsi="Cambria"/>
          <w:sz w:val="24"/>
          <w:szCs w:val="24"/>
        </w:rPr>
        <w:t>Perini</w:t>
      </w:r>
      <w:proofErr w:type="spellEnd"/>
      <w:r>
        <w:rPr>
          <w:rStyle w:val="fontstyle31"/>
          <w:rFonts w:ascii="Cambria" w:hAnsi="Cambria"/>
          <w:sz w:val="24"/>
          <w:szCs w:val="24"/>
        </w:rPr>
        <w:t xml:space="preserve"> per attrici e attori e l’Orchestra Haydn diretta dal Maestro Marco Angius con musiche di Bach, Haydn, </w:t>
      </w:r>
      <w:proofErr w:type="spellStart"/>
      <w:r>
        <w:rPr>
          <w:rStyle w:val="fontstyle31"/>
          <w:rFonts w:ascii="Cambria" w:hAnsi="Cambria"/>
          <w:sz w:val="24"/>
          <w:szCs w:val="24"/>
        </w:rPr>
        <w:t>Ives</w:t>
      </w:r>
      <w:proofErr w:type="spellEnd"/>
      <w:r>
        <w:rPr>
          <w:rStyle w:val="fontstyle31"/>
          <w:rFonts w:ascii="Cambria" w:hAnsi="Cambria"/>
          <w:sz w:val="24"/>
          <w:szCs w:val="24"/>
        </w:rPr>
        <w:t xml:space="preserve"> e </w:t>
      </w:r>
      <w:proofErr w:type="spellStart"/>
      <w:r>
        <w:rPr>
          <w:rStyle w:val="fontstyle31"/>
          <w:rFonts w:ascii="Cambria" w:hAnsi="Cambria"/>
          <w:sz w:val="24"/>
          <w:szCs w:val="24"/>
        </w:rPr>
        <w:t>Barber</w:t>
      </w:r>
      <w:proofErr w:type="spellEnd"/>
      <w:r>
        <w:rPr>
          <w:rStyle w:val="fontstyle31"/>
          <w:rFonts w:ascii="Cambria" w:hAnsi="Cambria"/>
          <w:sz w:val="24"/>
          <w:szCs w:val="24"/>
        </w:rPr>
        <w:t xml:space="preserve">. </w:t>
      </w:r>
    </w:p>
    <w:p w:rsidR="002A6ECB" w:rsidRDefault="002A6ECB" w:rsidP="002A6ECB">
      <w:pPr>
        <w:jc w:val="both"/>
        <w:rPr>
          <w:rStyle w:val="fontstyle31"/>
          <w:rFonts w:ascii="Cambria" w:hAnsi="Cambria"/>
          <w:sz w:val="24"/>
          <w:szCs w:val="24"/>
        </w:rPr>
      </w:pPr>
      <w:r>
        <w:rPr>
          <w:rStyle w:val="fontstyle31"/>
          <w:rFonts w:ascii="Cambria" w:hAnsi="Cambria"/>
          <w:sz w:val="24"/>
          <w:szCs w:val="24"/>
        </w:rPr>
        <w:t xml:space="preserve">Lo spettacolo inaugurerà le stagioni 2022/2023 dello Stabile di Bolzano al Teatro Comunale e al Puccini di Merano e quella del </w:t>
      </w:r>
      <w:r>
        <w:rPr>
          <w:rFonts w:ascii="Cambria" w:hAnsi="Cambria"/>
          <w:sz w:val="24"/>
          <w:szCs w:val="24"/>
        </w:rPr>
        <w:t xml:space="preserve">Centro Servizi Culturali Santa Chiara </w:t>
      </w:r>
      <w:r>
        <w:rPr>
          <w:rStyle w:val="fontstyle31"/>
          <w:rFonts w:ascii="Cambria" w:hAnsi="Cambria"/>
          <w:sz w:val="24"/>
          <w:szCs w:val="24"/>
        </w:rPr>
        <w:t>al Teatro Sociale di Trento e farà inoltre parte della programmazione della Fondazione Haydn. Con questo ambizioso progetto, le principali istituzioni regionali dedicate allo spettacolo dal vivo sanciscono la loro ferma volontà di sviluppare e concretizzare produzioni teatrali e musicali congiunte di respiro nazionale.</w:t>
      </w:r>
    </w:p>
    <w:p w:rsidR="002A6ECB" w:rsidRDefault="002A6ECB" w:rsidP="002A6ECB">
      <w:pPr>
        <w:jc w:val="both"/>
        <w:rPr>
          <w:rStyle w:val="fontstyle31"/>
          <w:rFonts w:ascii="Cambria" w:hAnsi="Cambria"/>
          <w:sz w:val="24"/>
          <w:szCs w:val="24"/>
        </w:rPr>
      </w:pPr>
    </w:p>
    <w:p w:rsidR="002A6ECB" w:rsidRDefault="002A6ECB" w:rsidP="002A6ECB">
      <w:pPr>
        <w:spacing w:after="0" w:line="240" w:lineRule="auto"/>
        <w:ind w:right="423"/>
        <w:jc w:val="both"/>
        <w:rPr>
          <w:rStyle w:val="fontstyle31"/>
          <w:rFonts w:ascii="Cambria" w:hAnsi="Cambria"/>
          <w:sz w:val="24"/>
          <w:szCs w:val="24"/>
        </w:rPr>
      </w:pPr>
    </w:p>
    <w:p w:rsidR="002A6ECB" w:rsidRPr="00653C39" w:rsidRDefault="002A6ECB" w:rsidP="002A6ECB">
      <w:pPr>
        <w:spacing w:after="0" w:line="240" w:lineRule="auto"/>
        <w:ind w:right="423"/>
        <w:jc w:val="both"/>
        <w:rPr>
          <w:sz w:val="18"/>
          <w:szCs w:val="18"/>
        </w:rPr>
      </w:pPr>
    </w:p>
    <w:p w:rsidR="002A6ECB" w:rsidRPr="004D435A" w:rsidRDefault="002A6ECB" w:rsidP="002A6ECB">
      <w:pPr>
        <w:rPr>
          <w:rFonts w:ascii="Cambria" w:hAnsi="Cambria"/>
          <w:bCs/>
          <w:sz w:val="24"/>
          <w:szCs w:val="24"/>
        </w:rPr>
      </w:pPr>
    </w:p>
    <w:p w:rsidR="002A6ECB" w:rsidRPr="00C86BE4" w:rsidRDefault="002A6ECB" w:rsidP="002A6ECB">
      <w:pPr>
        <w:rPr>
          <w:rFonts w:ascii="Cambria" w:hAnsi="Cambria"/>
          <w:sz w:val="24"/>
          <w:szCs w:val="24"/>
        </w:rPr>
      </w:pPr>
    </w:p>
    <w:p w:rsidR="002A6ECB" w:rsidRDefault="002A6ECB"/>
    <w:sectPr w:rsidR="002A6ECB" w:rsidSect="00341210">
      <w:headerReference w:type="default" r:id="rId7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7A" w:rsidRDefault="0039777A" w:rsidP="00341210">
      <w:pPr>
        <w:spacing w:after="0" w:line="240" w:lineRule="auto"/>
      </w:pPr>
      <w:r>
        <w:separator/>
      </w:r>
    </w:p>
  </w:endnote>
  <w:endnote w:type="continuationSeparator" w:id="0">
    <w:p w:rsidR="0039777A" w:rsidRDefault="0039777A" w:rsidP="0034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7A" w:rsidRDefault="0039777A" w:rsidP="00341210">
      <w:pPr>
        <w:spacing w:after="0" w:line="240" w:lineRule="auto"/>
      </w:pPr>
      <w:r>
        <w:separator/>
      </w:r>
    </w:p>
  </w:footnote>
  <w:footnote w:type="continuationSeparator" w:id="0">
    <w:p w:rsidR="0039777A" w:rsidRDefault="0039777A" w:rsidP="0034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10" w:rsidRDefault="00341210" w:rsidP="00341210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21D0B4BB" wp14:editId="5EB22E31">
          <wp:extent cx="831215" cy="895985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B-074776-DAT-LOGO_crop1_noww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</w:t>
    </w:r>
    <w:r>
      <w:rPr>
        <w:noProof/>
        <w:lang w:eastAsia="it-IT"/>
      </w:rPr>
      <w:drawing>
        <wp:inline distT="0" distB="0" distL="0" distR="0" wp14:anchorId="2C8C4317" wp14:editId="1BF69BDB">
          <wp:extent cx="1066800" cy="74231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SC1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>
      <w:rPr>
        <w:noProof/>
        <w:lang w:eastAsia="it-IT"/>
      </w:rPr>
      <w:drawing>
        <wp:inline distT="0" distB="0" distL="0" distR="0" wp14:anchorId="17F072A0" wp14:editId="7E6A0F81">
          <wp:extent cx="1247775" cy="770255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YDN_2019_Logo_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70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</w:t>
    </w:r>
    <w:r>
      <w:rPr>
        <w:noProof/>
        <w:lang w:eastAsia="it-IT"/>
      </w:rPr>
      <w:drawing>
        <wp:inline distT="0" distB="0" distL="0" distR="0">
          <wp:extent cx="828675" cy="8961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CTT_nuovo autunno 2013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583" cy="91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1210" w:rsidRDefault="00341210" w:rsidP="003412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1238E"/>
    <w:multiLevelType w:val="hybridMultilevel"/>
    <w:tmpl w:val="59EE8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5F"/>
    <w:rsid w:val="000005F0"/>
    <w:rsid w:val="0028315F"/>
    <w:rsid w:val="002A6ECB"/>
    <w:rsid w:val="00341210"/>
    <w:rsid w:val="0039777A"/>
    <w:rsid w:val="008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C54FC8C-5DD8-4215-9050-8D5DF00A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E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210"/>
  </w:style>
  <w:style w:type="paragraph" w:styleId="Pidipagina">
    <w:name w:val="footer"/>
    <w:basedOn w:val="Normale"/>
    <w:link w:val="PidipaginaCarattere"/>
    <w:uiPriority w:val="99"/>
    <w:unhideWhenUsed/>
    <w:rsid w:val="00341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210"/>
  </w:style>
  <w:style w:type="character" w:customStyle="1" w:styleId="fontstyle31">
    <w:name w:val="fontstyle31"/>
    <w:basedOn w:val="Carpredefinitoparagrafo"/>
    <w:rsid w:val="002A6ECB"/>
    <w:rPr>
      <w:rFonts w:ascii="Calibri" w:hAnsi="Calibri" w:cs="Calibri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Carpredefinitoparagrafo"/>
    <w:rsid w:val="002A6ECB"/>
    <w:rPr>
      <w:rFonts w:ascii="Calibri-Italic" w:hAnsi="Calibri-Italic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Beregoi</dc:creator>
  <cp:keywords/>
  <dc:description/>
  <cp:lastModifiedBy>Barbara Gambino</cp:lastModifiedBy>
  <cp:revision>3</cp:revision>
  <dcterms:created xsi:type="dcterms:W3CDTF">2022-04-20T12:09:00Z</dcterms:created>
  <dcterms:modified xsi:type="dcterms:W3CDTF">2022-04-20T15:55:00Z</dcterms:modified>
</cp:coreProperties>
</file>