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06B74" w14:textId="443A29D3" w:rsidR="003D07D9" w:rsidRPr="00467FF0" w:rsidRDefault="00D47349" w:rsidP="00372179">
      <w:pPr>
        <w:pStyle w:val="Titolo2"/>
      </w:pPr>
      <w:r>
        <w:t>30</w:t>
      </w:r>
      <w:r w:rsidR="00467BB9" w:rsidRPr="00467FF0">
        <w:t xml:space="preserve"> anni IPL</w:t>
      </w:r>
    </w:p>
    <w:p w14:paraId="65B73713" w14:textId="03763E55" w:rsidR="00467BB9" w:rsidRPr="00503546" w:rsidRDefault="00D316CE" w:rsidP="00EC4D21">
      <w:pPr>
        <w:pStyle w:val="Titolo1"/>
      </w:pPr>
      <w:r w:rsidRPr="00503546">
        <w:t>"</w:t>
      </w:r>
      <w:r w:rsidR="00A81D97" w:rsidRPr="00503546">
        <w:t>Uscire dalla crisi del potere d’acquisto</w:t>
      </w:r>
      <w:r w:rsidR="00FB221F" w:rsidRPr="00503546">
        <w:t xml:space="preserve">. Con </w:t>
      </w:r>
      <w:r w:rsidR="00364638" w:rsidRPr="00503546">
        <w:t>i</w:t>
      </w:r>
      <w:r w:rsidR="00FB221F" w:rsidRPr="00503546">
        <w:t xml:space="preserve"> sindacati</w:t>
      </w:r>
      <w:r w:rsidR="00364638" w:rsidRPr="00503546">
        <w:t xml:space="preserve"> come alleati</w:t>
      </w:r>
      <w:r w:rsidRPr="00503546">
        <w:t>"</w:t>
      </w:r>
    </w:p>
    <w:p w14:paraId="3D544675" w14:textId="1B060C4B" w:rsidR="00571CED" w:rsidRPr="00503546" w:rsidRDefault="00E9268E" w:rsidP="00EC4D21">
      <w:pPr>
        <w:pStyle w:val="Sottotitolo"/>
      </w:pPr>
      <w:r w:rsidRPr="00503546">
        <w:t>Nella serata di giovedì 25 settembre,</w:t>
      </w:r>
      <w:r w:rsidR="00571CED" w:rsidRPr="00503546">
        <w:t xml:space="preserve"> l'</w:t>
      </w:r>
      <w:r w:rsidR="004E07BC" w:rsidRPr="00503546">
        <w:t>IPL</w:t>
      </w:r>
      <w:r w:rsidR="00571CED" w:rsidRPr="00503546">
        <w:t xml:space="preserve"> | </w:t>
      </w:r>
      <w:r w:rsidR="004E07BC" w:rsidRPr="00503546">
        <w:t>Istituto Promozione Lavoratori</w:t>
      </w:r>
      <w:r w:rsidR="00571CED" w:rsidRPr="00503546">
        <w:t xml:space="preserve"> ha festeggiato il </w:t>
      </w:r>
      <w:r w:rsidRPr="00503546">
        <w:t>proprio</w:t>
      </w:r>
      <w:r w:rsidR="00571CED" w:rsidRPr="00503546">
        <w:t xml:space="preserve"> trentesimo anniversario a Castel</w:t>
      </w:r>
      <w:r w:rsidRPr="00503546">
        <w:t xml:space="preserve"> Mareccio</w:t>
      </w:r>
      <w:r w:rsidR="00571CED" w:rsidRPr="00503546">
        <w:t xml:space="preserve">. </w:t>
      </w:r>
      <w:r w:rsidR="00F14598" w:rsidRPr="00503546">
        <w:t>Dopo</w:t>
      </w:r>
      <w:r w:rsidR="00571CED" w:rsidRPr="00503546">
        <w:t xml:space="preserve"> </w:t>
      </w:r>
      <w:r w:rsidR="00994D80" w:rsidRPr="00503546">
        <w:t xml:space="preserve">il saluto del </w:t>
      </w:r>
      <w:r w:rsidR="002B521C" w:rsidRPr="00503546">
        <w:t>P</w:t>
      </w:r>
      <w:r w:rsidR="00571CED" w:rsidRPr="00503546">
        <w:t xml:space="preserve">residente </w:t>
      </w:r>
      <w:r w:rsidR="00F14598" w:rsidRPr="00503546">
        <w:t>IPL Stefano</w:t>
      </w:r>
      <w:r w:rsidR="00571CED" w:rsidRPr="00503546">
        <w:t xml:space="preserve"> Mellarini </w:t>
      </w:r>
      <w:r w:rsidR="00994D80" w:rsidRPr="00503546">
        <w:t>ai circa</w:t>
      </w:r>
      <w:r w:rsidR="00571CED" w:rsidRPr="00503546">
        <w:t xml:space="preserve"> 150 ospiti</w:t>
      </w:r>
      <w:r w:rsidR="00994D80" w:rsidRPr="00503546">
        <w:t xml:space="preserve"> presenti,</w:t>
      </w:r>
      <w:r w:rsidR="00571CED" w:rsidRPr="00503546">
        <w:t xml:space="preserve"> </w:t>
      </w:r>
      <w:r w:rsidR="00994D80" w:rsidRPr="00503546">
        <w:t>i</w:t>
      </w:r>
      <w:r w:rsidR="00571CED" w:rsidRPr="00503546">
        <w:t>l relatore principale Thilo Janssen</w:t>
      </w:r>
      <w:r w:rsidR="004A6B98" w:rsidRPr="00503546">
        <w:t xml:space="preserve"> del</w:t>
      </w:r>
      <w:r w:rsidR="00571CED" w:rsidRPr="00503546">
        <w:t xml:space="preserve"> </w:t>
      </w:r>
      <w:r w:rsidR="007C57C0" w:rsidRPr="00503546">
        <w:t>WSI (Wirtschafts- und Sozialwissenschaftliches Institut</w:t>
      </w:r>
      <w:r w:rsidR="00275E68" w:rsidRPr="00503546">
        <w:t xml:space="preserve">, </w:t>
      </w:r>
      <w:r w:rsidR="00571CED" w:rsidRPr="00503546">
        <w:t>l'Istituto tedesco di economia e scienze sociali) ha parlato del tema “Profitti, salari, inflazione: uscire dalla crisi con i sindacati</w:t>
      </w:r>
      <w:r w:rsidR="00A8107D" w:rsidRPr="00503546">
        <w:t>?</w:t>
      </w:r>
      <w:r w:rsidR="00571CED" w:rsidRPr="00503546">
        <w:t xml:space="preserve">”. Il programma è stato completato da una tavola rotonda </w:t>
      </w:r>
      <w:r w:rsidR="00DB512C" w:rsidRPr="00503546">
        <w:t>a cui hanno preso parte</w:t>
      </w:r>
      <w:r w:rsidR="00571CED" w:rsidRPr="00503546">
        <w:t xml:space="preserve"> i principali rappresentanti delle sei organizzazioni </w:t>
      </w:r>
      <w:r w:rsidR="007A5D87" w:rsidRPr="00503546">
        <w:t>fondatrici</w:t>
      </w:r>
      <w:r w:rsidR="00571CED" w:rsidRPr="00503546">
        <w:t xml:space="preserve"> dell'</w:t>
      </w:r>
      <w:r w:rsidR="00275E68" w:rsidRPr="00503546">
        <w:t>IPL</w:t>
      </w:r>
      <w:r w:rsidR="00571CED" w:rsidRPr="00503546">
        <w:t>.</w:t>
      </w:r>
    </w:p>
    <w:p w14:paraId="72EE27F2" w14:textId="77777777" w:rsidR="00E37564" w:rsidRPr="00503546" w:rsidRDefault="00E37564" w:rsidP="00EC4D21">
      <w:pPr>
        <w:pStyle w:val="Sottotitolo"/>
      </w:pPr>
    </w:p>
    <w:p w14:paraId="25EB1B3A" w14:textId="32992DC7" w:rsidR="004D7A67" w:rsidRPr="00503546" w:rsidRDefault="004D7A67" w:rsidP="00EC4D21">
      <w:pPr>
        <w:rPr>
          <w:rFonts w:ascii="Source Sans Pro" w:hAnsi="Source Sans Pro"/>
          <w:bCs/>
          <w:color w:val="000000" w:themeColor="text1"/>
          <w:szCs w:val="22"/>
          <w:lang w:val="it-IT"/>
        </w:rPr>
      </w:pP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All'insegna del motto “</w:t>
      </w:r>
      <w:r w:rsidR="00DB512C" w:rsidRPr="00503546">
        <w:rPr>
          <w:rFonts w:ascii="Source Sans Pro" w:hAnsi="Source Sans Pro"/>
          <w:b/>
          <w:color w:val="000000" w:themeColor="text1"/>
          <w:szCs w:val="22"/>
          <w:lang w:val="it-IT"/>
        </w:rPr>
        <w:t>Il sapere</w:t>
      </w:r>
      <w:r w:rsidRPr="00503546">
        <w:rPr>
          <w:rFonts w:ascii="Source Sans Pro" w:hAnsi="Source Sans Pro"/>
          <w:b/>
          <w:color w:val="000000" w:themeColor="text1"/>
          <w:szCs w:val="22"/>
          <w:lang w:val="it-IT"/>
        </w:rPr>
        <w:t xml:space="preserve"> rende forti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”, l'</w:t>
      </w:r>
      <w:r w:rsidR="00DB512C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IPL</w:t>
      </w:r>
      <w:r w:rsidR="0041277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nella serata di ieri (25 settembre 2025)</w:t>
      </w:r>
      <w:r w:rsidR="0004457D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dedicata ai propri primi 30 anni di attività</w:t>
      </w:r>
      <w:r w:rsidR="00C80C2C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,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ha ripercorso tre decenni di lavoro </w:t>
      </w:r>
      <w:r w:rsidR="0004457D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e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success</w:t>
      </w:r>
      <w:r w:rsidR="0004457D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i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. Come hanno </w:t>
      </w:r>
      <w:r w:rsidR="000E243E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infatti 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sottolineato</w:t>
      </w:r>
      <w:r w:rsidR="000E243E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gli stakeholder dell’Istituto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, </w:t>
      </w:r>
      <w:r w:rsidR="000E243E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esso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è diventato un centro di competenza fondamentale per i sindacati e</w:t>
      </w:r>
      <w:r w:rsidR="000E243E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per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le associazioni sociali</w:t>
      </w:r>
      <w:r w:rsidR="00C80C2C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dei lavoratori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. Allo stesso tempo, però, l'</w:t>
      </w:r>
      <w:r w:rsidR="000E243E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IPL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deve essere rafforzato, poiché oggi il rischio di una </w:t>
      </w:r>
      <w:r w:rsidR="00705D5C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disaggregazione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sociale è più presente che mai. “Vogliamo anticipare il cambiamento</w:t>
      </w:r>
      <w:r w:rsidR="007E4A13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, 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non rincorrerlo” ha sottolineato il </w:t>
      </w:r>
      <w:r w:rsidR="00705D5C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P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residente </w:t>
      </w:r>
      <w:r w:rsidR="007E4A13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IPL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</w:t>
      </w:r>
      <w:r w:rsidRPr="00503546">
        <w:rPr>
          <w:rFonts w:ascii="Source Sans Pro" w:hAnsi="Source Sans Pro"/>
          <w:b/>
          <w:color w:val="000000" w:themeColor="text1"/>
          <w:szCs w:val="22"/>
          <w:lang w:val="it-IT"/>
        </w:rPr>
        <w:t>Stefano Mellarini</w:t>
      </w:r>
      <w:r w:rsidR="002C30B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, </w:t>
      </w:r>
      <w:r w:rsidR="006A0736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delineando</w:t>
      </w:r>
      <w:r w:rsidR="002C30B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</w:t>
      </w:r>
      <w:r w:rsidR="004831B8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chiaramente il per</w:t>
      </w:r>
      <w:r w:rsidR="0081503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c</w:t>
      </w:r>
      <w:r w:rsidR="004831B8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orso </w:t>
      </w:r>
      <w:r w:rsidR="002C30B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per i prossimi anni.</w:t>
      </w:r>
    </w:p>
    <w:p w14:paraId="478046CD" w14:textId="77777777" w:rsidR="004D7A67" w:rsidRPr="00503546" w:rsidRDefault="004D7A67" w:rsidP="00EC4D21">
      <w:pPr>
        <w:rPr>
          <w:rFonts w:ascii="Source Sans Pro" w:hAnsi="Source Sans Pro"/>
          <w:bCs/>
          <w:color w:val="000000" w:themeColor="text1"/>
          <w:szCs w:val="22"/>
          <w:lang w:val="it-IT"/>
        </w:rPr>
      </w:pPr>
    </w:p>
    <w:p w14:paraId="1F29124C" w14:textId="671AB462" w:rsidR="004D7A67" w:rsidRPr="00503546" w:rsidRDefault="004D7A67" w:rsidP="00EC4D21">
      <w:pPr>
        <w:rPr>
          <w:rFonts w:ascii="Source Sans Pro" w:hAnsi="Source Sans Pro"/>
          <w:bCs/>
          <w:color w:val="000000" w:themeColor="text1"/>
          <w:szCs w:val="22"/>
          <w:lang w:val="it-IT"/>
        </w:rPr>
      </w:pP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Messaggi video e congratulazioni sono</w:t>
      </w:r>
      <w:r w:rsidR="007E4A13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poi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arrivati dall'</w:t>
      </w:r>
      <w:r w:rsidR="007E4A13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A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ssessor</w:t>
      </w:r>
      <w:r w:rsidR="007E4A13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a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</w:t>
      </w:r>
      <w:r w:rsidR="007E4A13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provinciale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al </w:t>
      </w:r>
      <w:r w:rsidR="007E4A13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L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avoro </w:t>
      </w:r>
      <w:r w:rsidRPr="00503546">
        <w:rPr>
          <w:rFonts w:ascii="Source Sans Pro" w:hAnsi="Source Sans Pro"/>
          <w:b/>
          <w:color w:val="000000" w:themeColor="text1"/>
          <w:szCs w:val="22"/>
          <w:lang w:val="it-IT"/>
        </w:rPr>
        <w:t>Magdalena Amhof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, dalla </w:t>
      </w:r>
      <w:r w:rsidR="0090651A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P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residente del </w:t>
      </w:r>
      <w:r w:rsidR="0090651A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C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onsiglio di </w:t>
      </w:r>
      <w:r w:rsidR="0090651A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A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mministrazione dell'Agenzia federale per il lavoro </w:t>
      </w:r>
      <w:r w:rsidR="007E4A13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tedesca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</w:t>
      </w:r>
      <w:r w:rsidRPr="00503546">
        <w:rPr>
          <w:rFonts w:ascii="Source Sans Pro" w:hAnsi="Source Sans Pro"/>
          <w:b/>
          <w:color w:val="000000" w:themeColor="text1"/>
          <w:szCs w:val="22"/>
          <w:lang w:val="it-IT"/>
        </w:rPr>
        <w:t>Andrea Nahles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e da </w:t>
      </w:r>
      <w:r w:rsidRPr="00503546">
        <w:rPr>
          <w:rFonts w:ascii="Source Sans Pro" w:hAnsi="Source Sans Pro"/>
          <w:b/>
          <w:color w:val="000000" w:themeColor="text1"/>
          <w:szCs w:val="22"/>
          <w:lang w:val="it-IT"/>
        </w:rPr>
        <w:t>Luisa Gnecchi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, ex parlamentare e oggi membro del </w:t>
      </w:r>
      <w:r w:rsidR="0090651A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CdA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dell'INPS.</w:t>
      </w:r>
    </w:p>
    <w:p w14:paraId="05AFAFB3" w14:textId="77777777" w:rsidR="004D7A67" w:rsidRPr="00503546" w:rsidRDefault="004D7A67" w:rsidP="00EC4D21">
      <w:pPr>
        <w:rPr>
          <w:rFonts w:ascii="Source Sans Pro" w:hAnsi="Source Sans Pro"/>
          <w:bCs/>
          <w:color w:val="000000" w:themeColor="text1"/>
          <w:szCs w:val="22"/>
          <w:lang w:val="it-IT"/>
        </w:rPr>
      </w:pPr>
    </w:p>
    <w:p w14:paraId="3FF42172" w14:textId="21842501" w:rsidR="004D7A67" w:rsidRPr="00C5288E" w:rsidRDefault="00756423" w:rsidP="00DC3A9F">
      <w:pPr>
        <w:pStyle w:val="Sottotitolo"/>
        <w:spacing w:after="240"/>
      </w:pPr>
      <w:r w:rsidRPr="00C5288E">
        <w:t>Grave c</w:t>
      </w:r>
      <w:r w:rsidR="004D7A67" w:rsidRPr="00C5288E">
        <w:t>risi del potere d'acquisto in Europa</w:t>
      </w:r>
    </w:p>
    <w:p w14:paraId="78B7A891" w14:textId="5EFE669D" w:rsidR="004D7A67" w:rsidRPr="00503546" w:rsidRDefault="004D7A67" w:rsidP="00EC4D21">
      <w:pPr>
        <w:rPr>
          <w:rFonts w:ascii="Source Sans Pro" w:hAnsi="Source Sans Pro"/>
          <w:bCs/>
          <w:color w:val="000000" w:themeColor="text1"/>
          <w:szCs w:val="22"/>
          <w:lang w:val="it-IT"/>
        </w:rPr>
      </w:pP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Il momento clou dell'evento è stata la relazione di </w:t>
      </w:r>
      <w:r w:rsidRPr="00503546">
        <w:rPr>
          <w:rFonts w:ascii="Source Sans Pro" w:hAnsi="Source Sans Pro"/>
          <w:b/>
          <w:color w:val="000000" w:themeColor="text1"/>
          <w:szCs w:val="22"/>
          <w:lang w:val="it-IT"/>
        </w:rPr>
        <w:t>Thilo Janssen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del WSI</w:t>
      </w:r>
      <w:r w:rsidR="00A8087F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,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coautore del Rapporto europeo su</w:t>
      </w:r>
      <w:r w:rsidR="0044241D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lla contrattazione 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collettiv</w:t>
      </w:r>
      <w:r w:rsidR="0044241D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a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2024/2025. Egli ha sottolineato che</w:t>
      </w:r>
      <w:r w:rsidR="00A22604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dal 2020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, sebbene i salari nominali siano </w:t>
      </w:r>
      <w:r w:rsidR="00A22604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cresciuti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in tutti i </w:t>
      </w:r>
      <w:r w:rsidR="00A22604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P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aesi dell'UE, gli aumenti dei prezzi sono stati nettamente superiori. Ciò ha portato quasi ovunque a una </w:t>
      </w:r>
      <w:r w:rsidR="007E4F0D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riduzione del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salario reale</w:t>
      </w:r>
      <w:r w:rsidR="00A8087F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,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in Italia </w:t>
      </w:r>
      <w:r w:rsidR="00C53885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rispetto al 2020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addirittura </w:t>
      </w:r>
      <w:r w:rsidR="00700E30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vicino</w:t>
      </w:r>
      <w:r w:rsidR="00A22604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al 10%</w:t>
      </w:r>
      <w:r w:rsidR="00A8087F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,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e quindi a una grave crisi del potere d'acquisto.</w:t>
      </w:r>
    </w:p>
    <w:p w14:paraId="38CAB89D" w14:textId="77777777" w:rsidR="004D7A67" w:rsidRPr="00503546" w:rsidRDefault="004D7A67" w:rsidP="00EC4D21">
      <w:pPr>
        <w:rPr>
          <w:rFonts w:ascii="Source Sans Pro" w:hAnsi="Source Sans Pro"/>
          <w:bCs/>
          <w:color w:val="000000" w:themeColor="text1"/>
          <w:szCs w:val="22"/>
          <w:lang w:val="it-IT"/>
        </w:rPr>
      </w:pPr>
    </w:p>
    <w:p w14:paraId="54193547" w14:textId="79534C83" w:rsidR="004D7A67" w:rsidRPr="004D7A67" w:rsidRDefault="004D7A67" w:rsidP="00EC4D21">
      <w:pPr>
        <w:rPr>
          <w:rFonts w:ascii="Source Sans Pro" w:hAnsi="Source Sans Pro"/>
          <w:bCs/>
          <w:color w:val="000000" w:themeColor="text1"/>
          <w:szCs w:val="22"/>
          <w:lang w:val="it-IT"/>
        </w:rPr>
      </w:pP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Dopo il massiccio aumento dei prezzi</w:t>
      </w:r>
      <w:r w:rsidR="0083016C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al consumo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negli anni 2022 e 2023, i salari continu</w:t>
      </w:r>
      <w:r w:rsidR="004913A9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ano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a rimanere indietro rispetto all'inflazione</w:t>
      </w:r>
      <w:r w:rsidR="00700E30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. A</w:t>
      </w:r>
      <w:r w:rsidR="006E1ECB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costitui</w:t>
      </w:r>
      <w:r w:rsidR="006E1ECB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r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e un'eccezione positiva</w:t>
      </w:r>
      <w:r w:rsidR="00700E30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sono solo pochi </w:t>
      </w:r>
      <w:r w:rsidR="00882A82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Paesi</w:t>
      </w:r>
      <w:r w:rsidR="00700E30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, </w:t>
      </w:r>
      <w:r w:rsidR="00882A82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come per</w:t>
      </w:r>
      <w:r w:rsidR="00700E30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esempio il Portogallo.</w:t>
      </w:r>
    </w:p>
    <w:p w14:paraId="661DC141" w14:textId="77777777" w:rsidR="004D7A67" w:rsidRPr="004D7A67" w:rsidRDefault="004D7A67" w:rsidP="00EC4D21">
      <w:pPr>
        <w:rPr>
          <w:rFonts w:ascii="Source Sans Pro" w:hAnsi="Source Sans Pro"/>
          <w:bCs/>
          <w:color w:val="000000" w:themeColor="text1"/>
          <w:szCs w:val="22"/>
          <w:lang w:val="it-IT"/>
        </w:rPr>
      </w:pPr>
    </w:p>
    <w:p w14:paraId="43D09A4F" w14:textId="77777777" w:rsidR="00882A82" w:rsidRPr="00882A82" w:rsidRDefault="00882A82">
      <w:pPr>
        <w:spacing w:line="240" w:lineRule="auto"/>
        <w:jc w:val="left"/>
        <w:rPr>
          <w:rFonts w:ascii="Source Sans Pro" w:hAnsi="Source Sans Pro"/>
          <w:b/>
          <w:color w:val="2A5EAD" w:themeColor="accent1"/>
          <w:szCs w:val="22"/>
          <w:lang w:val="it-IT"/>
        </w:rPr>
      </w:pPr>
      <w:r w:rsidRPr="00882A82">
        <w:rPr>
          <w:lang w:val="it-IT"/>
        </w:rPr>
        <w:br w:type="page"/>
      </w:r>
    </w:p>
    <w:p w14:paraId="1E8BBA00" w14:textId="0537AC10" w:rsidR="004D7A67" w:rsidRPr="00503546" w:rsidRDefault="006E1ECB" w:rsidP="003C3604">
      <w:pPr>
        <w:pStyle w:val="Sottotitolo"/>
        <w:spacing w:after="240"/>
      </w:pPr>
      <w:r w:rsidRPr="00503546">
        <w:lastRenderedPageBreak/>
        <w:t xml:space="preserve">La </w:t>
      </w:r>
      <w:r w:rsidR="004D7A67" w:rsidRPr="00503546">
        <w:t>“</w:t>
      </w:r>
      <w:r w:rsidRPr="00503546">
        <w:t>d</w:t>
      </w:r>
      <w:r w:rsidR="004D7A67" w:rsidRPr="00503546">
        <w:t>iscussione fantasma” sulla spirale salari-prezzi</w:t>
      </w:r>
    </w:p>
    <w:p w14:paraId="3CA57BDD" w14:textId="6184D804" w:rsidR="004D7A67" w:rsidRPr="00503546" w:rsidRDefault="0030015F" w:rsidP="00EC4D21">
      <w:pPr>
        <w:rPr>
          <w:rFonts w:ascii="Source Sans Pro" w:hAnsi="Source Sans Pro"/>
          <w:bCs/>
          <w:color w:val="000000" w:themeColor="text1"/>
          <w:szCs w:val="22"/>
          <w:lang w:val="it-IT"/>
        </w:rPr>
      </w:pP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Janssen ha chiarito che i principali fattori che hanno determinato l'inflazione negli ultimi cinque anni non sono stati i salari, bensì innanzitutto l'impennata dei prezzi dell'energia (con un aumento fino al 40%) e, successivamente, l'incremento superiore alla media degli utili delle imprese</w:t>
      </w:r>
      <w:r w:rsidR="004D7A6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. “</w:t>
      </w:r>
      <w:r w:rsidR="00D36B05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Gli ultimi aumenti salariali</w:t>
      </w:r>
      <w:r w:rsidR="00B0427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</w:t>
      </w:r>
      <w:r w:rsidR="00BF21F8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al massimo mitigano</w:t>
      </w:r>
      <w:r w:rsidR="00D36B05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</w:t>
      </w:r>
      <w:r w:rsidR="00BF21F8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la </w:t>
      </w:r>
      <w:r w:rsidR="00D36B05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perdita di potere d'acquisto</w:t>
      </w:r>
      <w:r w:rsidR="0050023A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,</w:t>
      </w:r>
      <w:r w:rsidR="00D36B05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stabilizzan</w:t>
      </w:r>
      <w:r w:rsidR="0050023A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d</w:t>
      </w:r>
      <w:r w:rsidR="00D36B05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o la congiuntura</w:t>
      </w:r>
      <w:r w:rsidR="00EC72BE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economica</w:t>
      </w:r>
      <w:r w:rsidR="004D7A6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”.</w:t>
      </w:r>
      <w:r w:rsidR="0030089E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</w:t>
      </w:r>
    </w:p>
    <w:p w14:paraId="5B3A07BC" w14:textId="77777777" w:rsidR="00EC4D21" w:rsidRPr="00503546" w:rsidRDefault="00EC4D21" w:rsidP="00EC4D21">
      <w:pPr>
        <w:rPr>
          <w:rFonts w:ascii="Source Sans Pro" w:hAnsi="Source Sans Pro"/>
          <w:bCs/>
          <w:color w:val="000000" w:themeColor="text1"/>
          <w:szCs w:val="22"/>
          <w:lang w:val="it-IT"/>
        </w:rPr>
      </w:pPr>
    </w:p>
    <w:p w14:paraId="58FE6E93" w14:textId="1F01BCE5" w:rsidR="004D7A67" w:rsidRPr="00503546" w:rsidRDefault="004D7A67" w:rsidP="00EC4D21">
      <w:pPr>
        <w:rPr>
          <w:rFonts w:ascii="Source Sans Pro" w:hAnsi="Source Sans Pro"/>
          <w:bCs/>
          <w:color w:val="000000" w:themeColor="text1"/>
          <w:szCs w:val="22"/>
          <w:lang w:val="it-IT"/>
        </w:rPr>
      </w:pP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La </w:t>
      </w:r>
      <w:r w:rsidR="00EC4D21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diatriba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su una presunta spirale salari-prezzi è quindi una “discussione fantasma”. Le continue perdite di salario reale e la crescente incertezza, soprattutto per i redditi bassi, porterebbero </w:t>
      </w:r>
      <w:r w:rsidR="00EC4D21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piuttosto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a una perdita di fiducia nelle istituzioni statali e nella democrazia. Ciò favorirebbe a sua volta le forze antidemocratiche</w:t>
      </w:r>
      <w:r w:rsidR="00FF0A21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, una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tendenza</w:t>
      </w:r>
      <w:r w:rsidR="00FF0A21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a cui i sindacati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hanno</w:t>
      </w:r>
      <w:r w:rsidR="00CA6068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il diritto di</w:t>
      </w:r>
      <w:r w:rsidR="00FF0A21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rispondere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ricorre</w:t>
      </w:r>
      <w:r w:rsidR="00FF0A21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ndo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nuovamente</w:t>
      </w:r>
      <w:r w:rsidR="00FF0A21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,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in misura ma</w:t>
      </w:r>
      <w:r w:rsidR="00FF0A21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ssiccia,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</w:t>
      </w:r>
      <w:r w:rsidR="0046486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a </w:t>
      </w:r>
      <w:r w:rsidR="00201264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strumenti di lotta sindacale come gli scioperi.</w:t>
      </w:r>
    </w:p>
    <w:p w14:paraId="33E4F55D" w14:textId="77777777" w:rsidR="004D7A67" w:rsidRPr="00503546" w:rsidRDefault="004D7A67" w:rsidP="004D7A67">
      <w:pPr>
        <w:jc w:val="left"/>
        <w:rPr>
          <w:rFonts w:ascii="Source Sans Pro" w:hAnsi="Source Sans Pro"/>
          <w:bCs/>
          <w:color w:val="000000" w:themeColor="text1"/>
          <w:szCs w:val="22"/>
          <w:lang w:val="it-IT"/>
        </w:rPr>
      </w:pPr>
    </w:p>
    <w:p w14:paraId="71A5C334" w14:textId="31DEEFF8" w:rsidR="004D7A67" w:rsidRPr="00C5288E" w:rsidRDefault="00E9268E" w:rsidP="003C3604">
      <w:pPr>
        <w:pStyle w:val="Sottotitolo"/>
        <w:spacing w:after="240"/>
      </w:pPr>
      <w:r w:rsidRPr="00C5288E">
        <w:t>IPL:</w:t>
      </w:r>
      <w:r w:rsidR="004D7A67" w:rsidRPr="00C5288E">
        <w:t xml:space="preserve"> vicino alle persone, variegato nei temi</w:t>
      </w:r>
    </w:p>
    <w:p w14:paraId="7F3E9A99" w14:textId="77777777" w:rsidR="004D7A67" w:rsidRPr="00503546" w:rsidRDefault="004D7A67" w:rsidP="004D7A67">
      <w:pPr>
        <w:jc w:val="left"/>
        <w:rPr>
          <w:rFonts w:ascii="Source Sans Pro" w:hAnsi="Source Sans Pro"/>
          <w:bCs/>
          <w:color w:val="000000" w:themeColor="text1"/>
          <w:szCs w:val="22"/>
          <w:lang w:val="it-IT"/>
        </w:rPr>
      </w:pPr>
    </w:p>
    <w:p w14:paraId="1FBDD167" w14:textId="7CE409B8" w:rsidR="004D7A67" w:rsidRPr="00503546" w:rsidRDefault="004D7A67" w:rsidP="004D7A67">
      <w:pPr>
        <w:jc w:val="left"/>
        <w:rPr>
          <w:rFonts w:ascii="Source Sans Pro" w:hAnsi="Source Sans Pro"/>
          <w:bCs/>
          <w:color w:val="000000" w:themeColor="text1"/>
          <w:szCs w:val="22"/>
          <w:lang w:val="it-IT"/>
        </w:rPr>
      </w:pP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L'</w:t>
      </w:r>
      <w:r w:rsidR="00FF0A21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IPL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è orientato alla pratica, copre un'ampia gamma di temi e fornisce dati e analisi preziosi ai sindacati e alle organizzazioni sociali</w:t>
      </w:r>
      <w:r w:rsidR="00004B79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dei lavoratori</w:t>
      </w:r>
      <w:r w:rsidR="00FF0A21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: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questa la conclusione della tavola rotonda. Alla discussione hanno partecipato </w:t>
      </w:r>
      <w:r w:rsidRPr="00503546">
        <w:rPr>
          <w:rFonts w:ascii="Source Sans Pro" w:hAnsi="Source Sans Pro"/>
          <w:b/>
          <w:color w:val="000000" w:themeColor="text1"/>
          <w:szCs w:val="22"/>
          <w:lang w:val="it-IT"/>
        </w:rPr>
        <w:t xml:space="preserve">Georg Plaickner 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(SGB</w:t>
      </w:r>
      <w:r w:rsidRPr="00503546">
        <w:rPr>
          <w:rFonts w:ascii="Source Sans Pro" w:hAnsi="Source Sans Pro"/>
          <w:bCs/>
          <w:i/>
          <w:iCs/>
          <w:color w:val="000000" w:themeColor="text1"/>
          <w:szCs w:val="22"/>
          <w:lang w:val="it-IT"/>
        </w:rPr>
        <w:t>CISL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), </w:t>
      </w:r>
      <w:r w:rsidRPr="00503546">
        <w:rPr>
          <w:rFonts w:ascii="Source Sans Pro" w:hAnsi="Source Sans Pro"/>
          <w:b/>
          <w:color w:val="000000" w:themeColor="text1"/>
          <w:szCs w:val="22"/>
          <w:lang w:val="it-IT"/>
        </w:rPr>
        <w:t>Angelika Hofer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(CGIL AGB), </w:t>
      </w:r>
      <w:r w:rsidRPr="00503546">
        <w:rPr>
          <w:rFonts w:ascii="Source Sans Pro" w:hAnsi="Source Sans Pro"/>
          <w:b/>
          <w:color w:val="000000" w:themeColor="text1"/>
          <w:szCs w:val="22"/>
          <w:lang w:val="it-IT"/>
        </w:rPr>
        <w:t>Tony Tschenett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(ASGB), </w:t>
      </w:r>
      <w:r w:rsidRPr="00503546">
        <w:rPr>
          <w:rFonts w:ascii="Source Sans Pro" w:hAnsi="Source Sans Pro"/>
          <w:b/>
          <w:color w:val="000000" w:themeColor="text1"/>
          <w:szCs w:val="22"/>
          <w:lang w:val="it-IT"/>
        </w:rPr>
        <w:t>Mauro Baldessari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(UIL-SGK), </w:t>
      </w:r>
      <w:r w:rsidRPr="00503546">
        <w:rPr>
          <w:rFonts w:ascii="Source Sans Pro" w:hAnsi="Source Sans Pro"/>
          <w:b/>
          <w:color w:val="000000" w:themeColor="text1"/>
          <w:szCs w:val="22"/>
          <w:lang w:val="it-IT"/>
        </w:rPr>
        <w:t>Margareth Fink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(KVW) e </w:t>
      </w:r>
      <w:r w:rsidRPr="00503546">
        <w:rPr>
          <w:rFonts w:ascii="Source Sans Pro" w:hAnsi="Source Sans Pro"/>
          <w:b/>
          <w:color w:val="000000" w:themeColor="text1"/>
          <w:szCs w:val="22"/>
          <w:lang w:val="it-IT"/>
        </w:rPr>
        <w:t>Kitty de Guelmi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(ACLI).</w:t>
      </w:r>
    </w:p>
    <w:p w14:paraId="50170C99" w14:textId="77777777" w:rsidR="004D7A67" w:rsidRPr="00503546" w:rsidRDefault="004D7A67" w:rsidP="004D7A67">
      <w:pPr>
        <w:jc w:val="left"/>
        <w:rPr>
          <w:rFonts w:ascii="Source Sans Pro" w:hAnsi="Source Sans Pro"/>
          <w:bCs/>
          <w:color w:val="000000" w:themeColor="text1"/>
          <w:szCs w:val="22"/>
          <w:lang w:val="it-IT"/>
        </w:rPr>
      </w:pPr>
    </w:p>
    <w:p w14:paraId="1F4B1B8E" w14:textId="48EEE7BD" w:rsidR="004D7A67" w:rsidRPr="004D7A67" w:rsidRDefault="007B4C8C" w:rsidP="004D7A67">
      <w:pPr>
        <w:jc w:val="left"/>
        <w:rPr>
          <w:rFonts w:ascii="Source Sans Pro" w:hAnsi="Source Sans Pro"/>
          <w:bCs/>
          <w:color w:val="000000" w:themeColor="text1"/>
          <w:szCs w:val="22"/>
          <w:lang w:val="it-IT"/>
        </w:rPr>
      </w:pP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A far concordare tutti, un punto in particolare</w:t>
      </w:r>
      <w:r w:rsidR="004D7A6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: negli ultimi 30 anni l'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IPL</w:t>
      </w:r>
      <w:r w:rsidR="004D7A6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è riuscit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o</w:t>
      </w:r>
      <w:r w:rsidR="004D7A6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a reinventarsi continuamente e a </w:t>
      </w:r>
      <w:r w:rsidR="00383F29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ri</w:t>
      </w:r>
      <w:r w:rsidR="004D7A6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adattarsi alle sfide del tempo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.</w:t>
      </w:r>
      <w:r w:rsidR="004D7A6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</w:t>
      </w:r>
      <w:r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>L’obiettivo è quindi</w:t>
      </w:r>
      <w:r w:rsidR="004D7A67" w:rsidRPr="00503546">
        <w:rPr>
          <w:rFonts w:ascii="Source Sans Pro" w:hAnsi="Source Sans Pro"/>
          <w:bCs/>
          <w:color w:val="000000" w:themeColor="text1"/>
          <w:szCs w:val="22"/>
          <w:lang w:val="it-IT"/>
        </w:rPr>
        <w:t xml:space="preserve"> continuare su questa strada anche in fu</w:t>
      </w:r>
      <w:r w:rsidR="004D7A67" w:rsidRPr="004D7A67">
        <w:rPr>
          <w:rFonts w:ascii="Source Sans Pro" w:hAnsi="Source Sans Pro"/>
          <w:bCs/>
          <w:color w:val="000000" w:themeColor="text1"/>
          <w:szCs w:val="22"/>
          <w:lang w:val="it-IT"/>
        </w:rPr>
        <w:t>turo.</w:t>
      </w:r>
    </w:p>
    <w:p w14:paraId="1F6CE57D" w14:textId="77777777" w:rsidR="004D7A67" w:rsidRPr="004D7A67" w:rsidRDefault="004D7A67" w:rsidP="004D7A67">
      <w:pPr>
        <w:jc w:val="left"/>
        <w:rPr>
          <w:rFonts w:ascii="Source Sans Pro" w:hAnsi="Source Sans Pro"/>
          <w:b/>
          <w:color w:val="000000" w:themeColor="text1"/>
          <w:szCs w:val="22"/>
          <w:lang w:val="it-IT"/>
        </w:rPr>
      </w:pPr>
    </w:p>
    <w:p w14:paraId="7D944D25" w14:textId="77777777" w:rsidR="00695059" w:rsidRDefault="00695059" w:rsidP="00575723">
      <w:pPr>
        <w:jc w:val="left"/>
        <w:rPr>
          <w:rFonts w:ascii="Source Sans Pro" w:hAnsi="Source Sans Pro"/>
          <w:color w:val="000000" w:themeColor="text1"/>
          <w:lang w:val="it-IT"/>
        </w:rPr>
      </w:pPr>
    </w:p>
    <w:p w14:paraId="3D607E6D" w14:textId="3C81BA54" w:rsidR="0062308C" w:rsidRPr="00B66F81" w:rsidRDefault="00C5288E" w:rsidP="00B66F81">
      <w:pPr>
        <w:jc w:val="left"/>
        <w:rPr>
          <w:rFonts w:ascii="Source Sans Pro" w:hAnsi="Source Sans Pro"/>
          <w:i/>
          <w:color w:val="000000" w:themeColor="text1"/>
          <w:szCs w:val="22"/>
          <w:lang w:val="it-IT"/>
        </w:rPr>
      </w:pPr>
      <w:r>
        <w:rPr>
          <w:rFonts w:ascii="Source Sans Pro" w:hAnsi="Source Sans Pro"/>
          <w:i/>
          <w:color w:val="000000" w:themeColor="text1"/>
          <w:szCs w:val="22"/>
          <w:lang w:val="it-IT"/>
        </w:rPr>
        <w:t>A</w:t>
      </w:r>
      <w:r w:rsidR="00795799" w:rsidRPr="00795799">
        <w:rPr>
          <w:rFonts w:ascii="Source Sans Pro" w:hAnsi="Source Sans Pro"/>
          <w:i/>
          <w:color w:val="000000" w:themeColor="text1"/>
          <w:szCs w:val="22"/>
          <w:lang w:val="it-IT"/>
        </w:rPr>
        <w:t xml:space="preserve"> questo</w:t>
      </w:r>
      <w:r w:rsidR="00795799">
        <w:rPr>
          <w:lang w:val="it-IT"/>
        </w:rPr>
        <w:t xml:space="preserve"> </w:t>
      </w:r>
      <w:hyperlink r:id="rId11" w:history="1">
        <w:r w:rsidR="00795799" w:rsidRPr="00C5288E">
          <w:rPr>
            <w:rStyle w:val="Collegamentoipertestuale"/>
            <w:rFonts w:ascii="Source Sans Pro" w:hAnsi="Source Sans Pro"/>
            <w:i/>
            <w:szCs w:val="22"/>
            <w:lang w:val="it-IT"/>
          </w:rPr>
          <w:t>link</w:t>
        </w:r>
      </w:hyperlink>
      <w:r w:rsidR="0062308C" w:rsidRPr="00B66F81">
        <w:rPr>
          <w:rFonts w:ascii="Source Sans Pro" w:hAnsi="Source Sans Pro"/>
          <w:i/>
          <w:color w:val="000000" w:themeColor="text1"/>
          <w:szCs w:val="22"/>
          <w:lang w:val="it-IT"/>
        </w:rPr>
        <w:t xml:space="preserve"> sono disponibili le foto delle celebrazioni di ieri e alcune interviste </w:t>
      </w:r>
      <w:r>
        <w:rPr>
          <w:rFonts w:ascii="Source Sans Pro" w:hAnsi="Source Sans Pro"/>
          <w:i/>
          <w:color w:val="000000" w:themeColor="text1"/>
          <w:szCs w:val="22"/>
          <w:lang w:val="it-IT"/>
        </w:rPr>
        <w:t>a</w:t>
      </w:r>
      <w:r w:rsidR="0062308C" w:rsidRPr="00B66F81">
        <w:rPr>
          <w:rFonts w:ascii="Source Sans Pro" w:hAnsi="Source Sans Pro"/>
          <w:i/>
          <w:color w:val="000000" w:themeColor="text1"/>
          <w:szCs w:val="22"/>
          <w:lang w:val="it-IT"/>
        </w:rPr>
        <w:t>gli ospiti d'onore.</w:t>
      </w:r>
      <w:r w:rsidR="00BE599C">
        <w:rPr>
          <w:rFonts w:ascii="Source Sans Pro" w:hAnsi="Source Sans Pro"/>
          <w:i/>
          <w:color w:val="000000" w:themeColor="text1"/>
          <w:szCs w:val="22"/>
          <w:lang w:val="it-IT"/>
        </w:rPr>
        <w:t xml:space="preserve"> </w:t>
      </w:r>
    </w:p>
    <w:p w14:paraId="39DEEA59" w14:textId="77777777" w:rsidR="00223DD9" w:rsidRPr="001404B3" w:rsidRDefault="00223DD9" w:rsidP="00143B11">
      <w:pPr>
        <w:rPr>
          <w:rFonts w:ascii="Source Sans Pro" w:hAnsi="Source Sans Pro"/>
          <w:color w:val="000000" w:themeColor="text1"/>
          <w:lang w:val="it-IT"/>
        </w:rPr>
      </w:pPr>
    </w:p>
    <w:p w14:paraId="6EF1B9FE" w14:textId="365F0D82" w:rsidR="00F33D99" w:rsidRPr="001404B3" w:rsidRDefault="008D36F5" w:rsidP="00896BA4">
      <w:pPr>
        <w:rPr>
          <w:rFonts w:ascii="Source Sans Pro" w:hAnsi="Source Sans Pro" w:cs="Tahoma"/>
          <w:i/>
          <w:color w:val="000000" w:themeColor="text1"/>
          <w:szCs w:val="22"/>
          <w:lang w:val="it-IT"/>
        </w:rPr>
      </w:pPr>
      <w:r w:rsidRPr="001404B3">
        <w:rPr>
          <w:rFonts w:ascii="Source Sans Pro" w:hAnsi="Source Sans Pro" w:cs="Tahoma"/>
          <w:i/>
          <w:color w:val="000000" w:themeColor="text1"/>
          <w:szCs w:val="22"/>
          <w:lang w:val="it-IT"/>
        </w:rPr>
        <w:t xml:space="preserve">Per interviste è possibile rivolgersi al Presidente </w:t>
      </w:r>
      <w:r w:rsidR="009D11FA">
        <w:rPr>
          <w:rFonts w:ascii="Source Sans Pro" w:hAnsi="Source Sans Pro" w:cs="Tahoma"/>
          <w:i/>
          <w:color w:val="000000" w:themeColor="text1"/>
          <w:szCs w:val="22"/>
          <w:lang w:val="it-IT"/>
        </w:rPr>
        <w:t>Stefano Mellarini</w:t>
      </w:r>
      <w:r w:rsidRPr="001404B3">
        <w:rPr>
          <w:rFonts w:ascii="Source Sans Pro" w:hAnsi="Source Sans Pro" w:cs="Tahoma"/>
          <w:i/>
          <w:color w:val="000000" w:themeColor="text1"/>
          <w:szCs w:val="22"/>
          <w:lang w:val="it-IT"/>
        </w:rPr>
        <w:t xml:space="preserve"> (</w:t>
      </w:r>
      <w:r w:rsidR="00947CAE">
        <w:rPr>
          <w:rFonts w:ascii="Source Sans Pro" w:hAnsi="Source Sans Pro" w:cs="Tahoma"/>
          <w:i/>
          <w:color w:val="000000" w:themeColor="text1"/>
          <w:szCs w:val="22"/>
          <w:lang w:val="it-IT"/>
        </w:rPr>
        <w:t>T</w:t>
      </w:r>
      <w:r w:rsidRPr="001404B3">
        <w:rPr>
          <w:rFonts w:ascii="Source Sans Pro" w:hAnsi="Source Sans Pro" w:cs="Tahoma"/>
          <w:i/>
          <w:color w:val="000000" w:themeColor="text1"/>
          <w:szCs w:val="22"/>
          <w:lang w:val="it-IT"/>
        </w:rPr>
        <w:t xml:space="preserve">. </w:t>
      </w:r>
      <w:r w:rsidR="00C42C7B" w:rsidRPr="004D7A67">
        <w:rPr>
          <w:rFonts w:ascii="Source Sans Pro" w:hAnsi="Source Sans Pro"/>
          <w:bCs/>
          <w:i/>
          <w:iCs/>
          <w:color w:val="000000" w:themeColor="text1"/>
          <w:szCs w:val="22"/>
          <w:lang w:val="it-IT"/>
        </w:rPr>
        <w:t>346 312 51 45</w:t>
      </w:r>
      <w:r w:rsidRPr="001404B3">
        <w:rPr>
          <w:rFonts w:ascii="Source Sans Pro" w:hAnsi="Source Sans Pro" w:cs="Tahoma"/>
          <w:i/>
          <w:color w:val="000000" w:themeColor="text1"/>
          <w:szCs w:val="22"/>
          <w:lang w:val="it-IT"/>
        </w:rPr>
        <w:t xml:space="preserve">, </w:t>
      </w:r>
      <w:hyperlink r:id="rId12" w:history="1">
        <w:r w:rsidR="00C42C7B" w:rsidRPr="004D7A67">
          <w:rPr>
            <w:rStyle w:val="Collegamentoipertestuale"/>
            <w:rFonts w:ascii="Source Sans Pro" w:hAnsi="Source Sans Pro"/>
            <w:bCs/>
            <w:i/>
            <w:iCs/>
            <w:szCs w:val="22"/>
            <w:lang w:val="it-IT"/>
          </w:rPr>
          <w:t>stefano.mellarini@uil-sgk.it</w:t>
        </w:r>
      </w:hyperlink>
      <w:r w:rsidRPr="001404B3">
        <w:rPr>
          <w:rFonts w:ascii="Source Sans Pro" w:hAnsi="Source Sans Pro" w:cs="Tahoma"/>
          <w:i/>
          <w:color w:val="000000" w:themeColor="text1"/>
          <w:szCs w:val="22"/>
          <w:lang w:val="it-IT"/>
        </w:rPr>
        <w:t>) e al Direttore Stefan Perini (</w:t>
      </w:r>
      <w:r w:rsidR="00947CAE">
        <w:rPr>
          <w:rFonts w:ascii="Source Sans Pro" w:hAnsi="Source Sans Pro" w:cs="Tahoma"/>
          <w:i/>
          <w:color w:val="000000" w:themeColor="text1"/>
          <w:szCs w:val="22"/>
          <w:lang w:val="it-IT"/>
        </w:rPr>
        <w:t>T</w:t>
      </w:r>
      <w:r w:rsidRPr="001404B3">
        <w:rPr>
          <w:rFonts w:ascii="Source Sans Pro" w:hAnsi="Source Sans Pro" w:cs="Tahoma"/>
          <w:i/>
          <w:color w:val="000000" w:themeColor="text1"/>
          <w:szCs w:val="22"/>
          <w:lang w:val="it-IT"/>
        </w:rPr>
        <w:t xml:space="preserve">. 349 833 40 65, </w:t>
      </w:r>
      <w:hyperlink r:id="rId13" w:history="1">
        <w:r w:rsidRPr="001404B3">
          <w:rPr>
            <w:rStyle w:val="Collegamentoipertestuale"/>
            <w:rFonts w:ascii="Source Sans Pro" w:hAnsi="Source Sans Pro" w:cs="Tahoma"/>
            <w:i/>
            <w:szCs w:val="22"/>
            <w:lang w:val="it-IT"/>
          </w:rPr>
          <w:t>stefan.perini@afi-ipl.org</w:t>
        </w:r>
      </w:hyperlink>
      <w:r w:rsidRPr="001404B3">
        <w:rPr>
          <w:rFonts w:ascii="Source Sans Pro" w:hAnsi="Source Sans Pro" w:cs="Tahoma"/>
          <w:i/>
          <w:color w:val="000000" w:themeColor="text1"/>
          <w:szCs w:val="22"/>
          <w:lang w:val="it-IT"/>
        </w:rPr>
        <w:t>).</w:t>
      </w:r>
    </w:p>
    <w:p w14:paraId="3713C548" w14:textId="7795F6D6" w:rsidR="00795799" w:rsidRDefault="00795799">
      <w:pPr>
        <w:spacing w:line="240" w:lineRule="auto"/>
        <w:jc w:val="left"/>
        <w:rPr>
          <w:rFonts w:ascii="Source Serif Pro" w:hAnsi="Source Serif Pro" w:cs="Tahoma"/>
          <w:b/>
          <w:szCs w:val="22"/>
          <w:u w:val="single"/>
          <w:lang w:val="it-IT"/>
        </w:rPr>
      </w:pPr>
      <w:r>
        <w:rPr>
          <w:rFonts w:ascii="Source Serif Pro" w:hAnsi="Source Serif Pro" w:cs="Tahoma"/>
          <w:b/>
          <w:szCs w:val="22"/>
          <w:u w:val="single"/>
          <w:lang w:val="it-IT"/>
        </w:rPr>
        <w:br w:type="page"/>
      </w:r>
    </w:p>
    <w:p w14:paraId="251E3C87" w14:textId="60C68DD8" w:rsidR="00965103" w:rsidRPr="009636E0" w:rsidRDefault="006C6F7B" w:rsidP="004A3A43">
      <w:pPr>
        <w:pStyle w:val="Sottotitolo"/>
        <w:spacing w:after="240"/>
      </w:pPr>
      <w:r w:rsidRPr="009636E0">
        <w:lastRenderedPageBreak/>
        <w:t>Alcuni momenti dell’evento</w:t>
      </w:r>
    </w:p>
    <w:p w14:paraId="1404BF8B" w14:textId="77777777" w:rsidR="00490F59" w:rsidRDefault="00490F59" w:rsidP="00F33D99">
      <w:pPr>
        <w:jc w:val="center"/>
        <w:rPr>
          <w:rFonts w:ascii="Source Serif Pro" w:hAnsi="Source Serif Pro" w:cs="Tahoma"/>
          <w:szCs w:val="22"/>
          <w:lang w:val="it-IT"/>
        </w:rPr>
      </w:pPr>
    </w:p>
    <w:p w14:paraId="6722FFCF" w14:textId="77777777" w:rsidR="00AF37D0" w:rsidRDefault="00AF37D0" w:rsidP="00AF37D0">
      <w:pPr>
        <w:spacing w:after="240"/>
        <w:jc w:val="center"/>
        <w:rPr>
          <w:rFonts w:ascii="Source Serif Pro" w:hAnsi="Source Serif Pro" w:cs="Tahoma"/>
          <w:szCs w:val="22"/>
          <w:highlight w:val="yellow"/>
          <w:lang w:val="de-DE"/>
        </w:rPr>
      </w:pPr>
      <w:r w:rsidRPr="006258C8">
        <w:rPr>
          <w:rFonts w:ascii="Source Serif Pro" w:hAnsi="Source Serif Pro" w:cs="Tahoma"/>
          <w:noProof/>
          <w:szCs w:val="22"/>
          <w:lang w:val="de-DE"/>
        </w:rPr>
        <w:drawing>
          <wp:inline distT="0" distB="0" distL="0" distR="0" wp14:anchorId="1A9B944A" wp14:editId="5D9488F6">
            <wp:extent cx="6120765" cy="4590415"/>
            <wp:effectExtent l="0" t="0" r="0" b="635"/>
            <wp:docPr id="264163768" name="Grafik 4" descr="Ein Bild, das Kleidung, Mann, Person, Menschliches Gesich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63768" name="Grafik 4" descr="Ein Bild, das Kleidung, Mann, Person, Menschliches Gesich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14B84" w14:textId="11CE0AC3" w:rsidR="004C24AD" w:rsidRPr="004C24AD" w:rsidRDefault="004C24AD" w:rsidP="004C24AD">
      <w:pPr>
        <w:spacing w:after="240"/>
        <w:rPr>
          <w:rFonts w:ascii="Source Sans Pro" w:hAnsi="Source Sans Pro"/>
          <w:i/>
          <w:iCs/>
          <w:color w:val="000000" w:themeColor="text1"/>
          <w:szCs w:val="22"/>
          <w:lang w:val="it-IT"/>
        </w:rPr>
      </w:pPr>
      <w:r w:rsidRPr="004C24AD">
        <w:rPr>
          <w:rFonts w:ascii="Source Sans Pro" w:hAnsi="Source Sans Pro"/>
          <w:i/>
          <w:iCs/>
          <w:color w:val="000000" w:themeColor="text1"/>
          <w:szCs w:val="22"/>
          <w:lang w:val="it-IT"/>
        </w:rPr>
        <w:t xml:space="preserve">Circa 150 persone hanno </w:t>
      </w:r>
      <w:r>
        <w:rPr>
          <w:rFonts w:ascii="Source Sans Pro" w:hAnsi="Source Sans Pro"/>
          <w:i/>
          <w:iCs/>
          <w:color w:val="000000" w:themeColor="text1"/>
          <w:szCs w:val="22"/>
          <w:lang w:val="it-IT"/>
        </w:rPr>
        <w:t>partecipato</w:t>
      </w:r>
      <w:r w:rsidRPr="004C24AD">
        <w:rPr>
          <w:rFonts w:ascii="Source Sans Pro" w:hAnsi="Source Sans Pro"/>
          <w:i/>
          <w:iCs/>
          <w:color w:val="000000" w:themeColor="text1"/>
          <w:szCs w:val="22"/>
          <w:lang w:val="it-IT"/>
        </w:rPr>
        <w:t xml:space="preserve"> all‘evento.</w:t>
      </w:r>
    </w:p>
    <w:p w14:paraId="65D4A12D" w14:textId="417F39FA" w:rsidR="007934C8" w:rsidRDefault="004C24AD" w:rsidP="007934C8">
      <w:pPr>
        <w:spacing w:after="240"/>
        <w:rPr>
          <w:rFonts w:ascii="Source Serif Pro" w:hAnsi="Source Serif Pro" w:cs="Tahoma"/>
          <w:szCs w:val="22"/>
          <w:highlight w:val="yellow"/>
          <w:lang w:val="it-IT"/>
        </w:rPr>
      </w:pPr>
      <w:r w:rsidRPr="006258C8">
        <w:rPr>
          <w:rFonts w:ascii="Source Serif Pro" w:hAnsi="Source Serif Pro" w:cs="Tahoma"/>
          <w:noProof/>
          <w:szCs w:val="22"/>
          <w:lang w:val="de-DE"/>
        </w:rPr>
        <w:lastRenderedPageBreak/>
        <w:drawing>
          <wp:inline distT="0" distB="0" distL="0" distR="0" wp14:anchorId="48DFF82C" wp14:editId="5C3D371F">
            <wp:extent cx="6120765" cy="3448685"/>
            <wp:effectExtent l="0" t="0" r="0" b="0"/>
            <wp:docPr id="1564721176" name="Grafik 3" descr="Ein Bild, das Text, Mobiliar, Stuhl, Tisch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721176" name="Grafik 3" descr="Ein Bild, das Text, Mobiliar, Stuhl, Tisch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D2A57" w14:textId="2B7066C9" w:rsidR="004C24AD" w:rsidRPr="00C5288E" w:rsidRDefault="00477A9A" w:rsidP="00396D5C">
      <w:pPr>
        <w:rPr>
          <w:rFonts w:ascii="Source Sans Pro" w:hAnsi="Source Sans Pro"/>
          <w:i/>
          <w:iCs/>
          <w:color w:val="000000" w:themeColor="text1"/>
          <w:szCs w:val="22"/>
          <w:lang w:val="it-IT"/>
        </w:rPr>
      </w:pPr>
      <w:r w:rsidRPr="00C5288E">
        <w:rPr>
          <w:rFonts w:ascii="Source Sans Pro" w:hAnsi="Source Sans Pro"/>
          <w:i/>
          <w:iCs/>
          <w:color w:val="000000" w:themeColor="text1"/>
          <w:szCs w:val="22"/>
          <w:lang w:val="it-IT"/>
        </w:rPr>
        <w:t>Thilo Janssen del WSI, il relatore principale</w:t>
      </w:r>
      <w:r w:rsidR="00440A70" w:rsidRPr="00C5288E">
        <w:rPr>
          <w:rFonts w:ascii="Source Sans Pro" w:hAnsi="Source Sans Pro"/>
          <w:i/>
          <w:iCs/>
          <w:color w:val="000000" w:themeColor="text1"/>
          <w:szCs w:val="22"/>
          <w:lang w:val="it-IT"/>
        </w:rPr>
        <w:t>.</w:t>
      </w:r>
    </w:p>
    <w:p w14:paraId="7E89EC93" w14:textId="77777777" w:rsidR="00396D5C" w:rsidRPr="00C5288E" w:rsidRDefault="00396D5C" w:rsidP="00396D5C">
      <w:pPr>
        <w:rPr>
          <w:rFonts w:ascii="Source Sans Pro" w:hAnsi="Source Sans Pro"/>
          <w:i/>
          <w:iCs/>
          <w:color w:val="000000" w:themeColor="text1"/>
          <w:szCs w:val="22"/>
          <w:lang w:val="it-IT"/>
        </w:rPr>
      </w:pPr>
    </w:p>
    <w:p w14:paraId="206FDEB3" w14:textId="77777777" w:rsidR="00844B99" w:rsidRDefault="00AF37D0" w:rsidP="00AF37D0">
      <w:pPr>
        <w:jc w:val="center"/>
        <w:rPr>
          <w:rFonts w:ascii="Source Serif Pro" w:hAnsi="Source Serif Pro" w:cs="Tahoma"/>
          <w:szCs w:val="22"/>
          <w:lang w:val="de-DE"/>
        </w:rPr>
      </w:pPr>
      <w:r w:rsidRPr="006258C8">
        <w:rPr>
          <w:rFonts w:ascii="Source Serif Pro" w:hAnsi="Source Serif Pro" w:cs="Tahoma"/>
          <w:noProof/>
          <w:szCs w:val="22"/>
          <w:lang w:val="de-DE"/>
        </w:rPr>
        <w:drawing>
          <wp:inline distT="0" distB="0" distL="0" distR="0" wp14:anchorId="26573A68" wp14:editId="7B6876FA">
            <wp:extent cx="6120765" cy="3448685"/>
            <wp:effectExtent l="0" t="0" r="0" b="0"/>
            <wp:docPr id="486631720" name="Grafik 5" descr="Ein Bild, das Kleidung, Text, Mann, Perso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631720" name="Grafik 5" descr="Ein Bild, das Kleidung, Text, Mann, Perso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13B4E" w14:textId="00B8AF6B" w:rsidR="00844B99" w:rsidRPr="00C5288E" w:rsidRDefault="00B21DAC" w:rsidP="00717D61">
      <w:pPr>
        <w:rPr>
          <w:rFonts w:ascii="Source Sans Pro" w:hAnsi="Source Sans Pro"/>
          <w:i/>
          <w:iCs/>
          <w:color w:val="000000" w:themeColor="text1"/>
          <w:szCs w:val="22"/>
          <w:lang w:val="it-IT"/>
        </w:rPr>
      </w:pPr>
      <w:r w:rsidRPr="00C5288E">
        <w:rPr>
          <w:rFonts w:ascii="Source Sans Pro" w:hAnsi="Source Sans Pro"/>
          <w:i/>
          <w:iCs/>
          <w:color w:val="000000" w:themeColor="text1"/>
          <w:szCs w:val="22"/>
          <w:lang w:val="it-IT"/>
        </w:rPr>
        <w:t>La tavola rotonda, moderata da Thomas Vonmetz.</w:t>
      </w:r>
    </w:p>
    <w:p w14:paraId="5A5A980C" w14:textId="77777777" w:rsidR="00844B99" w:rsidRPr="00B21DAC" w:rsidRDefault="00844B99" w:rsidP="00AF37D0">
      <w:pPr>
        <w:jc w:val="center"/>
        <w:rPr>
          <w:rFonts w:ascii="Source Serif Pro" w:hAnsi="Source Serif Pro" w:cs="Tahoma"/>
          <w:szCs w:val="22"/>
          <w:lang w:val="it-IT"/>
        </w:rPr>
      </w:pPr>
    </w:p>
    <w:p w14:paraId="571F1F4D" w14:textId="77777777" w:rsidR="00844B99" w:rsidRPr="00B21DAC" w:rsidRDefault="00844B99" w:rsidP="00AF37D0">
      <w:pPr>
        <w:jc w:val="center"/>
        <w:rPr>
          <w:rFonts w:ascii="Source Serif Pro" w:hAnsi="Source Serif Pro" w:cs="Tahoma"/>
          <w:szCs w:val="22"/>
          <w:lang w:val="it-IT"/>
        </w:rPr>
      </w:pPr>
    </w:p>
    <w:p w14:paraId="174DE5BC" w14:textId="77777777" w:rsidR="00844B99" w:rsidRPr="00B21DAC" w:rsidRDefault="00844B99" w:rsidP="00AF37D0">
      <w:pPr>
        <w:jc w:val="center"/>
        <w:rPr>
          <w:rFonts w:ascii="Source Serif Pro" w:hAnsi="Source Serif Pro" w:cs="Tahoma"/>
          <w:szCs w:val="22"/>
          <w:lang w:val="it-IT"/>
        </w:rPr>
      </w:pPr>
    </w:p>
    <w:p w14:paraId="6DAEEE6F" w14:textId="77777777" w:rsidR="00844B99" w:rsidRPr="00B21DAC" w:rsidRDefault="00844B99" w:rsidP="00AF37D0">
      <w:pPr>
        <w:jc w:val="center"/>
        <w:rPr>
          <w:rFonts w:ascii="Source Serif Pro" w:hAnsi="Source Serif Pro" w:cs="Tahoma"/>
          <w:szCs w:val="22"/>
          <w:lang w:val="it-IT"/>
        </w:rPr>
      </w:pPr>
    </w:p>
    <w:p w14:paraId="6D7AC9C6" w14:textId="7C6B7548" w:rsidR="00AF37D0" w:rsidRPr="00B21DAC" w:rsidRDefault="00AF37D0" w:rsidP="00AF37D0">
      <w:pPr>
        <w:jc w:val="center"/>
        <w:rPr>
          <w:rFonts w:ascii="Source Serif Pro" w:hAnsi="Source Serif Pro" w:cs="Tahoma"/>
          <w:szCs w:val="22"/>
          <w:highlight w:val="yellow"/>
          <w:lang w:val="it-IT"/>
        </w:rPr>
      </w:pPr>
    </w:p>
    <w:p w14:paraId="382222CD" w14:textId="5783F120" w:rsidR="00F33D99" w:rsidRPr="0062383F" w:rsidRDefault="00F33D99" w:rsidP="00F33D99">
      <w:pPr>
        <w:jc w:val="center"/>
        <w:rPr>
          <w:rFonts w:ascii="Source Serif Pro" w:hAnsi="Source Serif Pro" w:cs="Tahoma"/>
          <w:szCs w:val="22"/>
          <w:lang w:val="it-IT"/>
        </w:rPr>
      </w:pPr>
      <w:r>
        <w:rPr>
          <w:rFonts w:ascii="Source Serif Pro" w:hAnsi="Source Serif Pro" w:cs="Tahoma"/>
          <w:szCs w:val="22"/>
          <w:lang w:val="it-IT"/>
        </w:rPr>
        <w:t xml:space="preserve"> </w:t>
      </w:r>
    </w:p>
    <w:sectPr w:rsidR="00F33D99" w:rsidRPr="0062383F" w:rsidSect="00B454E6">
      <w:headerReference w:type="default" r:id="rId17"/>
      <w:footerReference w:type="default" r:id="rId18"/>
      <w:type w:val="continuous"/>
      <w:pgSz w:w="11907" w:h="16840" w:code="9"/>
      <w:pgMar w:top="1134" w:right="1134" w:bottom="567" w:left="1134" w:header="720" w:footer="0" w:gutter="0"/>
      <w:cols w:space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7BB8B" w14:textId="77777777" w:rsidR="008A4055" w:rsidRDefault="008A4055">
      <w:r>
        <w:separator/>
      </w:r>
    </w:p>
  </w:endnote>
  <w:endnote w:type="continuationSeparator" w:id="0">
    <w:p w14:paraId="2574ED9F" w14:textId="77777777" w:rsidR="008A4055" w:rsidRDefault="008A4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Zurich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Omega">
    <w:charset w:val="00"/>
    <w:family w:val="swiss"/>
    <w:pitch w:val="variable"/>
    <w:sig w:usb0="00000003" w:usb1="00000000" w:usb2="00000000" w:usb3="00000000" w:csb0="00000001" w:csb1="00000000"/>
  </w:font>
  <w:font w:name="Dagny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B5077" w14:textId="77777777" w:rsidR="00184EFC" w:rsidRPr="00184EFC" w:rsidRDefault="00184EFC" w:rsidP="00184EFC">
    <w:pPr>
      <w:tabs>
        <w:tab w:val="left" w:pos="0"/>
        <w:tab w:val="left" w:pos="1560"/>
        <w:tab w:val="left" w:pos="4253"/>
        <w:tab w:val="left" w:pos="7230"/>
        <w:tab w:val="right" w:pos="9356"/>
      </w:tabs>
      <w:rPr>
        <w:sz w:val="18"/>
        <w:lang w:val="it-IT"/>
      </w:rPr>
    </w:pPr>
  </w:p>
  <w:tbl>
    <w:tblPr>
      <w:tblStyle w:val="Grigliatabella1"/>
      <w:tblW w:w="9639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8"/>
      <w:gridCol w:w="3260"/>
      <w:gridCol w:w="3261"/>
    </w:tblGrid>
    <w:tr w:rsidR="00184EFC" w:rsidRPr="00184EFC" w14:paraId="0A1351A4" w14:textId="77777777" w:rsidTr="00184EFC">
      <w:trPr>
        <w:trHeight w:val="988"/>
      </w:trPr>
      <w:tc>
        <w:tcPr>
          <w:tcW w:w="3118" w:type="dxa"/>
          <w:tcBorders>
            <w:top w:val="single" w:sz="2" w:space="0" w:color="A2AAB3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4FAA406" w14:textId="77777777" w:rsidR="00184EFC" w:rsidRPr="00184EFC" w:rsidRDefault="00184EFC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</w:pPr>
        </w:p>
        <w:p w14:paraId="6E7335E5" w14:textId="77777777" w:rsidR="00184EFC" w:rsidRPr="00B95465" w:rsidRDefault="00184EFC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 w:cs="DagnyPro-Bold"/>
              <w:b/>
              <w:color w:val="5B6066" w:themeColor="accent4"/>
              <w:sz w:val="14"/>
              <w:szCs w:val="14"/>
              <w14:ligatures w14:val="standard"/>
            </w:rPr>
          </w:pPr>
          <w:r w:rsidRPr="00B95465">
            <w:rPr>
              <w:rFonts w:ascii="Source Sans Pro" w:hAnsi="Source Sans Pro" w:cs="DagnyPro-Bold"/>
              <w:b/>
              <w:color w:val="5B6066" w:themeColor="accent4"/>
              <w:sz w:val="14"/>
              <w:szCs w:val="14"/>
              <w14:ligatures w14:val="standard"/>
            </w:rPr>
            <w:t>AFI | Arbeitsförderungsinstitut</w:t>
          </w:r>
        </w:p>
        <w:p w14:paraId="54E7897A" w14:textId="77777777" w:rsidR="00184EFC" w:rsidRPr="00B95465" w:rsidRDefault="00184EFC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color w:val="5B6066" w:themeColor="accent4"/>
              <w:sz w:val="14"/>
              <w:szCs w:val="14"/>
              <w14:ligatures w14:val="standard"/>
            </w:rPr>
          </w:pPr>
          <w:r w:rsidRPr="00B95465">
            <w:rPr>
              <w:rFonts w:ascii="Source Sans Pro" w:hAnsi="Source Sans Pro" w:cs="DagnyPro-Bold"/>
              <w:color w:val="5B6066" w:themeColor="accent4"/>
              <w:sz w:val="14"/>
              <w:szCs w:val="14"/>
              <w14:ligatures w14:val="standard"/>
            </w:rPr>
            <w:t>Landhaus 12</w:t>
          </w:r>
        </w:p>
        <w:p w14:paraId="5191EDC1" w14:textId="77777777" w:rsidR="00184EFC" w:rsidRPr="00184EFC" w:rsidRDefault="00184EFC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</w:pPr>
          <w:r w:rsidRPr="00B95465">
            <w:rPr>
              <w:rFonts w:ascii="Source Sans Pro" w:hAnsi="Source Sans Pro" w:cs="DagnyPro-Bold"/>
              <w:color w:val="5B6066" w:themeColor="accent4"/>
              <w:sz w:val="14"/>
              <w:szCs w:val="14"/>
              <w14:ligatures w14:val="standard"/>
            </w:rPr>
            <w:t xml:space="preserve">Kanonikus-Michael-Gamper-Str. </w:t>
          </w:r>
          <w:r w:rsidRPr="00184EFC">
            <w:rPr>
              <w:rFonts w:ascii="Source Sans Pro" w:hAnsi="Source Sans Pro" w:cs="DagnyPro-Bold"/>
              <w:color w:val="5B6066" w:themeColor="accent4"/>
              <w:sz w:val="14"/>
              <w:szCs w:val="14"/>
              <w:lang w:val="it-IT"/>
              <w14:ligatures w14:val="standard"/>
            </w:rPr>
            <w:t>1</w:t>
          </w:r>
        </w:p>
        <w:p w14:paraId="665AD62F" w14:textId="77777777" w:rsidR="00184EFC" w:rsidRPr="00184EFC" w:rsidRDefault="00184EFC" w:rsidP="00312B01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</w:pPr>
          <w:r w:rsidRPr="00184EFC">
            <w:rPr>
              <w:rFonts w:ascii="Source Sans Pro" w:hAnsi="Source Sans Pro" w:cs="DagnyPro-Bold"/>
              <w:color w:val="5B6066" w:themeColor="accent4"/>
              <w:sz w:val="14"/>
              <w:szCs w:val="14"/>
              <w:lang w:val="it-IT"/>
              <w14:ligatures w14:val="standard"/>
            </w:rPr>
            <w:t>I - 39100 Bozen</w:t>
          </w:r>
        </w:p>
      </w:tc>
      <w:tc>
        <w:tcPr>
          <w:tcW w:w="3260" w:type="dxa"/>
          <w:tcBorders>
            <w:top w:val="single" w:sz="2" w:space="0" w:color="A2AAB3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5D7B772" w14:textId="77777777" w:rsidR="00184EFC" w:rsidRPr="00184EFC" w:rsidRDefault="00184EFC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</w:pPr>
        </w:p>
        <w:p w14:paraId="7FA5593E" w14:textId="77777777" w:rsidR="00184EFC" w:rsidRPr="00184EFC" w:rsidRDefault="00184EFC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b/>
              <w:color w:val="5B6066" w:themeColor="accent4"/>
              <w:sz w:val="14"/>
              <w:szCs w:val="14"/>
              <w:lang w:val="it-IT"/>
              <w14:ligatures w14:val="standard"/>
            </w:rPr>
          </w:pPr>
          <w:r w:rsidRPr="00184EFC">
            <w:rPr>
              <w:rFonts w:ascii="Source Sans Pro" w:hAnsi="Source Sans Pro" w:cs="DagnyPro-Bold"/>
              <w:b/>
              <w:color w:val="5B6066" w:themeColor="accent4"/>
              <w:sz w:val="14"/>
              <w:szCs w:val="14"/>
              <w:lang w:val="it-IT"/>
              <w14:ligatures w14:val="standard"/>
            </w:rPr>
            <w:t>IPL | Istituto Promozione Lavoratori</w:t>
          </w:r>
        </w:p>
        <w:p w14:paraId="055D8EA5" w14:textId="77777777" w:rsidR="00184EFC" w:rsidRPr="00184EFC" w:rsidRDefault="00184EFC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</w:pPr>
          <w:r w:rsidRPr="00184EFC">
            <w:rPr>
              <w:rFonts w:ascii="Source Sans Pro" w:hAnsi="Source Sans Pro" w:cs="DagnyPro-Bold"/>
              <w:color w:val="5B6066" w:themeColor="accent4"/>
              <w:sz w:val="14"/>
              <w:szCs w:val="14"/>
              <w:lang w:val="it-IT"/>
              <w14:ligatures w14:val="standard"/>
            </w:rPr>
            <w:t>Palazzo Provinciale 12</w:t>
          </w:r>
        </w:p>
        <w:p w14:paraId="713611CD" w14:textId="77777777" w:rsidR="00184EFC" w:rsidRPr="00184EFC" w:rsidRDefault="00184EFC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</w:pPr>
          <w:r w:rsidRPr="00184EFC">
            <w:rPr>
              <w:rFonts w:ascii="Source Sans Pro" w:hAnsi="Source Sans Pro" w:cs="DagnyPro-Bold"/>
              <w:color w:val="5B6066" w:themeColor="accent4"/>
              <w:sz w:val="14"/>
              <w:szCs w:val="14"/>
              <w:lang w:val="it-IT"/>
              <w14:ligatures w14:val="standard"/>
            </w:rPr>
            <w:t>Via Canonico Michael Gamper, 1</w:t>
          </w:r>
        </w:p>
        <w:p w14:paraId="4255D8B6" w14:textId="77777777" w:rsidR="00184EFC" w:rsidRPr="00184EFC" w:rsidRDefault="00312B01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</w:pPr>
          <w:r>
            <w:rPr>
              <w:rFonts w:ascii="Source Sans Pro" w:hAnsi="Source Sans Pro" w:cs="DagnyPro-Bold"/>
              <w:color w:val="5B6066" w:themeColor="accent4"/>
              <w:sz w:val="14"/>
              <w:szCs w:val="14"/>
              <w:lang w:val="it-IT"/>
              <w14:ligatures w14:val="standard"/>
            </w:rPr>
            <w:t>I - 39100 Bolzano</w:t>
          </w:r>
        </w:p>
      </w:tc>
      <w:tc>
        <w:tcPr>
          <w:tcW w:w="3261" w:type="dxa"/>
          <w:tcBorders>
            <w:top w:val="single" w:sz="2" w:space="0" w:color="A2AAB3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267A60A" w14:textId="77777777" w:rsidR="00184EFC" w:rsidRPr="00184EFC" w:rsidRDefault="00184EFC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</w:pPr>
        </w:p>
        <w:p w14:paraId="0D59CB5E" w14:textId="77777777" w:rsidR="00F70A9D" w:rsidRDefault="00F70A9D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</w:pPr>
        </w:p>
        <w:p w14:paraId="48DB80D5" w14:textId="77777777" w:rsidR="00184EFC" w:rsidRDefault="00184EFC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</w:pPr>
          <w:r w:rsidRPr="00184EFC"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  <w:t xml:space="preserve">T. +39 0471 41 88 30 </w:t>
          </w:r>
        </w:p>
        <w:p w14:paraId="27EA4140" w14:textId="72970C70" w:rsidR="00575723" w:rsidRPr="00184EFC" w:rsidRDefault="00575723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</w:pPr>
          <w:hyperlink r:id="rId1" w:history="1">
            <w:r w:rsidRPr="002642E7">
              <w:rPr>
                <w:rStyle w:val="Collegamentoipertestuale"/>
                <w:rFonts w:ascii="Source Sans Pro" w:hAnsi="Source Sans Pro"/>
                <w:sz w:val="14"/>
                <w:szCs w:val="14"/>
                <w:lang w:val="it-IT"/>
                <w14:ligatures w14:val="standard"/>
              </w:rPr>
              <w:t>info@afi-ipl.org</w:t>
            </w:r>
          </w:hyperlink>
          <w:r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  <w:t xml:space="preserve">; </w:t>
          </w:r>
          <w:hyperlink r:id="rId2" w:history="1">
            <w:r w:rsidRPr="002642E7">
              <w:rPr>
                <w:rStyle w:val="Collegamentoipertestuale"/>
                <w:rFonts w:ascii="Source Sans Pro" w:hAnsi="Source Sans Pro"/>
                <w:sz w:val="14"/>
                <w:szCs w:val="14"/>
                <w:lang w:val="it-IT"/>
                <w14:ligatures w14:val="standard"/>
              </w:rPr>
              <w:t>afi-ipl@pec.it</w:t>
            </w:r>
          </w:hyperlink>
        </w:p>
        <w:p w14:paraId="60D5EDDE" w14:textId="77777777" w:rsidR="00184EFC" w:rsidRPr="00184EFC" w:rsidRDefault="00184EFC" w:rsidP="00184EFC">
          <w:pPr>
            <w:tabs>
              <w:tab w:val="center" w:pos="4536"/>
              <w:tab w:val="right" w:pos="9072"/>
            </w:tabs>
            <w:jc w:val="left"/>
            <w:rPr>
              <w:rFonts w:ascii="Source Sans Pro" w:hAnsi="Source Sans Pro"/>
              <w:color w:val="5B6066" w:themeColor="accent4"/>
              <w:sz w:val="14"/>
              <w:szCs w:val="14"/>
              <w:lang w:val="it-IT"/>
              <w14:ligatures w14:val="standard"/>
            </w:rPr>
          </w:pPr>
          <w:hyperlink r:id="rId3" w:history="1">
            <w:r w:rsidRPr="00184EFC">
              <w:rPr>
                <w:rFonts w:ascii="Source Sans Pro" w:hAnsi="Source Sans Pro"/>
                <w:color w:val="5B6066" w:themeColor="accent4"/>
                <w:sz w:val="14"/>
                <w:szCs w:val="14"/>
                <w:u w:val="single"/>
                <w:lang w:val="it-IT"/>
                <w14:ligatures w14:val="standard"/>
              </w:rPr>
              <w:t xml:space="preserve"> www.afi-ipl.org</w:t>
            </w:r>
          </w:hyperlink>
        </w:p>
      </w:tc>
    </w:tr>
  </w:tbl>
  <w:p w14:paraId="222FBAF3" w14:textId="77777777" w:rsidR="00477D10" w:rsidRPr="00756BB4" w:rsidRDefault="00477D10" w:rsidP="00184EFC">
    <w:pPr>
      <w:tabs>
        <w:tab w:val="left" w:pos="0"/>
        <w:tab w:val="right" w:pos="935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D2F81" w14:textId="77777777" w:rsidR="008A4055" w:rsidRDefault="008A4055">
      <w:r>
        <w:separator/>
      </w:r>
    </w:p>
  </w:footnote>
  <w:footnote w:type="continuationSeparator" w:id="0">
    <w:p w14:paraId="3A376C25" w14:textId="77777777" w:rsidR="008A4055" w:rsidRDefault="008A4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ED3AA" w14:textId="77777777" w:rsidR="007D2746" w:rsidRPr="00A02880" w:rsidRDefault="00424BA6" w:rsidP="00C51509">
    <w:pPr>
      <w:pStyle w:val="Intestazione"/>
      <w:tabs>
        <w:tab w:val="clear" w:pos="4819"/>
        <w:tab w:val="clear" w:pos="9638"/>
        <w:tab w:val="left" w:pos="0"/>
        <w:tab w:val="right" w:pos="9498"/>
      </w:tabs>
      <w:ind w:right="-1"/>
      <w:jc w:val="right"/>
      <w:rPr>
        <w:rFonts w:ascii="Tahoma" w:hAnsi="Tahoma" w:cs="Tahoma"/>
        <w:noProof/>
        <w:color w:val="FF0000"/>
        <w:sz w:val="18"/>
        <w:lang w:val="it-IT"/>
      </w:rPr>
    </w:pPr>
    <w:r>
      <w:rPr>
        <w:rFonts w:ascii="Tahoma" w:hAnsi="Tahoma" w:cs="Tahoma"/>
        <w:noProof/>
        <w:color w:val="FF0000"/>
        <w:sz w:val="18"/>
        <w:lang w:val="it-IT" w:eastAsia="it-IT"/>
      </w:rPr>
      <w:drawing>
        <wp:inline distT="0" distB="0" distL="0" distR="0" wp14:anchorId="04BD8288" wp14:editId="75455612">
          <wp:extent cx="1349806" cy="468000"/>
          <wp:effectExtent l="0" t="0" r="3175" b="8255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4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806" cy="4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FB15B9" w14:textId="22FBA354" w:rsidR="0062383F" w:rsidRPr="007439CE" w:rsidRDefault="0062383F" w:rsidP="00A10A27">
    <w:pPr>
      <w:pStyle w:val="Intestazione"/>
      <w:tabs>
        <w:tab w:val="clear" w:pos="4819"/>
        <w:tab w:val="clear" w:pos="9638"/>
        <w:tab w:val="left" w:pos="709"/>
        <w:tab w:val="right" w:pos="9533"/>
      </w:tabs>
      <w:ind w:right="-1"/>
      <w:rPr>
        <w:rStyle w:val="Collegamentoipertestuale"/>
        <w:rFonts w:ascii="Source Sans Pro" w:hAnsi="Source Sans Pro" w:cs="Tahoma"/>
        <w:b/>
        <w:noProof/>
        <w:color w:val="FFFFFF" w:themeColor="background1"/>
        <w:szCs w:val="22"/>
        <w:u w:val="none"/>
        <w:shd w:val="clear" w:color="auto" w:fill="CE1E27" w:themeFill="accent2"/>
        <w:lang w:val="it-IT"/>
      </w:rPr>
    </w:pPr>
    <w:r w:rsidRPr="007439CE">
      <w:rPr>
        <w:rFonts w:ascii="Source Sans Pro" w:hAnsi="Source Sans Pro" w:cs="Tahoma"/>
        <w:b/>
        <w:noProof/>
        <w:color w:val="FFFFFF" w:themeColor="background1"/>
        <w:szCs w:val="22"/>
        <w:shd w:val="clear" w:color="auto" w:fill="CE1E27" w:themeFill="accent2"/>
        <w:lang w:val="it-IT"/>
      </w:rPr>
      <w:t>Comunicato stampa</w:t>
    </w:r>
    <w:r w:rsidR="007439CE" w:rsidRPr="007439CE">
      <w:rPr>
        <w:rFonts w:ascii="Source Sans Pro" w:hAnsi="Source Sans Pro" w:cs="Tahoma"/>
        <w:b/>
        <w:noProof/>
        <w:color w:val="FFFFFF" w:themeColor="background1"/>
        <w:szCs w:val="22"/>
        <w:lang w:val="it-IT"/>
      </w:rPr>
      <w:tab/>
    </w:r>
    <w:r w:rsidR="00D04E4E">
      <w:rPr>
        <w:rFonts w:cs="Tahoma"/>
        <w:noProof/>
        <w:color w:val="000000" w:themeColor="text1"/>
        <w:szCs w:val="22"/>
        <w:lang w:val="it-IT"/>
      </w:rPr>
      <w:t xml:space="preserve"> 2</w:t>
    </w:r>
    <w:r w:rsidR="00412777">
      <w:rPr>
        <w:rFonts w:cs="Tahoma"/>
        <w:noProof/>
        <w:color w:val="000000" w:themeColor="text1"/>
        <w:szCs w:val="22"/>
        <w:lang w:val="it-IT"/>
      </w:rPr>
      <w:t>6.</w:t>
    </w:r>
    <w:r w:rsidR="00D04E4E">
      <w:rPr>
        <w:rFonts w:cs="Tahoma"/>
        <w:noProof/>
        <w:color w:val="000000" w:themeColor="text1"/>
        <w:szCs w:val="22"/>
        <w:lang w:val="it-IT"/>
      </w:rPr>
      <w:t>09</w:t>
    </w:r>
    <w:r w:rsidR="00412777">
      <w:rPr>
        <w:rFonts w:cs="Tahoma"/>
        <w:noProof/>
        <w:color w:val="000000" w:themeColor="text1"/>
        <w:szCs w:val="22"/>
        <w:lang w:val="it-IT"/>
      </w:rPr>
      <w:t>.</w:t>
    </w:r>
    <w:r w:rsidR="00D04E4E">
      <w:rPr>
        <w:rFonts w:cs="Tahoma"/>
        <w:noProof/>
        <w:color w:val="000000" w:themeColor="text1"/>
        <w:szCs w:val="22"/>
        <w:lang w:val="it-IT"/>
      </w:rPr>
      <w:t>202</w:t>
    </w:r>
    <w:r w:rsidR="00412777">
      <w:rPr>
        <w:rFonts w:cs="Tahoma"/>
        <w:noProof/>
        <w:color w:val="000000" w:themeColor="text1"/>
        <w:szCs w:val="22"/>
        <w:lang w:val="it-IT"/>
      </w:rPr>
      <w:t>5</w:t>
    </w:r>
  </w:p>
  <w:p w14:paraId="367D2284" w14:textId="77777777" w:rsidR="00035BCE" w:rsidRPr="007439CE" w:rsidRDefault="00D10E0E" w:rsidP="00F32E7E">
    <w:pPr>
      <w:pStyle w:val="Intestazione"/>
      <w:pBdr>
        <w:bottom w:val="single" w:sz="4" w:space="1" w:color="auto"/>
      </w:pBdr>
      <w:tabs>
        <w:tab w:val="clear" w:pos="4819"/>
        <w:tab w:val="clear" w:pos="9638"/>
        <w:tab w:val="right" w:pos="9356"/>
      </w:tabs>
      <w:spacing w:before="60"/>
      <w:jc w:val="left"/>
      <w:rPr>
        <w:sz w:val="4"/>
        <w:szCs w:val="4"/>
        <w:lang w:val="it-IT"/>
      </w:rPr>
    </w:pPr>
    <w:r>
      <w:rPr>
        <w:noProof/>
        <w:sz w:val="4"/>
        <w:szCs w:val="4"/>
        <w:lang w:val="it-IT" w:eastAsia="it-IT"/>
      </w:rPr>
      <mc:AlternateContent>
        <mc:Choice Requires="wps">
          <w:drawing>
            <wp:anchor distT="4294967292" distB="4294967292" distL="114300" distR="114300" simplePos="0" relativeHeight="251658241" behindDoc="0" locked="0" layoutInCell="1" allowOverlap="1" wp14:anchorId="0003F95D" wp14:editId="33820BF9">
              <wp:simplePos x="0" y="0"/>
              <wp:positionH relativeFrom="column">
                <wp:posOffset>0</wp:posOffset>
              </wp:positionH>
              <wp:positionV relativeFrom="paragraph">
                <wp:posOffset>-1</wp:posOffset>
              </wp:positionV>
              <wp:extent cx="6057900" cy="0"/>
              <wp:effectExtent l="0" t="0" r="0" b="0"/>
              <wp:wrapNone/>
              <wp:docPr id="12" name="Lin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017DF720" id="Line 30" o:spid="_x0000_s1026" style="position:absolute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0" to="47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" stroked="f"/>
          </w:pict>
        </mc:Fallback>
      </mc:AlternateContent>
    </w:r>
  </w:p>
  <w:p w14:paraId="79A1E04A" w14:textId="77777777" w:rsidR="00035BCE" w:rsidRPr="007439CE" w:rsidRDefault="00D10E0E">
    <w:pPr>
      <w:pStyle w:val="Intestazione"/>
      <w:tabs>
        <w:tab w:val="clear" w:pos="4819"/>
        <w:tab w:val="clear" w:pos="9638"/>
        <w:tab w:val="right" w:pos="9781"/>
      </w:tabs>
      <w:ind w:right="-284"/>
      <w:rPr>
        <w:rFonts w:ascii="Source Sans Pro" w:hAnsi="Source Sans Pro"/>
        <w:lang w:val="it-IT"/>
      </w:rPr>
    </w:pPr>
    <w:r>
      <w:rPr>
        <w:noProof/>
        <w:lang w:val="it-IT" w:eastAsia="it-IT"/>
      </w:rPr>
      <mc:AlternateContent>
        <mc:Choice Requires="wps">
          <w:drawing>
            <wp:anchor distT="4294967292" distB="4294967292" distL="114300" distR="114300" simplePos="0" relativeHeight="251658240" behindDoc="0" locked="0" layoutInCell="1" allowOverlap="1" wp14:anchorId="1F12293A" wp14:editId="16C4483D">
              <wp:simplePos x="0" y="0"/>
              <wp:positionH relativeFrom="column">
                <wp:posOffset>0</wp:posOffset>
              </wp:positionH>
              <wp:positionV relativeFrom="paragraph">
                <wp:posOffset>-1</wp:posOffset>
              </wp:positionV>
              <wp:extent cx="6057900" cy="0"/>
              <wp:effectExtent l="0" t="0" r="0" b="0"/>
              <wp:wrapNone/>
              <wp:docPr id="11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58F1052E" id="Line 29" o:spid="_x0000_s1026" style="position:absolute;z-index:2516623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0" to="47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55FB"/>
    <w:multiLevelType w:val="hybridMultilevel"/>
    <w:tmpl w:val="A2B6BA8E"/>
    <w:lvl w:ilvl="0" w:tplc="3F84FB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Verdana" w:hint="default"/>
        <w:caps w:val="0"/>
        <w:strike w:val="0"/>
        <w:dstrike w:val="0"/>
        <w:vanish w:val="0"/>
        <w:color w:val="9DB4FF"/>
        <w:sz w:val="20"/>
        <w:szCs w:val="20"/>
        <w:u w:color="3366FF"/>
        <w:vertAlign w:val="baseline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31A57"/>
    <w:multiLevelType w:val="hybridMultilevel"/>
    <w:tmpl w:val="5B30C6C2"/>
    <w:lvl w:ilvl="0" w:tplc="2710F11A">
      <w:start w:val="1"/>
      <w:numFmt w:val="lowerLetter"/>
      <w:pStyle w:val="Titolo12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4B48F3"/>
    <w:multiLevelType w:val="hybridMultilevel"/>
    <w:tmpl w:val="E2E29FB4"/>
    <w:lvl w:ilvl="0" w:tplc="842E7A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515E5"/>
    <w:multiLevelType w:val="hybridMultilevel"/>
    <w:tmpl w:val="14A09B3A"/>
    <w:lvl w:ilvl="0" w:tplc="8312E9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Verdana" w:hint="default"/>
        <w:caps w:val="0"/>
        <w:strike w:val="0"/>
        <w:dstrike w:val="0"/>
        <w:vanish w:val="0"/>
        <w:color w:val="9DB4FF"/>
        <w:sz w:val="20"/>
        <w:szCs w:val="20"/>
        <w:u w:color="3366FF"/>
        <w:vertAlign w:val="baseline"/>
        <w:lang w:val="it-I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7519A"/>
    <w:multiLevelType w:val="hybridMultilevel"/>
    <w:tmpl w:val="701E9264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FC6DE8"/>
    <w:multiLevelType w:val="hybridMultilevel"/>
    <w:tmpl w:val="68C85314"/>
    <w:lvl w:ilvl="0" w:tplc="2B3ACF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210257"/>
    <w:multiLevelType w:val="hybridMultilevel"/>
    <w:tmpl w:val="F4E8ED7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C0C42"/>
    <w:multiLevelType w:val="hybridMultilevel"/>
    <w:tmpl w:val="DDAA3EA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267EB"/>
    <w:multiLevelType w:val="hybridMultilevel"/>
    <w:tmpl w:val="FB3E41E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5B549DF"/>
    <w:multiLevelType w:val="hybridMultilevel"/>
    <w:tmpl w:val="45F09EA0"/>
    <w:lvl w:ilvl="0" w:tplc="C85E461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8614F0"/>
    <w:multiLevelType w:val="hybridMultilevel"/>
    <w:tmpl w:val="D6A287D8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7C4A01"/>
    <w:multiLevelType w:val="hybridMultilevel"/>
    <w:tmpl w:val="A59CDD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13930"/>
    <w:multiLevelType w:val="hybridMultilevel"/>
    <w:tmpl w:val="2C9CDCD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531021"/>
    <w:multiLevelType w:val="hybridMultilevel"/>
    <w:tmpl w:val="3C7EFDAC"/>
    <w:lvl w:ilvl="0" w:tplc="B576EF6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054263">
    <w:abstractNumId w:val="1"/>
  </w:num>
  <w:num w:numId="2" w16cid:durableId="2054040627">
    <w:abstractNumId w:val="0"/>
  </w:num>
  <w:num w:numId="3" w16cid:durableId="337656195">
    <w:abstractNumId w:val="3"/>
  </w:num>
  <w:num w:numId="4" w16cid:durableId="2092581249">
    <w:abstractNumId w:val="5"/>
  </w:num>
  <w:num w:numId="5" w16cid:durableId="133254464">
    <w:abstractNumId w:val="2"/>
  </w:num>
  <w:num w:numId="6" w16cid:durableId="1829589506">
    <w:abstractNumId w:val="9"/>
  </w:num>
  <w:num w:numId="7" w16cid:durableId="116334480">
    <w:abstractNumId w:val="10"/>
  </w:num>
  <w:num w:numId="8" w16cid:durableId="1716854108">
    <w:abstractNumId w:val="7"/>
  </w:num>
  <w:num w:numId="9" w16cid:durableId="646938226">
    <w:abstractNumId w:val="6"/>
  </w:num>
  <w:num w:numId="10" w16cid:durableId="2141456699">
    <w:abstractNumId w:val="11"/>
  </w:num>
  <w:num w:numId="11" w16cid:durableId="1218739904">
    <w:abstractNumId w:val="4"/>
  </w:num>
  <w:num w:numId="12" w16cid:durableId="1115707758">
    <w:abstractNumId w:val="8"/>
  </w:num>
  <w:num w:numId="13" w16cid:durableId="773088175">
    <w:abstractNumId w:val="12"/>
  </w:num>
  <w:num w:numId="14" w16cid:durableId="3295314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AT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activeWritingStyle w:appName="MSWord" w:lang="de-A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it-IT" w:vendorID="3" w:dllVersion="517" w:checkStyle="1"/>
  <w:activeWritingStyle w:appName="MSWord" w:lang="de-AT" w:vendorID="3" w:dllVersion="517" w:checkStyle="1"/>
  <w:activeWritingStyle w:appName="MSWord" w:lang="de-DE" w:vendorID="3" w:dllVersion="517" w:checkStyle="1"/>
  <w:activeWritingStyle w:appName="MSWord" w:lang="de-DE" w:vendorID="9" w:dllVersion="512" w:checkStyle="1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284"/>
  <w:autoHyphenation/>
  <w:hyphenationZone w:val="17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B2FE43D5-4126-46A7-9D56-9FB27FF82162}"/>
    <w:docVar w:name="dgnword-eventsink" w:val="78714136"/>
    <w:docVar w:name="OG" w:val="0000"/>
    <w:docVar w:name="WfColors" w:val="1"/>
  </w:docVars>
  <w:rsids>
    <w:rsidRoot w:val="00467BB9"/>
    <w:rsid w:val="00000A77"/>
    <w:rsid w:val="000014DF"/>
    <w:rsid w:val="00003C2C"/>
    <w:rsid w:val="00004B79"/>
    <w:rsid w:val="00004C44"/>
    <w:rsid w:val="000073AC"/>
    <w:rsid w:val="0001229C"/>
    <w:rsid w:val="00012514"/>
    <w:rsid w:val="00016B45"/>
    <w:rsid w:val="00025B55"/>
    <w:rsid w:val="0002718D"/>
    <w:rsid w:val="00031E46"/>
    <w:rsid w:val="00035BCE"/>
    <w:rsid w:val="00041171"/>
    <w:rsid w:val="0004457D"/>
    <w:rsid w:val="00050A61"/>
    <w:rsid w:val="00051EF1"/>
    <w:rsid w:val="00051F9D"/>
    <w:rsid w:val="00055C9A"/>
    <w:rsid w:val="00061E75"/>
    <w:rsid w:val="000620CB"/>
    <w:rsid w:val="000648EB"/>
    <w:rsid w:val="00066EBB"/>
    <w:rsid w:val="00067473"/>
    <w:rsid w:val="0006775F"/>
    <w:rsid w:val="00070833"/>
    <w:rsid w:val="0007295B"/>
    <w:rsid w:val="00076961"/>
    <w:rsid w:val="0008096A"/>
    <w:rsid w:val="00081DA8"/>
    <w:rsid w:val="00084148"/>
    <w:rsid w:val="00094B1E"/>
    <w:rsid w:val="00094C87"/>
    <w:rsid w:val="000A07E4"/>
    <w:rsid w:val="000A2884"/>
    <w:rsid w:val="000A2D28"/>
    <w:rsid w:val="000A3A2F"/>
    <w:rsid w:val="000B2E02"/>
    <w:rsid w:val="000C0A98"/>
    <w:rsid w:val="000C79C2"/>
    <w:rsid w:val="000D38B7"/>
    <w:rsid w:val="000E132E"/>
    <w:rsid w:val="000E243E"/>
    <w:rsid w:val="000E284E"/>
    <w:rsid w:val="000F20B0"/>
    <w:rsid w:val="00103DD6"/>
    <w:rsid w:val="00105FED"/>
    <w:rsid w:val="00116BFD"/>
    <w:rsid w:val="00121458"/>
    <w:rsid w:val="001222E3"/>
    <w:rsid w:val="001228FE"/>
    <w:rsid w:val="00135B89"/>
    <w:rsid w:val="00136378"/>
    <w:rsid w:val="0013666C"/>
    <w:rsid w:val="001371D8"/>
    <w:rsid w:val="001404B3"/>
    <w:rsid w:val="00140C43"/>
    <w:rsid w:val="00143B11"/>
    <w:rsid w:val="00143FAA"/>
    <w:rsid w:val="00144317"/>
    <w:rsid w:val="001454A8"/>
    <w:rsid w:val="00145B08"/>
    <w:rsid w:val="001466FE"/>
    <w:rsid w:val="00146FFC"/>
    <w:rsid w:val="0015082C"/>
    <w:rsid w:val="0015550C"/>
    <w:rsid w:val="00164096"/>
    <w:rsid w:val="00174146"/>
    <w:rsid w:val="00174C9A"/>
    <w:rsid w:val="00176529"/>
    <w:rsid w:val="0017655B"/>
    <w:rsid w:val="0018389A"/>
    <w:rsid w:val="00184EFC"/>
    <w:rsid w:val="001974E7"/>
    <w:rsid w:val="001A0583"/>
    <w:rsid w:val="001A0AE0"/>
    <w:rsid w:val="001A6C5E"/>
    <w:rsid w:val="001B42E7"/>
    <w:rsid w:val="001B4FA9"/>
    <w:rsid w:val="001B5A7B"/>
    <w:rsid w:val="001C2EB4"/>
    <w:rsid w:val="001C6F64"/>
    <w:rsid w:val="001C788A"/>
    <w:rsid w:val="001D37FC"/>
    <w:rsid w:val="001D5798"/>
    <w:rsid w:val="001D607A"/>
    <w:rsid w:val="001D7A9A"/>
    <w:rsid w:val="001E0988"/>
    <w:rsid w:val="001E4547"/>
    <w:rsid w:val="001E49E0"/>
    <w:rsid w:val="001E79DA"/>
    <w:rsid w:val="001E7EEA"/>
    <w:rsid w:val="001F23D1"/>
    <w:rsid w:val="001F5BCF"/>
    <w:rsid w:val="00201264"/>
    <w:rsid w:val="00202C19"/>
    <w:rsid w:val="00205676"/>
    <w:rsid w:val="00210A41"/>
    <w:rsid w:val="00210B68"/>
    <w:rsid w:val="00210F92"/>
    <w:rsid w:val="00217F3F"/>
    <w:rsid w:val="00220245"/>
    <w:rsid w:val="00223DD9"/>
    <w:rsid w:val="002326A0"/>
    <w:rsid w:val="00232A4F"/>
    <w:rsid w:val="00235E2F"/>
    <w:rsid w:val="0024492C"/>
    <w:rsid w:val="00245695"/>
    <w:rsid w:val="0024736A"/>
    <w:rsid w:val="0025027E"/>
    <w:rsid w:val="00250E31"/>
    <w:rsid w:val="00255BA7"/>
    <w:rsid w:val="002605A6"/>
    <w:rsid w:val="00261FF2"/>
    <w:rsid w:val="00263EC5"/>
    <w:rsid w:val="00264B0E"/>
    <w:rsid w:val="00265C3C"/>
    <w:rsid w:val="00273C9B"/>
    <w:rsid w:val="00275E68"/>
    <w:rsid w:val="00276DFA"/>
    <w:rsid w:val="002851A5"/>
    <w:rsid w:val="00285BE3"/>
    <w:rsid w:val="00291723"/>
    <w:rsid w:val="00297ACE"/>
    <w:rsid w:val="002A006B"/>
    <w:rsid w:val="002A27C3"/>
    <w:rsid w:val="002A2C43"/>
    <w:rsid w:val="002A33C2"/>
    <w:rsid w:val="002A3C9D"/>
    <w:rsid w:val="002A4E22"/>
    <w:rsid w:val="002A5997"/>
    <w:rsid w:val="002A7063"/>
    <w:rsid w:val="002B33BC"/>
    <w:rsid w:val="002B4C7E"/>
    <w:rsid w:val="002B521C"/>
    <w:rsid w:val="002B6956"/>
    <w:rsid w:val="002B7B63"/>
    <w:rsid w:val="002B7F2E"/>
    <w:rsid w:val="002C1B05"/>
    <w:rsid w:val="002C2500"/>
    <w:rsid w:val="002C30B7"/>
    <w:rsid w:val="002D4D56"/>
    <w:rsid w:val="002D5BB8"/>
    <w:rsid w:val="002D6B42"/>
    <w:rsid w:val="002E1D65"/>
    <w:rsid w:val="002E2612"/>
    <w:rsid w:val="002E2917"/>
    <w:rsid w:val="002E5B5A"/>
    <w:rsid w:val="002F5912"/>
    <w:rsid w:val="0030015F"/>
    <w:rsid w:val="0030089E"/>
    <w:rsid w:val="003016D6"/>
    <w:rsid w:val="003054EC"/>
    <w:rsid w:val="00305896"/>
    <w:rsid w:val="00312B01"/>
    <w:rsid w:val="00313F09"/>
    <w:rsid w:val="00314AFF"/>
    <w:rsid w:val="00314E2C"/>
    <w:rsid w:val="00317760"/>
    <w:rsid w:val="0032415C"/>
    <w:rsid w:val="0032463E"/>
    <w:rsid w:val="003254C2"/>
    <w:rsid w:val="00325C3B"/>
    <w:rsid w:val="00330731"/>
    <w:rsid w:val="003322EC"/>
    <w:rsid w:val="00332661"/>
    <w:rsid w:val="00334CDA"/>
    <w:rsid w:val="0033783A"/>
    <w:rsid w:val="00341B2B"/>
    <w:rsid w:val="00343EBB"/>
    <w:rsid w:val="003469FB"/>
    <w:rsid w:val="00350971"/>
    <w:rsid w:val="00362889"/>
    <w:rsid w:val="00364530"/>
    <w:rsid w:val="00364638"/>
    <w:rsid w:val="00364DD3"/>
    <w:rsid w:val="00365753"/>
    <w:rsid w:val="0036619F"/>
    <w:rsid w:val="00372179"/>
    <w:rsid w:val="00373434"/>
    <w:rsid w:val="00374F17"/>
    <w:rsid w:val="0037709D"/>
    <w:rsid w:val="00380572"/>
    <w:rsid w:val="00381AAE"/>
    <w:rsid w:val="00383F29"/>
    <w:rsid w:val="00384008"/>
    <w:rsid w:val="0038464A"/>
    <w:rsid w:val="00391973"/>
    <w:rsid w:val="00395CC2"/>
    <w:rsid w:val="00396D5C"/>
    <w:rsid w:val="003A5D0B"/>
    <w:rsid w:val="003B1460"/>
    <w:rsid w:val="003B148C"/>
    <w:rsid w:val="003B32F9"/>
    <w:rsid w:val="003B6AE5"/>
    <w:rsid w:val="003B7E15"/>
    <w:rsid w:val="003C290F"/>
    <w:rsid w:val="003C3604"/>
    <w:rsid w:val="003C4DCB"/>
    <w:rsid w:val="003C7BB1"/>
    <w:rsid w:val="003D07D9"/>
    <w:rsid w:val="003D256C"/>
    <w:rsid w:val="003D32F1"/>
    <w:rsid w:val="003D4D1A"/>
    <w:rsid w:val="003E10C4"/>
    <w:rsid w:val="003E2508"/>
    <w:rsid w:val="003E3964"/>
    <w:rsid w:val="003E4351"/>
    <w:rsid w:val="003E6977"/>
    <w:rsid w:val="003E6B3B"/>
    <w:rsid w:val="003F56B4"/>
    <w:rsid w:val="003F770B"/>
    <w:rsid w:val="004028FF"/>
    <w:rsid w:val="00406E7F"/>
    <w:rsid w:val="00412777"/>
    <w:rsid w:val="004149A1"/>
    <w:rsid w:val="00421490"/>
    <w:rsid w:val="00424BA6"/>
    <w:rsid w:val="00427D10"/>
    <w:rsid w:val="00431394"/>
    <w:rsid w:val="0043397B"/>
    <w:rsid w:val="0043603D"/>
    <w:rsid w:val="00440A70"/>
    <w:rsid w:val="00441043"/>
    <w:rsid w:val="0044241D"/>
    <w:rsid w:val="00443A3B"/>
    <w:rsid w:val="00444596"/>
    <w:rsid w:val="00446762"/>
    <w:rsid w:val="00447817"/>
    <w:rsid w:val="00454AF7"/>
    <w:rsid w:val="004560D9"/>
    <w:rsid w:val="00460692"/>
    <w:rsid w:val="004627BA"/>
    <w:rsid w:val="00464867"/>
    <w:rsid w:val="00467BB9"/>
    <w:rsid w:val="00467FF0"/>
    <w:rsid w:val="004756F5"/>
    <w:rsid w:val="00477A9A"/>
    <w:rsid w:val="00477D10"/>
    <w:rsid w:val="00480F40"/>
    <w:rsid w:val="004829D5"/>
    <w:rsid w:val="004831B8"/>
    <w:rsid w:val="00486488"/>
    <w:rsid w:val="004901A2"/>
    <w:rsid w:val="0049047B"/>
    <w:rsid w:val="00490F59"/>
    <w:rsid w:val="004913A9"/>
    <w:rsid w:val="004957FD"/>
    <w:rsid w:val="004A39CF"/>
    <w:rsid w:val="004A3A43"/>
    <w:rsid w:val="004A6867"/>
    <w:rsid w:val="004A6B98"/>
    <w:rsid w:val="004B2550"/>
    <w:rsid w:val="004B2A53"/>
    <w:rsid w:val="004B2D99"/>
    <w:rsid w:val="004B63DE"/>
    <w:rsid w:val="004B7ADD"/>
    <w:rsid w:val="004C24AD"/>
    <w:rsid w:val="004C2C40"/>
    <w:rsid w:val="004C585A"/>
    <w:rsid w:val="004D1697"/>
    <w:rsid w:val="004D4688"/>
    <w:rsid w:val="004D563B"/>
    <w:rsid w:val="004D697C"/>
    <w:rsid w:val="004D69F7"/>
    <w:rsid w:val="004D6BE9"/>
    <w:rsid w:val="004D7A67"/>
    <w:rsid w:val="004E07BC"/>
    <w:rsid w:val="004E0861"/>
    <w:rsid w:val="004E3030"/>
    <w:rsid w:val="004E3159"/>
    <w:rsid w:val="004E66F6"/>
    <w:rsid w:val="004F4826"/>
    <w:rsid w:val="0050023A"/>
    <w:rsid w:val="005003B3"/>
    <w:rsid w:val="00501F75"/>
    <w:rsid w:val="00503546"/>
    <w:rsid w:val="0050499C"/>
    <w:rsid w:val="00507676"/>
    <w:rsid w:val="00510F07"/>
    <w:rsid w:val="00520B0F"/>
    <w:rsid w:val="00521E0C"/>
    <w:rsid w:val="00523728"/>
    <w:rsid w:val="00524042"/>
    <w:rsid w:val="005304A8"/>
    <w:rsid w:val="00533D7D"/>
    <w:rsid w:val="00535934"/>
    <w:rsid w:val="00536077"/>
    <w:rsid w:val="005366BC"/>
    <w:rsid w:val="005405DC"/>
    <w:rsid w:val="005427DE"/>
    <w:rsid w:val="00543DA6"/>
    <w:rsid w:val="00544C85"/>
    <w:rsid w:val="00550ACC"/>
    <w:rsid w:val="005536C8"/>
    <w:rsid w:val="0055445C"/>
    <w:rsid w:val="0056107D"/>
    <w:rsid w:val="00563519"/>
    <w:rsid w:val="005642A6"/>
    <w:rsid w:val="00564BF6"/>
    <w:rsid w:val="00567C58"/>
    <w:rsid w:val="00571CED"/>
    <w:rsid w:val="00573DB1"/>
    <w:rsid w:val="00575723"/>
    <w:rsid w:val="00582BE8"/>
    <w:rsid w:val="00582D4F"/>
    <w:rsid w:val="00583663"/>
    <w:rsid w:val="00585D2B"/>
    <w:rsid w:val="005873BB"/>
    <w:rsid w:val="00592EE4"/>
    <w:rsid w:val="0059423E"/>
    <w:rsid w:val="005A041C"/>
    <w:rsid w:val="005A185A"/>
    <w:rsid w:val="005A1E59"/>
    <w:rsid w:val="005A2860"/>
    <w:rsid w:val="005A3CD5"/>
    <w:rsid w:val="005A4F8E"/>
    <w:rsid w:val="005B7E90"/>
    <w:rsid w:val="005C27C2"/>
    <w:rsid w:val="005C78E2"/>
    <w:rsid w:val="005D23AA"/>
    <w:rsid w:val="005D2B34"/>
    <w:rsid w:val="005D3BC5"/>
    <w:rsid w:val="005D6FC6"/>
    <w:rsid w:val="005E1460"/>
    <w:rsid w:val="005E3322"/>
    <w:rsid w:val="005E584E"/>
    <w:rsid w:val="005F0436"/>
    <w:rsid w:val="005F2BDD"/>
    <w:rsid w:val="005F2D27"/>
    <w:rsid w:val="005F3840"/>
    <w:rsid w:val="00600ECE"/>
    <w:rsid w:val="006113FC"/>
    <w:rsid w:val="006115FD"/>
    <w:rsid w:val="00614F4B"/>
    <w:rsid w:val="00617653"/>
    <w:rsid w:val="00621206"/>
    <w:rsid w:val="006227D7"/>
    <w:rsid w:val="0062308C"/>
    <w:rsid w:val="0062383F"/>
    <w:rsid w:val="00631BE4"/>
    <w:rsid w:val="00634387"/>
    <w:rsid w:val="00637A91"/>
    <w:rsid w:val="00641213"/>
    <w:rsid w:val="00650D2A"/>
    <w:rsid w:val="00650F25"/>
    <w:rsid w:val="0065144B"/>
    <w:rsid w:val="00654B79"/>
    <w:rsid w:val="00657006"/>
    <w:rsid w:val="00661738"/>
    <w:rsid w:val="0067081A"/>
    <w:rsid w:val="00690C9D"/>
    <w:rsid w:val="00692744"/>
    <w:rsid w:val="00694A1F"/>
    <w:rsid w:val="00695059"/>
    <w:rsid w:val="0069567B"/>
    <w:rsid w:val="006958B1"/>
    <w:rsid w:val="006960D3"/>
    <w:rsid w:val="006A0736"/>
    <w:rsid w:val="006A092B"/>
    <w:rsid w:val="006A4091"/>
    <w:rsid w:val="006A645A"/>
    <w:rsid w:val="006B1180"/>
    <w:rsid w:val="006B3235"/>
    <w:rsid w:val="006B4297"/>
    <w:rsid w:val="006C0179"/>
    <w:rsid w:val="006C053C"/>
    <w:rsid w:val="006C10B3"/>
    <w:rsid w:val="006C4CB9"/>
    <w:rsid w:val="006C5588"/>
    <w:rsid w:val="006C6F7B"/>
    <w:rsid w:val="006D11B4"/>
    <w:rsid w:val="006D2950"/>
    <w:rsid w:val="006D29DB"/>
    <w:rsid w:val="006D43A1"/>
    <w:rsid w:val="006D6B2B"/>
    <w:rsid w:val="006D7923"/>
    <w:rsid w:val="006E0E4E"/>
    <w:rsid w:val="006E1ECB"/>
    <w:rsid w:val="006E30E1"/>
    <w:rsid w:val="006E6F5F"/>
    <w:rsid w:val="006F28F9"/>
    <w:rsid w:val="006F318E"/>
    <w:rsid w:val="006F6199"/>
    <w:rsid w:val="006F633B"/>
    <w:rsid w:val="006F7E3F"/>
    <w:rsid w:val="006F7FCC"/>
    <w:rsid w:val="00700E30"/>
    <w:rsid w:val="00702FE1"/>
    <w:rsid w:val="007036D2"/>
    <w:rsid w:val="00705576"/>
    <w:rsid w:val="00705D5C"/>
    <w:rsid w:val="00707A10"/>
    <w:rsid w:val="0071019D"/>
    <w:rsid w:val="0071168C"/>
    <w:rsid w:val="007130F4"/>
    <w:rsid w:val="00715C0A"/>
    <w:rsid w:val="00716977"/>
    <w:rsid w:val="00716D0B"/>
    <w:rsid w:val="007173E2"/>
    <w:rsid w:val="00717778"/>
    <w:rsid w:val="0071793A"/>
    <w:rsid w:val="00717D61"/>
    <w:rsid w:val="00721DD6"/>
    <w:rsid w:val="00723B31"/>
    <w:rsid w:val="00723F51"/>
    <w:rsid w:val="007317FC"/>
    <w:rsid w:val="00732518"/>
    <w:rsid w:val="0073430C"/>
    <w:rsid w:val="00735B7B"/>
    <w:rsid w:val="00736E21"/>
    <w:rsid w:val="007425E7"/>
    <w:rsid w:val="00743093"/>
    <w:rsid w:val="0074394D"/>
    <w:rsid w:val="007439CE"/>
    <w:rsid w:val="007556BF"/>
    <w:rsid w:val="00756423"/>
    <w:rsid w:val="00756BB4"/>
    <w:rsid w:val="0076259B"/>
    <w:rsid w:val="00764FBF"/>
    <w:rsid w:val="007673F9"/>
    <w:rsid w:val="00770E85"/>
    <w:rsid w:val="007719B7"/>
    <w:rsid w:val="007756FA"/>
    <w:rsid w:val="00783B65"/>
    <w:rsid w:val="00783EDC"/>
    <w:rsid w:val="00785605"/>
    <w:rsid w:val="007859AB"/>
    <w:rsid w:val="00785C9E"/>
    <w:rsid w:val="00786009"/>
    <w:rsid w:val="0078661C"/>
    <w:rsid w:val="007870D9"/>
    <w:rsid w:val="00787CFB"/>
    <w:rsid w:val="007934C8"/>
    <w:rsid w:val="007947F8"/>
    <w:rsid w:val="00795799"/>
    <w:rsid w:val="007959D4"/>
    <w:rsid w:val="00797931"/>
    <w:rsid w:val="007A2451"/>
    <w:rsid w:val="007A2484"/>
    <w:rsid w:val="007A2F2C"/>
    <w:rsid w:val="007A5D87"/>
    <w:rsid w:val="007A7B4A"/>
    <w:rsid w:val="007B2B34"/>
    <w:rsid w:val="007B4C8C"/>
    <w:rsid w:val="007B57D1"/>
    <w:rsid w:val="007C1B3F"/>
    <w:rsid w:val="007C20FF"/>
    <w:rsid w:val="007C56F7"/>
    <w:rsid w:val="007C57C0"/>
    <w:rsid w:val="007C5888"/>
    <w:rsid w:val="007C71FE"/>
    <w:rsid w:val="007D2027"/>
    <w:rsid w:val="007D2746"/>
    <w:rsid w:val="007D4C83"/>
    <w:rsid w:val="007D65CD"/>
    <w:rsid w:val="007E3809"/>
    <w:rsid w:val="007E3D72"/>
    <w:rsid w:val="007E4A13"/>
    <w:rsid w:val="007E4F0D"/>
    <w:rsid w:val="007E788D"/>
    <w:rsid w:val="007F08DC"/>
    <w:rsid w:val="007F1C6E"/>
    <w:rsid w:val="007F7EE3"/>
    <w:rsid w:val="00805796"/>
    <w:rsid w:val="0080590C"/>
    <w:rsid w:val="00811805"/>
    <w:rsid w:val="00814B91"/>
    <w:rsid w:val="00815037"/>
    <w:rsid w:val="0081574F"/>
    <w:rsid w:val="0082218F"/>
    <w:rsid w:val="00822FE8"/>
    <w:rsid w:val="008235BC"/>
    <w:rsid w:val="0083016C"/>
    <w:rsid w:val="008415CE"/>
    <w:rsid w:val="008429EF"/>
    <w:rsid w:val="00844B99"/>
    <w:rsid w:val="00844F86"/>
    <w:rsid w:val="00845EC2"/>
    <w:rsid w:val="00846E4C"/>
    <w:rsid w:val="00857462"/>
    <w:rsid w:val="00862628"/>
    <w:rsid w:val="00864038"/>
    <w:rsid w:val="0086432D"/>
    <w:rsid w:val="00864DBF"/>
    <w:rsid w:val="00867D4E"/>
    <w:rsid w:val="008702D8"/>
    <w:rsid w:val="008720EA"/>
    <w:rsid w:val="00882A82"/>
    <w:rsid w:val="00885A94"/>
    <w:rsid w:val="008866C0"/>
    <w:rsid w:val="00892B56"/>
    <w:rsid w:val="00896436"/>
    <w:rsid w:val="00896BA4"/>
    <w:rsid w:val="0089794B"/>
    <w:rsid w:val="008A0045"/>
    <w:rsid w:val="008A14FA"/>
    <w:rsid w:val="008A4055"/>
    <w:rsid w:val="008A4DF4"/>
    <w:rsid w:val="008A5714"/>
    <w:rsid w:val="008A7314"/>
    <w:rsid w:val="008B0AE4"/>
    <w:rsid w:val="008B4869"/>
    <w:rsid w:val="008B5155"/>
    <w:rsid w:val="008B5E51"/>
    <w:rsid w:val="008B5ED2"/>
    <w:rsid w:val="008B73E6"/>
    <w:rsid w:val="008B7A09"/>
    <w:rsid w:val="008C0B48"/>
    <w:rsid w:val="008C1FE1"/>
    <w:rsid w:val="008C3C08"/>
    <w:rsid w:val="008C5C9E"/>
    <w:rsid w:val="008D1CFD"/>
    <w:rsid w:val="008D2A87"/>
    <w:rsid w:val="008D36F5"/>
    <w:rsid w:val="008E1EA6"/>
    <w:rsid w:val="008E204E"/>
    <w:rsid w:val="008E2BEB"/>
    <w:rsid w:val="008F0203"/>
    <w:rsid w:val="008F1322"/>
    <w:rsid w:val="008F3C7A"/>
    <w:rsid w:val="008F44CA"/>
    <w:rsid w:val="008F6BB6"/>
    <w:rsid w:val="0090651A"/>
    <w:rsid w:val="00912766"/>
    <w:rsid w:val="0091581C"/>
    <w:rsid w:val="009174B8"/>
    <w:rsid w:val="00922A22"/>
    <w:rsid w:val="00924A2C"/>
    <w:rsid w:val="00925551"/>
    <w:rsid w:val="00926610"/>
    <w:rsid w:val="00932F47"/>
    <w:rsid w:val="009365CA"/>
    <w:rsid w:val="00937A47"/>
    <w:rsid w:val="00942982"/>
    <w:rsid w:val="0094495F"/>
    <w:rsid w:val="00944998"/>
    <w:rsid w:val="00945D7D"/>
    <w:rsid w:val="00947060"/>
    <w:rsid w:val="00947CAE"/>
    <w:rsid w:val="00963307"/>
    <w:rsid w:val="009636E0"/>
    <w:rsid w:val="00965103"/>
    <w:rsid w:val="00966039"/>
    <w:rsid w:val="00976395"/>
    <w:rsid w:val="009828C1"/>
    <w:rsid w:val="0098408B"/>
    <w:rsid w:val="00984364"/>
    <w:rsid w:val="009859BA"/>
    <w:rsid w:val="00991E2A"/>
    <w:rsid w:val="00991F33"/>
    <w:rsid w:val="0099435F"/>
    <w:rsid w:val="00994D80"/>
    <w:rsid w:val="009958B4"/>
    <w:rsid w:val="00996EC4"/>
    <w:rsid w:val="00997BE4"/>
    <w:rsid w:val="009A4F8D"/>
    <w:rsid w:val="009A5298"/>
    <w:rsid w:val="009A69C2"/>
    <w:rsid w:val="009A7A98"/>
    <w:rsid w:val="009B3087"/>
    <w:rsid w:val="009B53BA"/>
    <w:rsid w:val="009C0F08"/>
    <w:rsid w:val="009C46F3"/>
    <w:rsid w:val="009C47EE"/>
    <w:rsid w:val="009D0FA0"/>
    <w:rsid w:val="009D11FA"/>
    <w:rsid w:val="009D539D"/>
    <w:rsid w:val="009E16EB"/>
    <w:rsid w:val="009E6402"/>
    <w:rsid w:val="009F0E75"/>
    <w:rsid w:val="009F1AEB"/>
    <w:rsid w:val="009F2C82"/>
    <w:rsid w:val="00A010DD"/>
    <w:rsid w:val="00A02880"/>
    <w:rsid w:val="00A0384E"/>
    <w:rsid w:val="00A04032"/>
    <w:rsid w:val="00A05D52"/>
    <w:rsid w:val="00A10074"/>
    <w:rsid w:val="00A10A27"/>
    <w:rsid w:val="00A110DB"/>
    <w:rsid w:val="00A1316B"/>
    <w:rsid w:val="00A13727"/>
    <w:rsid w:val="00A13CB4"/>
    <w:rsid w:val="00A14FC3"/>
    <w:rsid w:val="00A15121"/>
    <w:rsid w:val="00A17141"/>
    <w:rsid w:val="00A21561"/>
    <w:rsid w:val="00A221AE"/>
    <w:rsid w:val="00A22604"/>
    <w:rsid w:val="00A2648D"/>
    <w:rsid w:val="00A27E70"/>
    <w:rsid w:val="00A31394"/>
    <w:rsid w:val="00A32929"/>
    <w:rsid w:val="00A33ABF"/>
    <w:rsid w:val="00A34A9D"/>
    <w:rsid w:val="00A35F95"/>
    <w:rsid w:val="00A4342C"/>
    <w:rsid w:val="00A4661F"/>
    <w:rsid w:val="00A46A79"/>
    <w:rsid w:val="00A613AF"/>
    <w:rsid w:val="00A6430B"/>
    <w:rsid w:val="00A645A9"/>
    <w:rsid w:val="00A64D06"/>
    <w:rsid w:val="00A677B1"/>
    <w:rsid w:val="00A730E3"/>
    <w:rsid w:val="00A746E7"/>
    <w:rsid w:val="00A8087F"/>
    <w:rsid w:val="00A8107D"/>
    <w:rsid w:val="00A810DD"/>
    <w:rsid w:val="00A81D97"/>
    <w:rsid w:val="00A81FED"/>
    <w:rsid w:val="00A83E34"/>
    <w:rsid w:val="00A84D0C"/>
    <w:rsid w:val="00A84D5D"/>
    <w:rsid w:val="00A878BA"/>
    <w:rsid w:val="00A9613A"/>
    <w:rsid w:val="00AA3D77"/>
    <w:rsid w:val="00AA7B40"/>
    <w:rsid w:val="00AB0AD0"/>
    <w:rsid w:val="00AB6B56"/>
    <w:rsid w:val="00AC0819"/>
    <w:rsid w:val="00AC374A"/>
    <w:rsid w:val="00AC3A5C"/>
    <w:rsid w:val="00AD09CC"/>
    <w:rsid w:val="00AD2711"/>
    <w:rsid w:val="00AD585F"/>
    <w:rsid w:val="00AD58FB"/>
    <w:rsid w:val="00AD6EA6"/>
    <w:rsid w:val="00AD7B77"/>
    <w:rsid w:val="00AE1C89"/>
    <w:rsid w:val="00AE3864"/>
    <w:rsid w:val="00AE3FA0"/>
    <w:rsid w:val="00AE4B48"/>
    <w:rsid w:val="00AE4C7B"/>
    <w:rsid w:val="00AE61E4"/>
    <w:rsid w:val="00AE7859"/>
    <w:rsid w:val="00AF3099"/>
    <w:rsid w:val="00AF37D0"/>
    <w:rsid w:val="00B02F2A"/>
    <w:rsid w:val="00B04277"/>
    <w:rsid w:val="00B1219F"/>
    <w:rsid w:val="00B161D5"/>
    <w:rsid w:val="00B16830"/>
    <w:rsid w:val="00B21DAC"/>
    <w:rsid w:val="00B22416"/>
    <w:rsid w:val="00B263D6"/>
    <w:rsid w:val="00B32E96"/>
    <w:rsid w:val="00B33BC7"/>
    <w:rsid w:val="00B36EEB"/>
    <w:rsid w:val="00B375B6"/>
    <w:rsid w:val="00B37B12"/>
    <w:rsid w:val="00B37C64"/>
    <w:rsid w:val="00B43DA1"/>
    <w:rsid w:val="00B454E6"/>
    <w:rsid w:val="00B47E96"/>
    <w:rsid w:val="00B5181B"/>
    <w:rsid w:val="00B52C16"/>
    <w:rsid w:val="00B52FBF"/>
    <w:rsid w:val="00B60DA6"/>
    <w:rsid w:val="00B61BCB"/>
    <w:rsid w:val="00B61F5B"/>
    <w:rsid w:val="00B66F1C"/>
    <w:rsid w:val="00B66F81"/>
    <w:rsid w:val="00B71B5C"/>
    <w:rsid w:val="00B7721C"/>
    <w:rsid w:val="00B829A6"/>
    <w:rsid w:val="00B9020A"/>
    <w:rsid w:val="00B903D5"/>
    <w:rsid w:val="00B9049D"/>
    <w:rsid w:val="00B90FB7"/>
    <w:rsid w:val="00B9429D"/>
    <w:rsid w:val="00B95274"/>
    <w:rsid w:val="00B95465"/>
    <w:rsid w:val="00B95619"/>
    <w:rsid w:val="00B956E4"/>
    <w:rsid w:val="00B974E6"/>
    <w:rsid w:val="00BA0C19"/>
    <w:rsid w:val="00BA3478"/>
    <w:rsid w:val="00BA4522"/>
    <w:rsid w:val="00BA5748"/>
    <w:rsid w:val="00BA655D"/>
    <w:rsid w:val="00BB15AA"/>
    <w:rsid w:val="00BB4855"/>
    <w:rsid w:val="00BC21C4"/>
    <w:rsid w:val="00BC638C"/>
    <w:rsid w:val="00BD0F77"/>
    <w:rsid w:val="00BD189F"/>
    <w:rsid w:val="00BD38B7"/>
    <w:rsid w:val="00BD63F4"/>
    <w:rsid w:val="00BE05A0"/>
    <w:rsid w:val="00BE0C28"/>
    <w:rsid w:val="00BE51C2"/>
    <w:rsid w:val="00BE599C"/>
    <w:rsid w:val="00BE608C"/>
    <w:rsid w:val="00BF0D9B"/>
    <w:rsid w:val="00BF21F8"/>
    <w:rsid w:val="00BF4D64"/>
    <w:rsid w:val="00C001BC"/>
    <w:rsid w:val="00C01470"/>
    <w:rsid w:val="00C05426"/>
    <w:rsid w:val="00C121CE"/>
    <w:rsid w:val="00C1297C"/>
    <w:rsid w:val="00C13DAF"/>
    <w:rsid w:val="00C14A7B"/>
    <w:rsid w:val="00C15F23"/>
    <w:rsid w:val="00C17D84"/>
    <w:rsid w:val="00C209A3"/>
    <w:rsid w:val="00C22A79"/>
    <w:rsid w:val="00C236C1"/>
    <w:rsid w:val="00C24B0A"/>
    <w:rsid w:val="00C25438"/>
    <w:rsid w:val="00C26E74"/>
    <w:rsid w:val="00C2740B"/>
    <w:rsid w:val="00C277FA"/>
    <w:rsid w:val="00C31F5F"/>
    <w:rsid w:val="00C33096"/>
    <w:rsid w:val="00C33D1E"/>
    <w:rsid w:val="00C34174"/>
    <w:rsid w:val="00C34199"/>
    <w:rsid w:val="00C36462"/>
    <w:rsid w:val="00C4132B"/>
    <w:rsid w:val="00C42C7B"/>
    <w:rsid w:val="00C43E21"/>
    <w:rsid w:val="00C514CA"/>
    <w:rsid w:val="00C51509"/>
    <w:rsid w:val="00C5288E"/>
    <w:rsid w:val="00C53885"/>
    <w:rsid w:val="00C53F9F"/>
    <w:rsid w:val="00C54627"/>
    <w:rsid w:val="00C61402"/>
    <w:rsid w:val="00C64A02"/>
    <w:rsid w:val="00C64ADA"/>
    <w:rsid w:val="00C74995"/>
    <w:rsid w:val="00C76178"/>
    <w:rsid w:val="00C77BCA"/>
    <w:rsid w:val="00C80C2C"/>
    <w:rsid w:val="00C82339"/>
    <w:rsid w:val="00C82D86"/>
    <w:rsid w:val="00C90D15"/>
    <w:rsid w:val="00C95F35"/>
    <w:rsid w:val="00C9605A"/>
    <w:rsid w:val="00C97633"/>
    <w:rsid w:val="00C97894"/>
    <w:rsid w:val="00C97AA2"/>
    <w:rsid w:val="00CA6068"/>
    <w:rsid w:val="00CA7115"/>
    <w:rsid w:val="00CB5B3D"/>
    <w:rsid w:val="00CC303D"/>
    <w:rsid w:val="00CC3365"/>
    <w:rsid w:val="00CC3C1D"/>
    <w:rsid w:val="00CC47A5"/>
    <w:rsid w:val="00CC6E90"/>
    <w:rsid w:val="00CC7638"/>
    <w:rsid w:val="00CD331E"/>
    <w:rsid w:val="00CD395B"/>
    <w:rsid w:val="00CD48D0"/>
    <w:rsid w:val="00CD5114"/>
    <w:rsid w:val="00CD7AB9"/>
    <w:rsid w:val="00CE45C1"/>
    <w:rsid w:val="00CE47A3"/>
    <w:rsid w:val="00CF022F"/>
    <w:rsid w:val="00CF314C"/>
    <w:rsid w:val="00CF315D"/>
    <w:rsid w:val="00CF3807"/>
    <w:rsid w:val="00CF6A6B"/>
    <w:rsid w:val="00CF6D83"/>
    <w:rsid w:val="00D04E4E"/>
    <w:rsid w:val="00D06306"/>
    <w:rsid w:val="00D0667E"/>
    <w:rsid w:val="00D10E0E"/>
    <w:rsid w:val="00D145F9"/>
    <w:rsid w:val="00D20C12"/>
    <w:rsid w:val="00D21CFB"/>
    <w:rsid w:val="00D2397A"/>
    <w:rsid w:val="00D30D58"/>
    <w:rsid w:val="00D316CE"/>
    <w:rsid w:val="00D32EAB"/>
    <w:rsid w:val="00D3593A"/>
    <w:rsid w:val="00D36B05"/>
    <w:rsid w:val="00D41004"/>
    <w:rsid w:val="00D41F7B"/>
    <w:rsid w:val="00D47349"/>
    <w:rsid w:val="00D476F5"/>
    <w:rsid w:val="00D50BD3"/>
    <w:rsid w:val="00D53D79"/>
    <w:rsid w:val="00D5502D"/>
    <w:rsid w:val="00D55953"/>
    <w:rsid w:val="00D56294"/>
    <w:rsid w:val="00D57357"/>
    <w:rsid w:val="00D627E5"/>
    <w:rsid w:val="00D663CE"/>
    <w:rsid w:val="00D67C96"/>
    <w:rsid w:val="00D71E15"/>
    <w:rsid w:val="00D74F52"/>
    <w:rsid w:val="00D768A2"/>
    <w:rsid w:val="00D8162C"/>
    <w:rsid w:val="00D817FF"/>
    <w:rsid w:val="00D83D82"/>
    <w:rsid w:val="00D85C0F"/>
    <w:rsid w:val="00D86D52"/>
    <w:rsid w:val="00D87A84"/>
    <w:rsid w:val="00D90228"/>
    <w:rsid w:val="00D912A9"/>
    <w:rsid w:val="00D933E5"/>
    <w:rsid w:val="00D949C8"/>
    <w:rsid w:val="00D94B2F"/>
    <w:rsid w:val="00D96053"/>
    <w:rsid w:val="00DA0440"/>
    <w:rsid w:val="00DA1D3D"/>
    <w:rsid w:val="00DB43A9"/>
    <w:rsid w:val="00DB466A"/>
    <w:rsid w:val="00DB512C"/>
    <w:rsid w:val="00DB57B2"/>
    <w:rsid w:val="00DC1CA7"/>
    <w:rsid w:val="00DC3A9F"/>
    <w:rsid w:val="00DC5763"/>
    <w:rsid w:val="00DC61A8"/>
    <w:rsid w:val="00DD2AE4"/>
    <w:rsid w:val="00DD2D8E"/>
    <w:rsid w:val="00DD5F21"/>
    <w:rsid w:val="00DD6AB2"/>
    <w:rsid w:val="00DE09F8"/>
    <w:rsid w:val="00DE29C6"/>
    <w:rsid w:val="00DE2DEB"/>
    <w:rsid w:val="00DE3229"/>
    <w:rsid w:val="00DE5FB6"/>
    <w:rsid w:val="00DE62C8"/>
    <w:rsid w:val="00DE770B"/>
    <w:rsid w:val="00DF012E"/>
    <w:rsid w:val="00DF0F1C"/>
    <w:rsid w:val="00DF5DAC"/>
    <w:rsid w:val="00E049DD"/>
    <w:rsid w:val="00E06246"/>
    <w:rsid w:val="00E06BA4"/>
    <w:rsid w:val="00E07EA0"/>
    <w:rsid w:val="00E12758"/>
    <w:rsid w:val="00E12AD8"/>
    <w:rsid w:val="00E179DD"/>
    <w:rsid w:val="00E24D6C"/>
    <w:rsid w:val="00E252BA"/>
    <w:rsid w:val="00E26E68"/>
    <w:rsid w:val="00E27F93"/>
    <w:rsid w:val="00E354E4"/>
    <w:rsid w:val="00E37564"/>
    <w:rsid w:val="00E5194A"/>
    <w:rsid w:val="00E60B4A"/>
    <w:rsid w:val="00E60C4D"/>
    <w:rsid w:val="00E61BD7"/>
    <w:rsid w:val="00E710B7"/>
    <w:rsid w:val="00E76447"/>
    <w:rsid w:val="00E863E4"/>
    <w:rsid w:val="00E90956"/>
    <w:rsid w:val="00E9268E"/>
    <w:rsid w:val="00E95A2A"/>
    <w:rsid w:val="00EA152D"/>
    <w:rsid w:val="00EA26F5"/>
    <w:rsid w:val="00EA45E2"/>
    <w:rsid w:val="00EB01BA"/>
    <w:rsid w:val="00EB1B70"/>
    <w:rsid w:val="00EB3E6D"/>
    <w:rsid w:val="00EB7764"/>
    <w:rsid w:val="00EC4D21"/>
    <w:rsid w:val="00EC71BB"/>
    <w:rsid w:val="00EC72BE"/>
    <w:rsid w:val="00EC7CAA"/>
    <w:rsid w:val="00EC7E2C"/>
    <w:rsid w:val="00ED0013"/>
    <w:rsid w:val="00ED022C"/>
    <w:rsid w:val="00ED4D4D"/>
    <w:rsid w:val="00ED4E86"/>
    <w:rsid w:val="00ED56A7"/>
    <w:rsid w:val="00ED6829"/>
    <w:rsid w:val="00ED6FF7"/>
    <w:rsid w:val="00EE1526"/>
    <w:rsid w:val="00EF1E80"/>
    <w:rsid w:val="00EF32FD"/>
    <w:rsid w:val="00F0424D"/>
    <w:rsid w:val="00F04C36"/>
    <w:rsid w:val="00F1209F"/>
    <w:rsid w:val="00F14598"/>
    <w:rsid w:val="00F16AB1"/>
    <w:rsid w:val="00F17021"/>
    <w:rsid w:val="00F22505"/>
    <w:rsid w:val="00F22CA2"/>
    <w:rsid w:val="00F2770B"/>
    <w:rsid w:val="00F304C8"/>
    <w:rsid w:val="00F30C72"/>
    <w:rsid w:val="00F32E7E"/>
    <w:rsid w:val="00F33D99"/>
    <w:rsid w:val="00F363A2"/>
    <w:rsid w:val="00F425E0"/>
    <w:rsid w:val="00F43A74"/>
    <w:rsid w:val="00F44D51"/>
    <w:rsid w:val="00F44ECA"/>
    <w:rsid w:val="00F45D0D"/>
    <w:rsid w:val="00F469F4"/>
    <w:rsid w:val="00F5374C"/>
    <w:rsid w:val="00F667C7"/>
    <w:rsid w:val="00F674D2"/>
    <w:rsid w:val="00F706EC"/>
    <w:rsid w:val="00F70A9D"/>
    <w:rsid w:val="00F74155"/>
    <w:rsid w:val="00F7513F"/>
    <w:rsid w:val="00F752BE"/>
    <w:rsid w:val="00F821A5"/>
    <w:rsid w:val="00F83140"/>
    <w:rsid w:val="00F921B9"/>
    <w:rsid w:val="00F92327"/>
    <w:rsid w:val="00F97D1F"/>
    <w:rsid w:val="00FA170E"/>
    <w:rsid w:val="00FA2DBE"/>
    <w:rsid w:val="00FA4306"/>
    <w:rsid w:val="00FA6A06"/>
    <w:rsid w:val="00FA7CA7"/>
    <w:rsid w:val="00FB221F"/>
    <w:rsid w:val="00FB36B5"/>
    <w:rsid w:val="00FB5797"/>
    <w:rsid w:val="00FB6DE5"/>
    <w:rsid w:val="00FC0B2B"/>
    <w:rsid w:val="00FC329A"/>
    <w:rsid w:val="00FC334A"/>
    <w:rsid w:val="00FC4C1A"/>
    <w:rsid w:val="00FC5E11"/>
    <w:rsid w:val="00FD3A33"/>
    <w:rsid w:val="00FD3EED"/>
    <w:rsid w:val="00FD7A7A"/>
    <w:rsid w:val="00FE0EEB"/>
    <w:rsid w:val="00FE1349"/>
    <w:rsid w:val="00FE2D67"/>
    <w:rsid w:val="00FE41F0"/>
    <w:rsid w:val="00FE5CEC"/>
    <w:rsid w:val="00FE74AC"/>
    <w:rsid w:val="00FF0191"/>
    <w:rsid w:val="00FF0A21"/>
    <w:rsid w:val="00FF2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1E26AB6"/>
  <w15:docId w15:val="{CA9AA5D3-31BF-454B-8BE2-50D1B046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44D51"/>
    <w:pPr>
      <w:spacing w:line="276" w:lineRule="auto"/>
      <w:jc w:val="both"/>
    </w:pPr>
    <w:rPr>
      <w:rFonts w:ascii="Source Sans Pro Light" w:hAnsi="Source Sans Pro Light"/>
      <w:sz w:val="22"/>
      <w:lang w:val="de-AT" w:eastAsia="de-DE"/>
    </w:rPr>
  </w:style>
  <w:style w:type="paragraph" w:styleId="Titolo1">
    <w:name w:val="heading 1"/>
    <w:basedOn w:val="Normale"/>
    <w:next w:val="Normale"/>
    <w:qFormat/>
    <w:rsid w:val="00250E31"/>
    <w:pPr>
      <w:spacing w:after="60" w:line="264" w:lineRule="auto"/>
      <w:outlineLvl w:val="0"/>
    </w:pPr>
    <w:rPr>
      <w:rFonts w:ascii="Source Sans Pro Black" w:hAnsi="Source Sans Pro Black"/>
      <w:b/>
      <w:color w:val="2A5EAD" w:themeColor="accent1"/>
      <w:sz w:val="44"/>
      <w:szCs w:val="44"/>
      <w:lang w:val="it-IT"/>
    </w:rPr>
  </w:style>
  <w:style w:type="paragraph" w:styleId="Titolo2">
    <w:name w:val="heading 2"/>
    <w:basedOn w:val="Normale"/>
    <w:next w:val="Normale"/>
    <w:qFormat/>
    <w:rsid w:val="00250E31"/>
    <w:pPr>
      <w:spacing w:after="60" w:line="264" w:lineRule="auto"/>
      <w:outlineLvl w:val="1"/>
    </w:pPr>
    <w:rPr>
      <w:rFonts w:ascii="Source Sans Pro" w:hAnsi="Source Sans Pro" w:cs="Tahoma"/>
      <w:b/>
      <w:color w:val="2A5EAD" w:themeColor="accent1"/>
      <w:sz w:val="28"/>
      <w:szCs w:val="28"/>
      <w:u w:val="single"/>
      <w:lang w:val="it-IT"/>
    </w:rPr>
  </w:style>
  <w:style w:type="paragraph" w:styleId="Titolo3">
    <w:name w:val="heading 3"/>
    <w:basedOn w:val="Normale"/>
    <w:next w:val="Normale"/>
    <w:rsid w:val="00DB43A9"/>
    <w:pPr>
      <w:keepNext/>
      <w:spacing w:before="240" w:after="60"/>
      <w:outlineLvl w:val="2"/>
    </w:pPr>
    <w:rPr>
      <w:rFonts w:ascii="Arial" w:hAnsi="Arial"/>
      <w:b/>
      <w:sz w:val="21"/>
    </w:rPr>
  </w:style>
  <w:style w:type="paragraph" w:styleId="Titolo4">
    <w:name w:val="heading 4"/>
    <w:basedOn w:val="Normale"/>
    <w:next w:val="Normale"/>
    <w:rsid w:val="00DB43A9"/>
    <w:pPr>
      <w:keepNext/>
      <w:spacing w:before="240" w:after="60"/>
      <w:outlineLvl w:val="3"/>
    </w:pPr>
    <w:rPr>
      <w:rFonts w:ascii="Arial" w:hAnsi="Arial"/>
      <w:b/>
    </w:rPr>
  </w:style>
  <w:style w:type="paragraph" w:styleId="Titolo5">
    <w:name w:val="heading 5"/>
    <w:basedOn w:val="Normale"/>
    <w:next w:val="Normale"/>
    <w:rsid w:val="00DB43A9"/>
    <w:pPr>
      <w:keepNext/>
      <w:framePr w:w="7936" w:h="5323" w:hRule="exact" w:hSpace="141" w:wrap="around" w:vAnchor="text" w:hAnchor="page" w:x="3094" w:y="654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utlineLvl w:val="4"/>
    </w:pPr>
    <w:rPr>
      <w:b/>
      <w:lang w:val="it-IT"/>
    </w:rPr>
  </w:style>
  <w:style w:type="paragraph" w:styleId="Titolo6">
    <w:name w:val="heading 6"/>
    <w:basedOn w:val="Normale"/>
    <w:next w:val="Normale"/>
    <w:rsid w:val="00DB43A9"/>
    <w:pPr>
      <w:keepNext/>
      <w:spacing w:line="360" w:lineRule="auto"/>
      <w:outlineLvl w:val="5"/>
    </w:pPr>
    <w:rPr>
      <w:b/>
      <w:bCs/>
    </w:rPr>
  </w:style>
  <w:style w:type="paragraph" w:styleId="Titolo7">
    <w:name w:val="heading 7"/>
    <w:basedOn w:val="Normale"/>
    <w:next w:val="Normale"/>
    <w:rsid w:val="00DB43A9"/>
    <w:pPr>
      <w:keepNext/>
      <w:outlineLvl w:val="6"/>
    </w:pPr>
    <w:rPr>
      <w:b/>
      <w:bCs/>
      <w:lang w:val="it-IT"/>
    </w:rPr>
  </w:style>
  <w:style w:type="paragraph" w:styleId="Titolo8">
    <w:name w:val="heading 8"/>
    <w:basedOn w:val="Normale"/>
    <w:next w:val="Normale"/>
    <w:rsid w:val="00DB43A9"/>
    <w:pPr>
      <w:keepNext/>
      <w:jc w:val="center"/>
      <w:outlineLvl w:val="7"/>
    </w:pPr>
    <w:rPr>
      <w:bCs/>
      <w:sz w:val="28"/>
      <w:szCs w:val="28"/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B43A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DB43A9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DB43A9"/>
    <w:rPr>
      <w:color w:val="0000FF"/>
      <w:u w:val="single"/>
    </w:rPr>
  </w:style>
  <w:style w:type="paragraph" w:customStyle="1" w:styleId="Vorspann">
    <w:name w:val="Vorspann"/>
    <w:basedOn w:val="Normale"/>
    <w:rsid w:val="00DB43A9"/>
    <w:pPr>
      <w:spacing w:line="260" w:lineRule="exact"/>
    </w:pPr>
    <w:rPr>
      <w:rFonts w:ascii="Univers Condensed" w:hAnsi="Univers Condensed"/>
      <w:b/>
      <w:spacing w:val="20"/>
    </w:rPr>
  </w:style>
  <w:style w:type="paragraph" w:styleId="Corpotesto">
    <w:name w:val="Body Text"/>
    <w:basedOn w:val="Normale"/>
    <w:rsid w:val="00DB43A9"/>
    <w:pPr>
      <w:spacing w:line="260" w:lineRule="atLeast"/>
    </w:pPr>
    <w:rPr>
      <w:rFonts w:ascii="Garamond" w:hAnsi="Garamond"/>
      <w:spacing w:val="17"/>
    </w:rPr>
  </w:style>
  <w:style w:type="paragraph" w:styleId="Corpodeltesto2">
    <w:name w:val="Body Text 2"/>
    <w:basedOn w:val="Normale"/>
    <w:rsid w:val="00DB43A9"/>
    <w:pPr>
      <w:spacing w:before="120"/>
    </w:pPr>
    <w:rPr>
      <w:lang w:val="it-IT"/>
    </w:rPr>
  </w:style>
  <w:style w:type="paragraph" w:customStyle="1" w:styleId="tabella">
    <w:name w:val="tabella"/>
    <w:basedOn w:val="Normale"/>
    <w:rsid w:val="00DB43A9"/>
    <w:pPr>
      <w:spacing w:before="240" w:after="120"/>
      <w:jc w:val="center"/>
    </w:pPr>
    <w:rPr>
      <w:rFonts w:ascii="Arial" w:hAnsi="Arial"/>
      <w:i/>
      <w:lang w:val="it-IT"/>
    </w:rPr>
  </w:style>
  <w:style w:type="character" w:styleId="Collegamentovisitato">
    <w:name w:val="FollowedHyperlink"/>
    <w:rsid w:val="00DB43A9"/>
    <w:rPr>
      <w:color w:val="800080"/>
      <w:u w:val="single"/>
    </w:rPr>
  </w:style>
  <w:style w:type="paragraph" w:customStyle="1" w:styleId="TabellenInhalt">
    <w:name w:val="Tabellen Inhalt"/>
    <w:basedOn w:val="Corpotesto"/>
    <w:rsid w:val="00DB43A9"/>
    <w:pPr>
      <w:suppressAutoHyphens/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Zurich BT" w:hAnsi="Zurich BT"/>
      <w:spacing w:val="0"/>
      <w:lang w:val="de-DE"/>
    </w:rPr>
  </w:style>
  <w:style w:type="paragraph" w:customStyle="1" w:styleId="Fonte">
    <w:name w:val="Fonte"/>
    <w:basedOn w:val="Corpotesto"/>
    <w:next w:val="Corpotesto"/>
    <w:autoRedefine/>
    <w:rsid w:val="00DB43A9"/>
    <w:pPr>
      <w:spacing w:line="240" w:lineRule="auto"/>
    </w:pPr>
    <w:rPr>
      <w:rFonts w:ascii="Times New Roman" w:hAnsi="Times New Roman"/>
      <w:i/>
      <w:spacing w:val="0"/>
      <w:lang w:val="it-IT" w:eastAsia="it-IT"/>
    </w:rPr>
  </w:style>
  <w:style w:type="paragraph" w:customStyle="1" w:styleId="Tabella0">
    <w:name w:val="Tabella"/>
    <w:basedOn w:val="Corpotesto"/>
    <w:next w:val="Corpotesto"/>
    <w:autoRedefine/>
    <w:rsid w:val="00DB43A9"/>
    <w:pPr>
      <w:spacing w:before="180" w:after="60" w:line="240" w:lineRule="auto"/>
    </w:pPr>
    <w:rPr>
      <w:rFonts w:ascii="Arial" w:hAnsi="Arial"/>
      <w:b/>
      <w:bCs/>
      <w:spacing w:val="0"/>
      <w:lang w:val="it-IT" w:eastAsia="it-IT"/>
    </w:rPr>
  </w:style>
  <w:style w:type="paragraph" w:styleId="Sommario1">
    <w:name w:val="toc 1"/>
    <w:basedOn w:val="Normale"/>
    <w:next w:val="Normale"/>
    <w:autoRedefine/>
    <w:semiHidden/>
    <w:rsid w:val="00DB43A9"/>
    <w:pPr>
      <w:spacing w:before="360"/>
    </w:pPr>
    <w:rPr>
      <w:rFonts w:ascii="Arial" w:hAnsi="Arial"/>
      <w:b/>
      <w:bCs/>
      <w:caps/>
      <w:noProof/>
      <w:szCs w:val="28"/>
      <w:lang w:val="it-IT" w:eastAsia="it-IT"/>
    </w:rPr>
  </w:style>
  <w:style w:type="paragraph" w:customStyle="1" w:styleId="Zitate">
    <w:name w:val="Zitate"/>
    <w:basedOn w:val="Normale"/>
    <w:rsid w:val="00DB43A9"/>
    <w:pPr>
      <w:spacing w:after="120"/>
      <w:ind w:left="851" w:right="851"/>
    </w:pPr>
    <w:rPr>
      <w:rFonts w:ascii="CG Omega" w:hAnsi="CG Omega"/>
      <w:i/>
    </w:rPr>
  </w:style>
  <w:style w:type="character" w:customStyle="1" w:styleId="FonteTabGraf">
    <w:name w:val="Fonte Tab/Graf"/>
    <w:rsid w:val="00DB43A9"/>
    <w:rPr>
      <w:rFonts w:ascii="Arial" w:hAnsi="Arial" w:cs="Arial"/>
      <w:i/>
      <w:sz w:val="20"/>
      <w:szCs w:val="16"/>
      <w:lang w:val="it-IT"/>
    </w:rPr>
  </w:style>
  <w:style w:type="paragraph" w:styleId="Didascalia">
    <w:name w:val="caption"/>
    <w:basedOn w:val="Normale"/>
    <w:next w:val="Normale"/>
    <w:link w:val="DidascaliaCarattere"/>
    <w:rsid w:val="00DB43A9"/>
    <w:pPr>
      <w:spacing w:before="120" w:after="120"/>
    </w:pPr>
    <w:rPr>
      <w:b/>
      <w:szCs w:val="24"/>
      <w:lang w:val="de-DE"/>
    </w:rPr>
  </w:style>
  <w:style w:type="paragraph" w:customStyle="1" w:styleId="Nota">
    <w:name w:val="Nota"/>
    <w:basedOn w:val="Normale"/>
    <w:rsid w:val="00DB43A9"/>
    <w:rPr>
      <w:szCs w:val="24"/>
      <w:lang w:val="it-IT"/>
    </w:rPr>
  </w:style>
  <w:style w:type="paragraph" w:customStyle="1" w:styleId="testomario">
    <w:name w:val="testo mario"/>
    <w:basedOn w:val="Normale"/>
    <w:rsid w:val="00DB43A9"/>
    <w:pPr>
      <w:spacing w:line="300" w:lineRule="atLeast"/>
    </w:pPr>
    <w:rPr>
      <w:rFonts w:ascii="CG Omega" w:hAnsi="CG Omega"/>
      <w:lang w:val="it-IT" w:eastAsia="it-IT"/>
    </w:rPr>
  </w:style>
  <w:style w:type="paragraph" w:styleId="Titolo">
    <w:name w:val="Title"/>
    <w:basedOn w:val="Normale"/>
    <w:rsid w:val="00DB43A9"/>
    <w:pPr>
      <w:jc w:val="center"/>
    </w:pPr>
    <w:rPr>
      <w:b/>
      <w:color w:val="993300"/>
      <w:sz w:val="36"/>
      <w:lang w:val="it-IT"/>
    </w:rPr>
  </w:style>
  <w:style w:type="paragraph" w:styleId="Sottotitolo">
    <w:name w:val="Subtitle"/>
    <w:basedOn w:val="Normale"/>
    <w:link w:val="SottotitoloCarattere"/>
    <w:qFormat/>
    <w:rsid w:val="00F44D51"/>
    <w:rPr>
      <w:rFonts w:ascii="Source Sans Pro" w:hAnsi="Source Sans Pro"/>
      <w:b/>
      <w:color w:val="2A5EAD" w:themeColor="accent1"/>
      <w:szCs w:val="22"/>
      <w:lang w:val="it-IT"/>
    </w:rPr>
  </w:style>
  <w:style w:type="paragraph" w:styleId="Indice1">
    <w:name w:val="index 1"/>
    <w:basedOn w:val="Normale"/>
    <w:next w:val="Normale"/>
    <w:autoRedefine/>
    <w:semiHidden/>
    <w:rsid w:val="00DB43A9"/>
    <w:pPr>
      <w:ind w:left="240" w:hanging="240"/>
    </w:pPr>
  </w:style>
  <w:style w:type="paragraph" w:styleId="Titoloindice">
    <w:name w:val="index heading"/>
    <w:basedOn w:val="Normale"/>
    <w:next w:val="Indice1"/>
    <w:semiHidden/>
    <w:rsid w:val="00DB43A9"/>
    <w:rPr>
      <w:szCs w:val="24"/>
      <w:lang w:val="de-DE"/>
    </w:rPr>
  </w:style>
  <w:style w:type="character" w:styleId="Rimandonotaapidipagina">
    <w:name w:val="footnote reference"/>
    <w:semiHidden/>
    <w:rsid w:val="00DB43A9"/>
    <w:rPr>
      <w:vertAlign w:val="superscript"/>
    </w:rPr>
  </w:style>
  <w:style w:type="paragraph" w:customStyle="1" w:styleId="Titolo12">
    <w:name w:val="Titolo1.2"/>
    <w:basedOn w:val="Titolo1"/>
    <w:autoRedefine/>
    <w:rsid w:val="00DB43A9"/>
    <w:pPr>
      <w:numPr>
        <w:numId w:val="1"/>
      </w:numPr>
    </w:pPr>
    <w:rPr>
      <w:rFonts w:ascii="Times New Roman" w:hAnsi="Times New Roman"/>
      <w:bCs/>
      <w:spacing w:val="20"/>
      <w:sz w:val="24"/>
      <w:szCs w:val="24"/>
    </w:rPr>
  </w:style>
  <w:style w:type="paragraph" w:customStyle="1" w:styleId="Testofumetto1">
    <w:name w:val="Testo fumetto1"/>
    <w:basedOn w:val="Normale"/>
    <w:semiHidden/>
    <w:rsid w:val="00DB43A9"/>
    <w:rPr>
      <w:rFonts w:ascii="Tahoma" w:hAnsi="Tahoma" w:cs="Tahoma"/>
      <w:sz w:val="16"/>
      <w:szCs w:val="16"/>
    </w:rPr>
  </w:style>
  <w:style w:type="paragraph" w:customStyle="1" w:styleId="EvidenzCharCharCharChar">
    <w:name w:val="Evidenz Char Char Char Char"/>
    <w:basedOn w:val="Normale"/>
    <w:rsid w:val="00DB43A9"/>
    <w:pPr>
      <w:autoSpaceDE w:val="0"/>
      <w:autoSpaceDN w:val="0"/>
      <w:adjustRightInd w:val="0"/>
    </w:pPr>
    <w:rPr>
      <w:b/>
      <w:color w:val="3366FF"/>
      <w:spacing w:val="-6"/>
      <w:sz w:val="18"/>
      <w:szCs w:val="24"/>
    </w:rPr>
  </w:style>
  <w:style w:type="character" w:customStyle="1" w:styleId="EvidenzCharCharCharCharChar">
    <w:name w:val="Evidenz Char Char Char Char Char"/>
    <w:rsid w:val="00DB43A9"/>
    <w:rPr>
      <w:rFonts w:ascii="Verdana" w:hAnsi="Verdana"/>
      <w:b/>
      <w:color w:val="3366FF"/>
      <w:spacing w:val="-6"/>
      <w:sz w:val="18"/>
      <w:szCs w:val="24"/>
      <w:lang w:val="de-AT" w:eastAsia="de-DE" w:bidi="ar-SA"/>
    </w:rPr>
  </w:style>
  <w:style w:type="paragraph" w:customStyle="1" w:styleId="Grafikberschrift">
    <w:name w:val="Grafiküberschrift"/>
    <w:basedOn w:val="Normale"/>
    <w:rsid w:val="00DB43A9"/>
    <w:pPr>
      <w:widowControl w:val="0"/>
      <w:autoSpaceDE w:val="0"/>
      <w:autoSpaceDN w:val="0"/>
      <w:adjustRightInd w:val="0"/>
    </w:pPr>
    <w:rPr>
      <w:b/>
      <w:spacing w:val="-6"/>
      <w:sz w:val="18"/>
      <w:szCs w:val="18"/>
    </w:rPr>
  </w:style>
  <w:style w:type="paragraph" w:customStyle="1" w:styleId="GrafikunterschriftCharCharChar">
    <w:name w:val="Grafikunterschrift Char Char Char"/>
    <w:basedOn w:val="Normale"/>
    <w:rsid w:val="00DB43A9"/>
    <w:pPr>
      <w:widowControl w:val="0"/>
      <w:spacing w:after="240"/>
    </w:pPr>
    <w:rPr>
      <w:spacing w:val="-6"/>
      <w:sz w:val="16"/>
      <w:szCs w:val="18"/>
    </w:rPr>
  </w:style>
  <w:style w:type="character" w:customStyle="1" w:styleId="GrafikunterschriftCharCharCharChar">
    <w:name w:val="Grafikunterschrift Char Char Char Char"/>
    <w:rsid w:val="00DB43A9"/>
    <w:rPr>
      <w:rFonts w:ascii="Verdana" w:hAnsi="Verdana"/>
      <w:spacing w:val="-6"/>
      <w:sz w:val="16"/>
      <w:szCs w:val="18"/>
      <w:lang w:val="de-AT" w:eastAsia="de-DE" w:bidi="ar-SA"/>
    </w:rPr>
  </w:style>
  <w:style w:type="character" w:customStyle="1" w:styleId="EvidenzCarattere">
    <w:name w:val="Evidenz Carattere"/>
    <w:rsid w:val="00DB43A9"/>
    <w:rPr>
      <w:rFonts w:ascii="Verdana" w:hAnsi="Verdana"/>
      <w:b/>
      <w:noProof w:val="0"/>
      <w:color w:val="0000FF"/>
      <w:spacing w:val="-6"/>
      <w:sz w:val="18"/>
      <w:szCs w:val="18"/>
      <w:lang w:val="de-DE" w:eastAsia="de-DE" w:bidi="ar-SA"/>
    </w:rPr>
  </w:style>
  <w:style w:type="paragraph" w:customStyle="1" w:styleId="Funoten">
    <w:name w:val="Fußnoten"/>
    <w:basedOn w:val="Normale"/>
    <w:rsid w:val="00DB43A9"/>
    <w:pPr>
      <w:ind w:left="170" w:hanging="170"/>
    </w:pPr>
    <w:rPr>
      <w:spacing w:val="-6"/>
      <w:sz w:val="16"/>
      <w:szCs w:val="14"/>
    </w:rPr>
  </w:style>
  <w:style w:type="paragraph" w:customStyle="1" w:styleId="Grafikunterschrift">
    <w:name w:val="Grafikunterschrift"/>
    <w:basedOn w:val="Normale"/>
    <w:rsid w:val="00DB43A9"/>
    <w:rPr>
      <w:spacing w:val="-6"/>
      <w:sz w:val="16"/>
      <w:szCs w:val="24"/>
    </w:rPr>
  </w:style>
  <w:style w:type="character" w:customStyle="1" w:styleId="FunotenChar">
    <w:name w:val="Fußnoten Char"/>
    <w:rsid w:val="00DB43A9"/>
    <w:rPr>
      <w:rFonts w:ascii="Verdana" w:hAnsi="Verdana"/>
      <w:spacing w:val="-6"/>
      <w:sz w:val="16"/>
      <w:szCs w:val="14"/>
      <w:lang w:val="de-AT" w:eastAsia="de-DE" w:bidi="ar-SA"/>
    </w:rPr>
  </w:style>
  <w:style w:type="character" w:customStyle="1" w:styleId="Carattere">
    <w:name w:val="Carattere"/>
    <w:rsid w:val="00DB43A9"/>
    <w:rPr>
      <w:rFonts w:ascii="Arial" w:hAnsi="Arial"/>
      <w:b/>
      <w:lang w:val="de-AT" w:eastAsia="de-DE" w:bidi="ar-SA"/>
    </w:rPr>
  </w:style>
  <w:style w:type="paragraph" w:customStyle="1" w:styleId="berschrift4Char1Char">
    <w:name w:val="Überschrift_4 Char1 Char"/>
    <w:basedOn w:val="Normale"/>
    <w:rsid w:val="00DB43A9"/>
    <w:pPr>
      <w:widowControl w:val="0"/>
      <w:autoSpaceDE w:val="0"/>
      <w:autoSpaceDN w:val="0"/>
      <w:adjustRightInd w:val="0"/>
    </w:pPr>
    <w:rPr>
      <w:b/>
      <w:color w:val="0000FF"/>
      <w:spacing w:val="-6"/>
      <w:sz w:val="18"/>
      <w:szCs w:val="18"/>
    </w:rPr>
  </w:style>
  <w:style w:type="character" w:customStyle="1" w:styleId="FunotenCharChar">
    <w:name w:val="Fußnoten Char Char"/>
    <w:rsid w:val="00DB43A9"/>
    <w:rPr>
      <w:rFonts w:ascii="Verdana" w:hAnsi="Verdana"/>
      <w:spacing w:val="-6"/>
      <w:sz w:val="16"/>
      <w:szCs w:val="14"/>
      <w:lang w:val="de-AT" w:eastAsia="de-DE" w:bidi="ar-SA"/>
    </w:rPr>
  </w:style>
  <w:style w:type="character" w:customStyle="1" w:styleId="berschrift4Char1CharChar">
    <w:name w:val="Überschrift_4 Char1 Char Char"/>
    <w:rsid w:val="00DB43A9"/>
    <w:rPr>
      <w:rFonts w:ascii="Verdana" w:hAnsi="Verdana"/>
      <w:b/>
      <w:color w:val="0000FF"/>
      <w:spacing w:val="-6"/>
      <w:sz w:val="18"/>
      <w:szCs w:val="18"/>
      <w:lang w:val="de-AT" w:eastAsia="de-DE" w:bidi="ar-SA"/>
    </w:rPr>
  </w:style>
  <w:style w:type="paragraph" w:customStyle="1" w:styleId="Formatvorlage1">
    <w:name w:val="Formatvorlage1"/>
    <w:basedOn w:val="Normale"/>
    <w:rsid w:val="00DB43A9"/>
    <w:pPr>
      <w:widowControl w:val="0"/>
      <w:autoSpaceDE w:val="0"/>
      <w:autoSpaceDN w:val="0"/>
      <w:adjustRightInd w:val="0"/>
    </w:pPr>
    <w:rPr>
      <w:b/>
      <w:color w:val="3366FF"/>
      <w:spacing w:val="-6"/>
      <w:sz w:val="18"/>
      <w:szCs w:val="18"/>
      <w:lang w:eastAsia="de-AT"/>
    </w:rPr>
  </w:style>
  <w:style w:type="character" w:customStyle="1" w:styleId="Formatvorlage1Char">
    <w:name w:val="Formatvorlage1 Char"/>
    <w:rsid w:val="00DB43A9"/>
    <w:rPr>
      <w:rFonts w:ascii="Verdana" w:hAnsi="Verdana"/>
      <w:b/>
      <w:color w:val="3366FF"/>
      <w:spacing w:val="-6"/>
      <w:sz w:val="18"/>
      <w:szCs w:val="18"/>
      <w:lang w:val="de-AT" w:eastAsia="de-AT" w:bidi="ar-SA"/>
    </w:rPr>
  </w:style>
  <w:style w:type="paragraph" w:customStyle="1" w:styleId="EvidenzCharCharChar">
    <w:name w:val="Evidenz Char Char Char"/>
    <w:basedOn w:val="Normale"/>
    <w:rsid w:val="00DB43A9"/>
    <w:pPr>
      <w:widowControl w:val="0"/>
      <w:autoSpaceDE w:val="0"/>
      <w:autoSpaceDN w:val="0"/>
      <w:adjustRightInd w:val="0"/>
    </w:pPr>
    <w:rPr>
      <w:b/>
      <w:color w:val="0000FF"/>
      <w:spacing w:val="-6"/>
      <w:sz w:val="18"/>
      <w:szCs w:val="18"/>
    </w:rPr>
  </w:style>
  <w:style w:type="paragraph" w:customStyle="1" w:styleId="GrafikunterschriftChar">
    <w:name w:val="Grafikunterschrift Char"/>
    <w:basedOn w:val="Normale"/>
    <w:rsid w:val="00DB43A9"/>
    <w:pPr>
      <w:widowControl w:val="0"/>
    </w:pPr>
    <w:rPr>
      <w:spacing w:val="-6"/>
      <w:sz w:val="16"/>
      <w:szCs w:val="18"/>
    </w:rPr>
  </w:style>
  <w:style w:type="paragraph" w:customStyle="1" w:styleId="berschrift4Char1">
    <w:name w:val="Überschrift_4 Char1"/>
    <w:basedOn w:val="Normale"/>
    <w:rsid w:val="00DB43A9"/>
    <w:pPr>
      <w:widowControl w:val="0"/>
      <w:autoSpaceDE w:val="0"/>
      <w:autoSpaceDN w:val="0"/>
      <w:adjustRightInd w:val="0"/>
    </w:pPr>
    <w:rPr>
      <w:b/>
      <w:color w:val="0000FF"/>
      <w:spacing w:val="-6"/>
      <w:sz w:val="18"/>
      <w:szCs w:val="18"/>
    </w:rPr>
  </w:style>
  <w:style w:type="character" w:customStyle="1" w:styleId="GrafikberschriftChar">
    <w:name w:val="Grafiküberschrift Char"/>
    <w:rsid w:val="00DB43A9"/>
    <w:rPr>
      <w:rFonts w:ascii="Verdana" w:hAnsi="Verdana"/>
      <w:b/>
      <w:spacing w:val="-6"/>
      <w:sz w:val="18"/>
      <w:szCs w:val="18"/>
      <w:lang w:val="de-AT" w:eastAsia="de-DE" w:bidi="ar-SA"/>
    </w:rPr>
  </w:style>
  <w:style w:type="paragraph" w:customStyle="1" w:styleId="GrafikunterschriftCharChar">
    <w:name w:val="Grafikunterschrift Char Char"/>
    <w:basedOn w:val="Normale"/>
    <w:rsid w:val="00DB43A9"/>
    <w:pPr>
      <w:widowControl w:val="0"/>
      <w:spacing w:after="240"/>
    </w:pPr>
    <w:rPr>
      <w:spacing w:val="-6"/>
      <w:sz w:val="16"/>
      <w:szCs w:val="18"/>
    </w:rPr>
  </w:style>
  <w:style w:type="character" w:customStyle="1" w:styleId="FunotenChar1">
    <w:name w:val="Fußnoten Char1"/>
    <w:rsid w:val="00DB43A9"/>
    <w:rPr>
      <w:rFonts w:ascii="Verdana" w:hAnsi="Verdana"/>
      <w:spacing w:val="-6"/>
      <w:sz w:val="16"/>
      <w:szCs w:val="14"/>
      <w:lang w:val="de-AT" w:eastAsia="de-DE" w:bidi="ar-SA"/>
    </w:rPr>
  </w:style>
  <w:style w:type="paragraph" w:styleId="Testonotaapidipagina">
    <w:name w:val="footnote text"/>
    <w:basedOn w:val="Normale"/>
    <w:semiHidden/>
    <w:rsid w:val="00DB43A9"/>
    <w:pPr>
      <w:widowControl w:val="0"/>
    </w:pPr>
    <w:rPr>
      <w:spacing w:val="-6"/>
    </w:rPr>
  </w:style>
  <w:style w:type="character" w:customStyle="1" w:styleId="FunotenChar2">
    <w:name w:val="Fußnoten Char2"/>
    <w:rsid w:val="00DB43A9"/>
    <w:rPr>
      <w:rFonts w:ascii="Verdana" w:hAnsi="Verdana"/>
      <w:spacing w:val="-6"/>
      <w:sz w:val="16"/>
      <w:szCs w:val="14"/>
      <w:lang w:val="de-AT" w:eastAsia="de-DE" w:bidi="ar-SA"/>
    </w:rPr>
  </w:style>
  <w:style w:type="character" w:customStyle="1" w:styleId="GrafikunterschriftChar1">
    <w:name w:val="Grafikunterschrift Char1"/>
    <w:rsid w:val="00DB43A9"/>
    <w:rPr>
      <w:rFonts w:ascii="Verdana" w:hAnsi="Verdana"/>
      <w:spacing w:val="-6"/>
      <w:sz w:val="16"/>
      <w:szCs w:val="24"/>
      <w:lang w:val="de-AT" w:eastAsia="de-DE" w:bidi="ar-SA"/>
    </w:rPr>
  </w:style>
  <w:style w:type="character" w:customStyle="1" w:styleId="FunotenCharCarattere">
    <w:name w:val="Fußnoten Char Carattere"/>
    <w:rsid w:val="00DB43A9"/>
    <w:rPr>
      <w:rFonts w:ascii="Verdana" w:hAnsi="Verdana"/>
      <w:spacing w:val="-14"/>
      <w:sz w:val="16"/>
      <w:szCs w:val="14"/>
      <w:lang w:val="de-AT" w:eastAsia="de-DE" w:bidi="ar-SA"/>
    </w:rPr>
  </w:style>
  <w:style w:type="paragraph" w:customStyle="1" w:styleId="Sprechblasentext1">
    <w:name w:val="Sprechblasentext1"/>
    <w:basedOn w:val="Normale"/>
    <w:semiHidden/>
    <w:rsid w:val="00DB43A9"/>
    <w:rPr>
      <w:rFonts w:ascii="Tahoma" w:hAnsi="Tahoma" w:cs="Tahoma"/>
      <w:sz w:val="16"/>
      <w:szCs w:val="16"/>
    </w:rPr>
  </w:style>
  <w:style w:type="paragraph" w:customStyle="1" w:styleId="Evidenz">
    <w:name w:val="Evidenz"/>
    <w:basedOn w:val="Normale"/>
    <w:rsid w:val="00DB43A9"/>
    <w:pPr>
      <w:widowControl w:val="0"/>
      <w:autoSpaceDE w:val="0"/>
      <w:autoSpaceDN w:val="0"/>
      <w:adjustRightInd w:val="0"/>
      <w:spacing w:after="60"/>
    </w:pPr>
    <w:rPr>
      <w:b/>
      <w:color w:val="0000FF"/>
      <w:spacing w:val="-14"/>
      <w:sz w:val="18"/>
      <w:szCs w:val="18"/>
      <w:lang w:val="de-DE"/>
    </w:rPr>
  </w:style>
  <w:style w:type="character" w:customStyle="1" w:styleId="EvidenzChar2">
    <w:name w:val="Evidenz Char2"/>
    <w:rsid w:val="00DB43A9"/>
    <w:rPr>
      <w:rFonts w:ascii="Verdana" w:hAnsi="Verdana"/>
      <w:b/>
      <w:color w:val="0000FF"/>
      <w:spacing w:val="-14"/>
      <w:sz w:val="18"/>
      <w:szCs w:val="18"/>
      <w:lang w:val="de-DE" w:eastAsia="de-DE" w:bidi="ar-SA"/>
    </w:rPr>
  </w:style>
  <w:style w:type="paragraph" w:customStyle="1" w:styleId="grafici">
    <w:name w:val="grafici"/>
    <w:basedOn w:val="Normale"/>
    <w:next w:val="Normale"/>
    <w:rsid w:val="00DB43A9"/>
    <w:pPr>
      <w:spacing w:before="120" w:after="120" w:line="320" w:lineRule="exact"/>
    </w:pPr>
    <w:rPr>
      <w:b/>
      <w:lang w:val="it-IT"/>
    </w:rPr>
  </w:style>
  <w:style w:type="character" w:customStyle="1" w:styleId="graficiCarattere">
    <w:name w:val="grafici Carattere"/>
    <w:rsid w:val="00DB43A9"/>
    <w:rPr>
      <w:b/>
      <w:sz w:val="24"/>
      <w:lang w:val="it-IT" w:eastAsia="de-DE" w:bidi="ar-SA"/>
    </w:rPr>
  </w:style>
  <w:style w:type="paragraph" w:customStyle="1" w:styleId="testo">
    <w:name w:val="testo"/>
    <w:basedOn w:val="Corpotesto"/>
    <w:rsid w:val="00DB43A9"/>
    <w:pPr>
      <w:spacing w:before="60" w:line="240" w:lineRule="auto"/>
    </w:pPr>
    <w:rPr>
      <w:rFonts w:ascii="Arial" w:hAnsi="Arial" w:cs="Arial"/>
      <w:spacing w:val="0"/>
      <w:szCs w:val="24"/>
      <w:lang w:val="it-IT" w:eastAsia="it-IT"/>
    </w:rPr>
  </w:style>
  <w:style w:type="paragraph" w:customStyle="1" w:styleId="grafico">
    <w:name w:val="grafico"/>
    <w:basedOn w:val="Normale"/>
    <w:rsid w:val="00DB43A9"/>
    <w:pPr>
      <w:spacing w:before="240" w:after="120"/>
      <w:jc w:val="center"/>
    </w:pPr>
    <w:rPr>
      <w:rFonts w:ascii="Arial" w:hAnsi="Arial" w:cs="Arial"/>
      <w:b/>
      <w:szCs w:val="22"/>
      <w:lang w:val="it-IT" w:eastAsia="it-IT"/>
    </w:rPr>
  </w:style>
  <w:style w:type="paragraph" w:customStyle="1" w:styleId="Normale13pt">
    <w:name w:val="Normale + 13 pt"/>
    <w:aliases w:val="Grassetto"/>
    <w:basedOn w:val="Normale"/>
    <w:rsid w:val="00DB43A9"/>
    <w:pPr>
      <w:spacing w:before="120"/>
    </w:pPr>
    <w:rPr>
      <w:b/>
      <w:sz w:val="26"/>
      <w:szCs w:val="26"/>
      <w:lang w:val="it-IT"/>
    </w:rPr>
  </w:style>
  <w:style w:type="character" w:styleId="Enfasicorsivo">
    <w:name w:val="Emphasis"/>
    <w:qFormat/>
    <w:rsid w:val="00DB43A9"/>
    <w:rPr>
      <w:i/>
      <w:iCs/>
    </w:rPr>
  </w:style>
  <w:style w:type="paragraph" w:customStyle="1" w:styleId="Formatvorlageberschrift2Latein11pt">
    <w:name w:val="Formatvorlage Überschrift 2 + (Latein) 11 pt"/>
    <w:basedOn w:val="Titolo2"/>
    <w:rsid w:val="00DB43A9"/>
    <w:rPr>
      <w:i/>
      <w:color w:val="808080"/>
      <w:sz w:val="22"/>
      <w:lang w:val="de-DE"/>
    </w:rPr>
  </w:style>
  <w:style w:type="character" w:customStyle="1" w:styleId="Formatvorlageberschrift2Latein11ptChar">
    <w:name w:val="Formatvorlage Überschrift 2 + (Latein) 11 pt Char"/>
    <w:rsid w:val="00DB43A9"/>
    <w:rPr>
      <w:rFonts w:ascii="Arial" w:hAnsi="Arial"/>
      <w:b/>
      <w:color w:val="808080"/>
      <w:sz w:val="22"/>
      <w:lang w:val="de-DE" w:eastAsia="de-DE" w:bidi="ar-SA"/>
    </w:rPr>
  </w:style>
  <w:style w:type="character" w:customStyle="1" w:styleId="ZchnZchn">
    <w:name w:val="Zchn Zchn"/>
    <w:rsid w:val="00DB43A9"/>
    <w:rPr>
      <w:rFonts w:ascii="Verdana" w:hAnsi="Verdana"/>
      <w:b/>
      <w:szCs w:val="24"/>
      <w:lang w:val="de-DE" w:eastAsia="de-DE" w:bidi="ar-SA"/>
    </w:rPr>
  </w:style>
  <w:style w:type="paragraph" w:customStyle="1" w:styleId="Default">
    <w:name w:val="Default"/>
    <w:rsid w:val="00DB43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semiHidden/>
    <w:rsid w:val="00DB43A9"/>
    <w:rPr>
      <w:sz w:val="16"/>
      <w:szCs w:val="16"/>
    </w:rPr>
  </w:style>
  <w:style w:type="paragraph" w:styleId="Testocommento">
    <w:name w:val="annotation text"/>
    <w:basedOn w:val="Normale"/>
    <w:semiHidden/>
    <w:rsid w:val="00DB43A9"/>
  </w:style>
  <w:style w:type="paragraph" w:customStyle="1" w:styleId="Kommentarthema1">
    <w:name w:val="Kommentarthema1"/>
    <w:basedOn w:val="Testocommento"/>
    <w:next w:val="Testocommento"/>
    <w:semiHidden/>
    <w:rsid w:val="00DB43A9"/>
    <w:rPr>
      <w:b/>
      <w:bCs/>
    </w:rPr>
  </w:style>
  <w:style w:type="character" w:customStyle="1" w:styleId="StileDidascaliaNonGrassettoCorsivoGrigio50Carattere">
    <w:name w:val="Stile Didascalia + Non Grassetto Corsivo Grigio 50% Carattere"/>
    <w:rsid w:val="00DB43A9"/>
    <w:rPr>
      <w:rFonts w:ascii="Arial" w:hAnsi="Arial"/>
      <w:b/>
      <w:bCs/>
      <w:i/>
      <w:iCs/>
      <w:color w:val="808080"/>
      <w:spacing w:val="-6"/>
      <w:sz w:val="18"/>
      <w:lang w:val="de-AT" w:eastAsia="de-DE" w:bidi="ar-SA"/>
    </w:rPr>
  </w:style>
  <w:style w:type="paragraph" w:customStyle="1" w:styleId="StileDidascaliaNonGrassettoCorsivoGrigio50">
    <w:name w:val="Stile Didascalia + Non Grassetto Corsivo Grigio 50%"/>
    <w:basedOn w:val="Didascalia"/>
    <w:rsid w:val="00DB43A9"/>
    <w:pPr>
      <w:spacing w:before="0" w:after="60"/>
    </w:pPr>
    <w:rPr>
      <w:rFonts w:ascii="Arial" w:hAnsi="Arial"/>
      <w:i/>
      <w:iCs/>
      <w:color w:val="808080"/>
      <w:spacing w:val="-6"/>
      <w:sz w:val="18"/>
      <w:szCs w:val="20"/>
      <w:lang w:val="de-AT"/>
    </w:rPr>
  </w:style>
  <w:style w:type="paragraph" w:styleId="Soggettocommento">
    <w:name w:val="annotation subject"/>
    <w:basedOn w:val="Testocommento"/>
    <w:next w:val="Testocommento"/>
    <w:semiHidden/>
    <w:rsid w:val="00DB43A9"/>
    <w:rPr>
      <w:b/>
      <w:bCs/>
    </w:rPr>
  </w:style>
  <w:style w:type="paragraph" w:styleId="Testofumetto">
    <w:name w:val="Balloon Text"/>
    <w:basedOn w:val="Normale"/>
    <w:semiHidden/>
    <w:rsid w:val="00DB43A9"/>
    <w:rPr>
      <w:rFonts w:ascii="Tahoma" w:hAnsi="Tahoma" w:cs="Tahoma"/>
      <w:sz w:val="16"/>
      <w:szCs w:val="16"/>
    </w:rPr>
  </w:style>
  <w:style w:type="paragraph" w:customStyle="1" w:styleId="b2">
    <w:name w:val="üb 2"/>
    <w:basedOn w:val="Normale"/>
    <w:rsid w:val="00DB43A9"/>
    <w:pPr>
      <w:keepNext/>
      <w:shd w:val="clear" w:color="auto" w:fill="72DFDC"/>
      <w:spacing w:before="240" w:after="60"/>
      <w:outlineLvl w:val="1"/>
    </w:pPr>
    <w:rPr>
      <w:rFonts w:ascii="Arial" w:hAnsi="Arial" w:cs="Arial"/>
      <w:b/>
      <w:bCs/>
      <w:iCs/>
      <w:color w:val="FFFFFF"/>
      <w:spacing w:val="-10"/>
      <w:lang w:val="de-DE"/>
    </w:rPr>
  </w:style>
  <w:style w:type="paragraph" w:styleId="Corpodeltesto3">
    <w:name w:val="Body Text 3"/>
    <w:basedOn w:val="Normale"/>
    <w:rsid w:val="00DB43A9"/>
    <w:pPr>
      <w:spacing w:before="120"/>
      <w:ind w:right="-1"/>
    </w:pPr>
    <w:rPr>
      <w:rFonts w:ascii="Arial" w:hAnsi="Arial"/>
      <w:b/>
      <w:color w:val="3366FF"/>
      <w:lang w:val="it-IT" w:eastAsia="de-AT"/>
    </w:rPr>
  </w:style>
  <w:style w:type="paragraph" w:styleId="NormaleWeb">
    <w:name w:val="Normal (Web)"/>
    <w:basedOn w:val="Normale"/>
    <w:uiPriority w:val="99"/>
    <w:rsid w:val="00DB43A9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de-DE"/>
    </w:rPr>
  </w:style>
  <w:style w:type="paragraph" w:styleId="Testonotadichiusura">
    <w:name w:val="endnote text"/>
    <w:basedOn w:val="Normale"/>
    <w:semiHidden/>
    <w:rsid w:val="006A092B"/>
  </w:style>
  <w:style w:type="character" w:styleId="Rimandonotadichiusura">
    <w:name w:val="endnote reference"/>
    <w:semiHidden/>
    <w:rsid w:val="006A092B"/>
    <w:rPr>
      <w:vertAlign w:val="superscript"/>
    </w:rPr>
  </w:style>
  <w:style w:type="table" w:styleId="Grigliatabella">
    <w:name w:val="Table Grid"/>
    <w:basedOn w:val="Tabellanormale"/>
    <w:uiPriority w:val="39"/>
    <w:rsid w:val="00F469F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idenzChar">
    <w:name w:val="Evidenz Char"/>
    <w:basedOn w:val="Normale"/>
    <w:rsid w:val="00D912A9"/>
    <w:pPr>
      <w:widowControl w:val="0"/>
      <w:autoSpaceDE w:val="0"/>
      <w:autoSpaceDN w:val="0"/>
      <w:adjustRightInd w:val="0"/>
    </w:pPr>
    <w:rPr>
      <w:b/>
      <w:color w:val="3366FF"/>
      <w:spacing w:val="-6"/>
      <w:sz w:val="18"/>
      <w:szCs w:val="18"/>
      <w:lang w:val="de-DE"/>
    </w:rPr>
  </w:style>
  <w:style w:type="character" w:customStyle="1" w:styleId="NLStandard">
    <w:name w:val="NL Standard"/>
    <w:rsid w:val="005405DC"/>
    <w:rPr>
      <w:rFonts w:ascii="Verdana" w:hAnsi="Verdana"/>
      <w:sz w:val="18"/>
    </w:rPr>
  </w:style>
  <w:style w:type="paragraph" w:customStyle="1" w:styleId="berschrift2Anis">
    <w:name w:val="Überschrift 2 Anis"/>
    <w:basedOn w:val="Titolo1"/>
    <w:rsid w:val="00D56294"/>
    <w:pPr>
      <w:widowControl w:val="0"/>
      <w:shd w:val="clear" w:color="auto" w:fill="FFCC99"/>
      <w:spacing w:after="120" w:line="260" w:lineRule="exact"/>
      <w:ind w:left="227" w:right="11" w:hanging="227"/>
      <w:jc w:val="left"/>
    </w:pPr>
    <w:rPr>
      <w:rFonts w:cs="Arial"/>
      <w:color w:val="CC0000"/>
      <w:kern w:val="32"/>
      <w:sz w:val="20"/>
      <w:szCs w:val="36"/>
    </w:rPr>
  </w:style>
  <w:style w:type="character" w:customStyle="1" w:styleId="DidascaliaCarattere">
    <w:name w:val="Didascalia Carattere"/>
    <w:link w:val="Didascalia"/>
    <w:rsid w:val="004D4688"/>
    <w:rPr>
      <w:rFonts w:ascii="Verdana" w:hAnsi="Verdana"/>
      <w:b/>
      <w:szCs w:val="24"/>
      <w:lang w:val="de-DE" w:eastAsia="de-DE" w:bidi="ar-SA"/>
    </w:rPr>
  </w:style>
  <w:style w:type="paragraph" w:styleId="Paragrafoelenco">
    <w:name w:val="List Paragraph"/>
    <w:basedOn w:val="Normale"/>
    <w:uiPriority w:val="34"/>
    <w:rsid w:val="00F74155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235E2F"/>
  </w:style>
  <w:style w:type="character" w:styleId="Enfasigrassetto">
    <w:name w:val="Strong"/>
    <w:uiPriority w:val="22"/>
    <w:rsid w:val="00E90956"/>
    <w:rPr>
      <w:b/>
      <w:bCs/>
    </w:rPr>
  </w:style>
  <w:style w:type="character" w:customStyle="1" w:styleId="wffiletext">
    <w:name w:val="wf_file_text"/>
    <w:basedOn w:val="Carpredefinitoparagrafo"/>
    <w:rsid w:val="00984364"/>
  </w:style>
  <w:style w:type="paragraph" w:styleId="Revisione">
    <w:name w:val="Revision"/>
    <w:hidden/>
    <w:uiPriority w:val="99"/>
    <w:semiHidden/>
    <w:rsid w:val="006C10B3"/>
    <w:rPr>
      <w:rFonts w:ascii="Verdana" w:hAnsi="Verdana"/>
      <w:lang w:val="de-AT" w:eastAsia="de-D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BB4"/>
    <w:rPr>
      <w:rFonts w:ascii="Verdana" w:hAnsi="Verdana"/>
      <w:lang w:val="de-AT" w:eastAsia="de-DE"/>
    </w:rPr>
  </w:style>
  <w:style w:type="paragraph" w:customStyle="1" w:styleId="Pa0">
    <w:name w:val="Pa0"/>
    <w:basedOn w:val="Default"/>
    <w:next w:val="Default"/>
    <w:uiPriority w:val="99"/>
    <w:rsid w:val="00756BB4"/>
    <w:pPr>
      <w:spacing w:line="241" w:lineRule="atLeast"/>
    </w:pPr>
    <w:rPr>
      <w:rFonts w:ascii="DagnyPro-Bold" w:eastAsiaTheme="minorHAnsi" w:hAnsi="DagnyPro-Bold" w:cstheme="minorBidi"/>
      <w:color w:val="auto"/>
      <w:lang w:eastAsia="en-US"/>
    </w:rPr>
  </w:style>
  <w:style w:type="character" w:customStyle="1" w:styleId="A1">
    <w:name w:val="A1"/>
    <w:uiPriority w:val="99"/>
    <w:rsid w:val="00756BB4"/>
    <w:rPr>
      <w:rFonts w:cs="DagnyPro-Bold"/>
      <w:color w:val="000000"/>
      <w:sz w:val="11"/>
      <w:szCs w:val="11"/>
    </w:rPr>
  </w:style>
  <w:style w:type="table" w:customStyle="1" w:styleId="Grigliatabella1">
    <w:name w:val="Griglia tabella1"/>
    <w:basedOn w:val="Tabellanormale"/>
    <w:uiPriority w:val="39"/>
    <w:rsid w:val="00184EFC"/>
    <w:rPr>
      <w:rFonts w:ascii="Source Sans Pro" w:eastAsia="Source Sans Pro" w:hAnsi="Source Sans Pro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4D51"/>
    <w:pPr>
      <w:pBdr>
        <w:top w:val="single" w:sz="4" w:space="10" w:color="2A5EAD" w:themeColor="accent1"/>
        <w:bottom w:val="single" w:sz="4" w:space="10" w:color="2A5EAD" w:themeColor="accent1"/>
      </w:pBdr>
      <w:spacing w:before="360" w:after="360"/>
      <w:ind w:left="864" w:right="864"/>
      <w:jc w:val="center"/>
    </w:pPr>
    <w:rPr>
      <w:i/>
      <w:iCs/>
      <w:color w:val="2A5EAD" w:themeColor="accent1"/>
      <w:szCs w:val="22"/>
      <w:lang w:val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4D51"/>
    <w:rPr>
      <w:rFonts w:ascii="Source Sans Pro Light" w:hAnsi="Source Sans Pro Light"/>
      <w:i/>
      <w:iCs/>
      <w:color w:val="2A5EAD" w:themeColor="accent1"/>
      <w:sz w:val="22"/>
      <w:szCs w:val="22"/>
      <w:lang w:eastAsia="de-DE"/>
    </w:rPr>
  </w:style>
  <w:style w:type="character" w:customStyle="1" w:styleId="SottotitoloCarattere">
    <w:name w:val="Sottotitolo Carattere"/>
    <w:basedOn w:val="Carpredefinitoparagrafo"/>
    <w:link w:val="Sottotitolo"/>
    <w:rsid w:val="006D2950"/>
    <w:rPr>
      <w:rFonts w:ascii="Source Sans Pro" w:hAnsi="Source Sans Pro"/>
      <w:b/>
      <w:color w:val="2A5EAD" w:themeColor="accent1"/>
      <w:sz w:val="22"/>
      <w:szCs w:val="22"/>
      <w:lang w:eastAsia="de-D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46FFC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7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fan.perini@afi-ipl.org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efano.mellarini@uil-sgk.i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fi-ipl.org/afi_ipl_eventi/giubileo-30-anni-ipl-il-sapere-rende-forti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fi-ipl.org" TargetMode="External"/><Relationship Id="rId2" Type="http://schemas.openxmlformats.org/officeDocument/2006/relationships/hyperlink" Target="mailto:afi-ipl@pec.it" TargetMode="External"/><Relationship Id="rId1" Type="http://schemas.openxmlformats.org/officeDocument/2006/relationships/hyperlink" Target="mailto:info@afi-ipl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3.%20Interne%20Organisation\3.6%20Neues%20Corporate%20Design\05.%20Office%20Template\Templates\02a_Pressemitteilung.dotx" TargetMode="External"/></Relationships>
</file>

<file path=word/theme/theme1.xml><?xml version="1.0" encoding="utf-8"?>
<a:theme xmlns:a="http://schemas.openxmlformats.org/drawingml/2006/main" name="Larissa-Design">
  <a:themeElements>
    <a:clrScheme name="afi_farben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2A5EAD"/>
      </a:accent1>
      <a:accent2>
        <a:srgbClr val="CE1E27"/>
      </a:accent2>
      <a:accent3>
        <a:srgbClr val="A2AAB3"/>
      </a:accent3>
      <a:accent4>
        <a:srgbClr val="5B6066"/>
      </a:accent4>
      <a:accent5>
        <a:srgbClr val="A2AAB3"/>
      </a:accent5>
      <a:accent6>
        <a:srgbClr val="A2AAB3"/>
      </a:accent6>
      <a:hlink>
        <a:srgbClr val="0070C0"/>
      </a:hlink>
      <a:folHlink>
        <a:srgbClr val="7030A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210010-c9de-438e-a9fa-d8cc748d25d6">
      <Terms xmlns="http://schemas.microsoft.com/office/infopath/2007/PartnerControls"/>
    </lcf76f155ced4ddcb4097134ff3c332f>
    <TaxCatchAll xmlns="33c0540c-b993-4366-a8ac-8f0a2640cba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93986D71A8A74DAB2C92EC37224F66" ma:contentTypeVersion="13" ma:contentTypeDescription="Ein neues Dokument erstellen." ma:contentTypeScope="" ma:versionID="50887136e1923c57259d390ef34c580f">
  <xsd:schema xmlns:xsd="http://www.w3.org/2001/XMLSchema" xmlns:xs="http://www.w3.org/2001/XMLSchema" xmlns:p="http://schemas.microsoft.com/office/2006/metadata/properties" xmlns:ns2="2b210010-c9de-438e-a9fa-d8cc748d25d6" xmlns:ns3="33c0540c-b993-4366-a8ac-8f0a2640cba0" targetNamespace="http://schemas.microsoft.com/office/2006/metadata/properties" ma:root="true" ma:fieldsID="eb3afeb2f939c1a4f0a46a68e66209cc" ns2:_="" ns3:_="">
    <xsd:import namespace="2b210010-c9de-438e-a9fa-d8cc748d25d6"/>
    <xsd:import namespace="33c0540c-b993-4366-a8ac-8f0a2640c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10010-c9de-438e-a9fa-d8cc748d25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63c94b83-6efb-4b89-84ef-82b578f84a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0540c-b993-4366-a8ac-8f0a2640cb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394d9d-2ed9-445b-97be-148b12591937}" ma:internalName="TaxCatchAll" ma:showField="CatchAllData" ma:web="33c0540c-b993-4366-a8ac-8f0a2640c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80296A-264C-45D6-A823-EB0A5A8747A4}">
  <ds:schemaRefs>
    <ds:schemaRef ds:uri="http://schemas.microsoft.com/office/2006/metadata/properties"/>
    <ds:schemaRef ds:uri="http://schemas.microsoft.com/office/infopath/2007/PartnerControls"/>
    <ds:schemaRef ds:uri="2b210010-c9de-438e-a9fa-d8cc748d25d6"/>
    <ds:schemaRef ds:uri="33c0540c-b993-4366-a8ac-8f0a2640cba0"/>
  </ds:schemaRefs>
</ds:datastoreItem>
</file>

<file path=customXml/itemProps2.xml><?xml version="1.0" encoding="utf-8"?>
<ds:datastoreItem xmlns:ds="http://schemas.openxmlformats.org/officeDocument/2006/customXml" ds:itemID="{CC9FDA84-360D-4EF2-9153-4811308AA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210010-c9de-438e-a9fa-d8cc748d25d6"/>
    <ds:schemaRef ds:uri="33c0540c-b993-4366-a8ac-8f0a2640c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143EDC-C149-433B-9A43-D874B813D9A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DBC4E5-804A-4368-919F-8A1D547048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02a_Pressemitteilung</Template>
  <TotalTime>2</TotalTime>
  <Pages>5</Pages>
  <Words>702</Words>
  <Characters>4004</Characters>
  <Application>Microsoft Office Word</Application>
  <DocSecurity>0</DocSecurity>
  <Lines>33</Lines>
  <Paragraphs>9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ArbeitnehmerInnensurvey AFI-IPL 2008</vt:lpstr>
      <vt:lpstr>ArbeitnehmerInnensurvey AFI-IPL 2008</vt:lpstr>
      <vt:lpstr>ArbeitnehmerInnensurvey AFI-IPL 2008</vt:lpstr>
    </vt:vector>
  </TitlesOfParts>
  <Company>Traduzioni STR - Trento</Company>
  <LinksUpToDate>false</LinksUpToDate>
  <CharactersWithSpaces>4697</CharactersWithSpaces>
  <SharedDoc>false</SharedDoc>
  <HLinks>
    <vt:vector size="36" baseType="variant">
      <vt:variant>
        <vt:i4>5963901</vt:i4>
      </vt:variant>
      <vt:variant>
        <vt:i4>6</vt:i4>
      </vt:variant>
      <vt:variant>
        <vt:i4>0</vt:i4>
      </vt:variant>
      <vt:variant>
        <vt:i4>5</vt:i4>
      </vt:variant>
      <vt:variant>
        <vt:lpwstr>mailto:stefan.perini@afi-ipl.org</vt:lpwstr>
      </vt:variant>
      <vt:variant>
        <vt:lpwstr/>
      </vt:variant>
      <vt:variant>
        <vt:i4>7471168</vt:i4>
      </vt:variant>
      <vt:variant>
        <vt:i4>3</vt:i4>
      </vt:variant>
      <vt:variant>
        <vt:i4>0</vt:i4>
      </vt:variant>
      <vt:variant>
        <vt:i4>5</vt:i4>
      </vt:variant>
      <vt:variant>
        <vt:lpwstr>mailto:stefano.mellarini@uil-sgk.it</vt:lpwstr>
      </vt:variant>
      <vt:variant>
        <vt:lpwstr/>
      </vt:variant>
      <vt:variant>
        <vt:i4>5701640</vt:i4>
      </vt:variant>
      <vt:variant>
        <vt:i4>0</vt:i4>
      </vt:variant>
      <vt:variant>
        <vt:i4>0</vt:i4>
      </vt:variant>
      <vt:variant>
        <vt:i4>5</vt:i4>
      </vt:variant>
      <vt:variant>
        <vt:lpwstr>https://gnewscoop.wetransfer.com/projects/178fcf70a275b741983ba1e1c848067b20210923065309</vt:lpwstr>
      </vt:variant>
      <vt:variant>
        <vt:lpwstr/>
      </vt:variant>
      <vt:variant>
        <vt:i4>3014711</vt:i4>
      </vt:variant>
      <vt:variant>
        <vt:i4>6</vt:i4>
      </vt:variant>
      <vt:variant>
        <vt:i4>0</vt:i4>
      </vt:variant>
      <vt:variant>
        <vt:i4>5</vt:i4>
      </vt:variant>
      <vt:variant>
        <vt:lpwstr>http://www.afi-ipl.org/</vt:lpwstr>
      </vt:variant>
      <vt:variant>
        <vt:lpwstr/>
      </vt:variant>
      <vt:variant>
        <vt:i4>1376378</vt:i4>
      </vt:variant>
      <vt:variant>
        <vt:i4>3</vt:i4>
      </vt:variant>
      <vt:variant>
        <vt:i4>0</vt:i4>
      </vt:variant>
      <vt:variant>
        <vt:i4>5</vt:i4>
      </vt:variant>
      <vt:variant>
        <vt:lpwstr>mailto:afi-ipl@pec.it</vt:lpwstr>
      </vt:variant>
      <vt:variant>
        <vt:lpwstr/>
      </vt:variant>
      <vt:variant>
        <vt:i4>4849705</vt:i4>
      </vt:variant>
      <vt:variant>
        <vt:i4>0</vt:i4>
      </vt:variant>
      <vt:variant>
        <vt:i4>0</vt:i4>
      </vt:variant>
      <vt:variant>
        <vt:i4>5</vt:i4>
      </vt:variant>
      <vt:variant>
        <vt:lpwstr>mailto:info@afi-ipl.org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ArbeitnehmerInnensurvey AFI-IPL 2008</dc:title>
  <dc:subject/>
  <dc:creator>Stefan Perini</dc:creator>
  <cp:keywords/>
  <cp:lastModifiedBy>Tommaso Badia</cp:lastModifiedBy>
  <cp:revision>110</cp:revision>
  <cp:lastPrinted>2021-09-24T14:46:00Z</cp:lastPrinted>
  <dcterms:created xsi:type="dcterms:W3CDTF">2021-09-24T16:42:00Z</dcterms:created>
  <dcterms:modified xsi:type="dcterms:W3CDTF">2025-09-26T09:29:00Z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0x0101003A93986D71A8A74DAB2C92EC37224F66</vt:lpwstr>
  </property>
  <property fmtid="{D5CDD505-2E9C-101B-9397-08002B2CF9AE}" pid="3" name="MediaServiceImageTags">
    <vt:lpwstr/>
  </property>
</Properties>
</file>