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1B86D" w14:textId="26368921" w:rsidR="0001107D" w:rsidRPr="004C4831" w:rsidRDefault="00F840D9" w:rsidP="0001107D">
      <w:pPr>
        <w:jc w:val="both"/>
        <w:rPr>
          <w:rFonts w:ascii="Aptos" w:hAnsi="Aptos"/>
          <w:sz w:val="23"/>
          <w:szCs w:val="23"/>
        </w:rPr>
      </w:pPr>
      <w:bookmarkStart w:id="0" w:name="_Hlk168294340"/>
      <w:bookmarkStart w:id="1" w:name="_Hlk198285144"/>
      <w:r>
        <w:rPr>
          <w:rFonts w:ascii="Aptos" w:hAnsi="Aptos" w:cstheme="majorHAnsi"/>
          <w:b/>
          <w:bCs/>
          <w:sz w:val="23"/>
          <w:szCs w:val="23"/>
        </w:rPr>
        <w:t xml:space="preserve">LA </w:t>
      </w:r>
      <w:r w:rsidR="00966A23" w:rsidRPr="004C4831">
        <w:rPr>
          <w:rFonts w:ascii="Aptos" w:hAnsi="Aptos" w:cstheme="majorHAnsi"/>
          <w:b/>
          <w:bCs/>
          <w:sz w:val="23"/>
          <w:szCs w:val="23"/>
        </w:rPr>
        <w:t xml:space="preserve">STAGIONE 2026/2027 </w:t>
      </w:r>
      <w:r w:rsidR="00D43B3E" w:rsidRPr="004C4831">
        <w:rPr>
          <w:rFonts w:ascii="Aptos" w:hAnsi="Aptos" w:cstheme="majorHAnsi"/>
          <w:b/>
          <w:bCs/>
          <w:sz w:val="23"/>
          <w:szCs w:val="23"/>
        </w:rPr>
        <w:t>DEL</w:t>
      </w:r>
      <w:r>
        <w:rPr>
          <w:rFonts w:ascii="Aptos" w:hAnsi="Aptos" w:cstheme="majorHAnsi"/>
          <w:b/>
          <w:bCs/>
          <w:sz w:val="23"/>
          <w:szCs w:val="23"/>
        </w:rPr>
        <w:t xml:space="preserve"> TEATRO </w:t>
      </w:r>
      <w:r w:rsidR="00966A23" w:rsidRPr="004C4831">
        <w:rPr>
          <w:rFonts w:ascii="Aptos" w:hAnsi="Aptos" w:cstheme="majorHAnsi"/>
          <w:b/>
          <w:bCs/>
          <w:sz w:val="23"/>
          <w:szCs w:val="23"/>
        </w:rPr>
        <w:t>STABILE DI BOLZANO</w:t>
      </w:r>
      <w:r>
        <w:rPr>
          <w:rFonts w:ascii="Aptos" w:hAnsi="Aptos" w:cstheme="majorHAnsi"/>
          <w:b/>
          <w:bCs/>
          <w:sz w:val="23"/>
          <w:szCs w:val="23"/>
        </w:rPr>
        <w:t xml:space="preserve">: </w:t>
      </w:r>
      <w:r w:rsidRPr="00F840D9">
        <w:rPr>
          <w:rFonts w:ascii="Aptos" w:hAnsi="Aptos" w:cstheme="majorHAnsi"/>
          <w:b/>
          <w:bCs/>
          <w:caps/>
          <w:sz w:val="23"/>
          <w:szCs w:val="23"/>
        </w:rPr>
        <w:t>grandi nomi, nuovi talenti e respiro internazionale</w:t>
      </w:r>
      <w:r w:rsidR="00966A23" w:rsidRPr="004C4831">
        <w:rPr>
          <w:rFonts w:ascii="Aptos" w:hAnsi="Aptos" w:cstheme="majorHAnsi"/>
          <w:b/>
          <w:bCs/>
          <w:sz w:val="23"/>
          <w:szCs w:val="23"/>
        </w:rPr>
        <w:t xml:space="preserve"> </w:t>
      </w:r>
    </w:p>
    <w:p w14:paraId="53E8AF76" w14:textId="3D1CFA8D" w:rsidR="00966A23" w:rsidRPr="004C4831" w:rsidRDefault="00966A23" w:rsidP="00966A23">
      <w:pPr>
        <w:jc w:val="both"/>
        <w:rPr>
          <w:rFonts w:ascii="Aptos" w:hAnsi="Aptos" w:cstheme="majorHAnsi"/>
          <w:b/>
          <w:bCs/>
          <w:sz w:val="23"/>
          <w:szCs w:val="23"/>
        </w:rPr>
      </w:pPr>
    </w:p>
    <w:p w14:paraId="59DE3517" w14:textId="07AE8DB0" w:rsidR="00966A23" w:rsidRPr="00E740FB" w:rsidRDefault="00D43B3E" w:rsidP="00966A23">
      <w:pPr>
        <w:jc w:val="both"/>
        <w:rPr>
          <w:rFonts w:ascii="Aptos" w:hAnsi="Aptos"/>
          <w:i/>
          <w:iCs/>
          <w:sz w:val="23"/>
          <w:szCs w:val="23"/>
        </w:rPr>
      </w:pPr>
      <w:r w:rsidRPr="00E740FB">
        <w:rPr>
          <w:rFonts w:ascii="Aptos" w:hAnsi="Aptos"/>
          <w:i/>
          <w:iCs/>
          <w:sz w:val="23"/>
          <w:szCs w:val="23"/>
        </w:rPr>
        <w:t>Da mercoledì a domenica sul palco</w:t>
      </w:r>
      <w:r w:rsidR="001B219B" w:rsidRPr="00E740FB">
        <w:rPr>
          <w:rFonts w:ascii="Aptos" w:hAnsi="Aptos"/>
          <w:i/>
          <w:iCs/>
          <w:sz w:val="23"/>
          <w:szCs w:val="23"/>
        </w:rPr>
        <w:t xml:space="preserve"> </w:t>
      </w:r>
      <w:r w:rsidR="00F4250E" w:rsidRPr="00E740FB">
        <w:rPr>
          <w:rFonts w:ascii="Aptos" w:hAnsi="Aptos"/>
          <w:i/>
          <w:iCs/>
          <w:sz w:val="23"/>
          <w:szCs w:val="23"/>
        </w:rPr>
        <w:t>del Comunale saliranno</w:t>
      </w:r>
      <w:r w:rsidRPr="00E740FB">
        <w:rPr>
          <w:rFonts w:ascii="Aptos" w:hAnsi="Aptos"/>
          <w:i/>
          <w:iCs/>
          <w:sz w:val="23"/>
          <w:szCs w:val="23"/>
        </w:rPr>
        <w:t xml:space="preserve"> </w:t>
      </w:r>
      <w:r w:rsidR="002C4580" w:rsidRPr="00E740FB">
        <w:rPr>
          <w:rFonts w:ascii="Aptos" w:hAnsi="Aptos"/>
          <w:i/>
          <w:iCs/>
          <w:sz w:val="23"/>
          <w:szCs w:val="23"/>
        </w:rPr>
        <w:t xml:space="preserve">Lunetta Savino, </w:t>
      </w:r>
      <w:r w:rsidR="00966A23" w:rsidRPr="00E740FB">
        <w:rPr>
          <w:rFonts w:ascii="Aptos" w:hAnsi="Aptos"/>
          <w:i/>
          <w:iCs/>
          <w:sz w:val="23"/>
          <w:szCs w:val="23"/>
        </w:rPr>
        <w:t>Luca Zingaretti, Rocco Papaleo, Serena Sinigaglia, Tullio Solenghi, Valerio Binasco</w:t>
      </w:r>
      <w:r w:rsidR="00E740FB" w:rsidRPr="00E740FB">
        <w:rPr>
          <w:rFonts w:ascii="Aptos" w:hAnsi="Aptos"/>
          <w:i/>
          <w:iCs/>
          <w:sz w:val="23"/>
          <w:szCs w:val="23"/>
        </w:rPr>
        <w:t>,</w:t>
      </w:r>
      <w:r w:rsidR="00966A23" w:rsidRPr="00E740FB">
        <w:rPr>
          <w:rFonts w:ascii="Aptos" w:hAnsi="Aptos"/>
          <w:i/>
          <w:iCs/>
          <w:sz w:val="23"/>
          <w:szCs w:val="23"/>
        </w:rPr>
        <w:t xml:space="preserve"> Luca Marinelli</w:t>
      </w:r>
      <w:r w:rsidR="00E740FB" w:rsidRPr="00E740FB">
        <w:rPr>
          <w:rFonts w:ascii="Aptos" w:hAnsi="Aptos"/>
          <w:i/>
          <w:iCs/>
          <w:sz w:val="23"/>
          <w:szCs w:val="23"/>
        </w:rPr>
        <w:t xml:space="preserve">, Milvia Marigliano, Natalino Balasso, Orietta Notari e molti, molti altri. </w:t>
      </w:r>
      <w:r w:rsidR="002C4580" w:rsidRPr="00E740FB">
        <w:rPr>
          <w:rFonts w:ascii="Aptos" w:hAnsi="Aptos"/>
          <w:i/>
          <w:iCs/>
          <w:sz w:val="23"/>
          <w:szCs w:val="23"/>
        </w:rPr>
        <w:t xml:space="preserve"> </w:t>
      </w:r>
      <w:r w:rsidR="001B219B" w:rsidRPr="00E740FB">
        <w:rPr>
          <w:rFonts w:ascii="Aptos" w:hAnsi="Aptos"/>
          <w:i/>
          <w:iCs/>
          <w:sz w:val="23"/>
          <w:szCs w:val="23"/>
        </w:rPr>
        <w:t>Al via</w:t>
      </w:r>
      <w:r w:rsidR="000D5D98" w:rsidRPr="00E740FB">
        <w:rPr>
          <w:rFonts w:ascii="Aptos" w:hAnsi="Aptos"/>
          <w:i/>
          <w:iCs/>
          <w:sz w:val="23"/>
          <w:szCs w:val="23"/>
        </w:rPr>
        <w:t xml:space="preserve"> da ottobre </w:t>
      </w:r>
      <w:r w:rsidR="001B219B" w:rsidRPr="00E740FB">
        <w:rPr>
          <w:rFonts w:ascii="Aptos" w:hAnsi="Aptos"/>
          <w:i/>
          <w:iCs/>
          <w:sz w:val="23"/>
          <w:szCs w:val="23"/>
        </w:rPr>
        <w:t xml:space="preserve">una serie di </w:t>
      </w:r>
      <w:r w:rsidR="008B5E36" w:rsidRPr="00E740FB">
        <w:rPr>
          <w:rFonts w:ascii="Aptos" w:hAnsi="Aptos"/>
          <w:i/>
          <w:iCs/>
          <w:sz w:val="23"/>
          <w:szCs w:val="23"/>
        </w:rPr>
        <w:t>iniziative</w:t>
      </w:r>
      <w:r w:rsidR="001B219B" w:rsidRPr="00E740FB">
        <w:rPr>
          <w:rFonts w:ascii="Aptos" w:hAnsi="Aptos"/>
          <w:i/>
          <w:iCs/>
          <w:sz w:val="23"/>
          <w:szCs w:val="23"/>
        </w:rPr>
        <w:t xml:space="preserve"> dedicate al pubblico</w:t>
      </w:r>
      <w:r w:rsidR="00F840D9" w:rsidRPr="00E740FB">
        <w:rPr>
          <w:rFonts w:ascii="Aptos" w:hAnsi="Aptos"/>
          <w:i/>
          <w:iCs/>
          <w:sz w:val="23"/>
          <w:szCs w:val="23"/>
        </w:rPr>
        <w:t xml:space="preserve"> e </w:t>
      </w:r>
      <w:r w:rsidR="009F63F2" w:rsidRPr="00E740FB">
        <w:rPr>
          <w:rFonts w:ascii="Aptos" w:hAnsi="Aptos"/>
          <w:i/>
          <w:iCs/>
          <w:sz w:val="23"/>
          <w:szCs w:val="23"/>
        </w:rPr>
        <w:t>alle nuove</w:t>
      </w:r>
      <w:r w:rsidR="00F840D9" w:rsidRPr="00E740FB">
        <w:rPr>
          <w:rFonts w:ascii="Aptos" w:hAnsi="Aptos"/>
          <w:i/>
          <w:iCs/>
          <w:sz w:val="23"/>
          <w:szCs w:val="23"/>
        </w:rPr>
        <w:t xml:space="preserve"> generazioni.</w:t>
      </w:r>
    </w:p>
    <w:p w14:paraId="725F496E" w14:textId="77777777" w:rsidR="001B219B" w:rsidRPr="001B219B" w:rsidRDefault="001B219B" w:rsidP="001B219B">
      <w:pPr>
        <w:jc w:val="both"/>
        <w:rPr>
          <w:rFonts w:ascii="Aptos" w:hAnsi="Aptos"/>
          <w:i/>
          <w:iCs/>
          <w:sz w:val="24"/>
          <w:szCs w:val="24"/>
        </w:rPr>
      </w:pPr>
    </w:p>
    <w:p w14:paraId="7AEF4978" w14:textId="0BD7FC28" w:rsidR="00137C99" w:rsidRPr="004C4831" w:rsidRDefault="00137C99" w:rsidP="004C4831">
      <w:pPr>
        <w:jc w:val="both"/>
        <w:rPr>
          <w:rFonts w:ascii="Aptos" w:hAnsi="Aptos"/>
        </w:rPr>
      </w:pPr>
      <w:r w:rsidRPr="004C4831">
        <w:rPr>
          <w:rFonts w:ascii="Aptos" w:hAnsi="Aptos"/>
        </w:rPr>
        <w:t>Il cartellone 2026/2027 dello Stabile a Bolzano si apre con un’importante novità: gli spettacoli saranno in scena per cinque giorni, da mercoledì a domenica. Un traguardo importante che premia il continuo aumento di spettatori/trici e assicura più posti e più occasioni per vivere il grande teatro. Gli spettacoli andranno in scena nei seguenti orari: mercoledì e giovedì h. 20.00; venerdì e sabato h. 19.00, domenica h. 16.00.</w:t>
      </w:r>
    </w:p>
    <w:p w14:paraId="0C44E512" w14:textId="2EAB274F" w:rsidR="00137C99" w:rsidRPr="004C4831" w:rsidRDefault="00137C99" w:rsidP="004C4831">
      <w:pPr>
        <w:jc w:val="both"/>
        <w:rPr>
          <w:rFonts w:ascii="Aptos" w:hAnsi="Aptos" w:cstheme="majorHAnsi"/>
        </w:rPr>
      </w:pPr>
      <w:r w:rsidRPr="004C4831">
        <w:rPr>
          <w:rFonts w:ascii="Aptos" w:hAnsi="Aptos"/>
        </w:rPr>
        <w:t xml:space="preserve">Con 200.000 spettatori e 500 assunzioni, il Teatro Stabile, </w:t>
      </w:r>
      <w:r w:rsidRPr="004C4831">
        <w:rPr>
          <w:rFonts w:ascii="Aptos" w:hAnsi="Aptos" w:cstheme="majorHAnsi"/>
        </w:rPr>
        <w:t>che nella Stagione 202</w:t>
      </w:r>
      <w:r w:rsidR="00E940E5">
        <w:rPr>
          <w:rFonts w:ascii="Aptos" w:hAnsi="Aptos" w:cstheme="majorHAnsi"/>
        </w:rPr>
        <w:t>6</w:t>
      </w:r>
      <w:r w:rsidRPr="004C4831">
        <w:rPr>
          <w:rFonts w:ascii="Aptos" w:hAnsi="Aptos" w:cstheme="majorHAnsi"/>
        </w:rPr>
        <w:t>/202</w:t>
      </w:r>
      <w:r w:rsidR="00E940E5">
        <w:rPr>
          <w:rFonts w:ascii="Aptos" w:hAnsi="Aptos" w:cstheme="majorHAnsi"/>
        </w:rPr>
        <w:t>7</w:t>
      </w:r>
      <w:r w:rsidRPr="004C4831">
        <w:rPr>
          <w:rFonts w:ascii="Aptos" w:hAnsi="Aptos" w:cstheme="majorHAnsi"/>
        </w:rPr>
        <w:t xml:space="preserve"> ha visto l’avvicendarsi </w:t>
      </w:r>
      <w:r w:rsidR="002C4580" w:rsidRPr="00E740FB">
        <w:rPr>
          <w:rFonts w:ascii="Aptos" w:hAnsi="Aptos" w:cstheme="majorHAnsi"/>
        </w:rPr>
        <w:t>alla</w:t>
      </w:r>
      <w:r w:rsidRPr="002C4580">
        <w:rPr>
          <w:rFonts w:ascii="Aptos" w:hAnsi="Aptos" w:cstheme="majorHAnsi"/>
          <w:color w:val="EE0000"/>
        </w:rPr>
        <w:t xml:space="preserve"> </w:t>
      </w:r>
      <w:r w:rsidRPr="004C4831">
        <w:rPr>
          <w:rFonts w:ascii="Aptos" w:hAnsi="Aptos" w:cstheme="majorHAnsi"/>
        </w:rPr>
        <w:t>direzione Walter Zambaldi e Andrea Cerri, si conferma un punto di riferimento per la comunità, oltre che vero e proprio porto progettuale.</w:t>
      </w:r>
    </w:p>
    <w:p w14:paraId="1037DCC2" w14:textId="47CF7400" w:rsidR="0031145D" w:rsidRPr="00C556E4" w:rsidRDefault="0031145D" w:rsidP="004C4831">
      <w:pPr>
        <w:jc w:val="both"/>
        <w:rPr>
          <w:rFonts w:ascii="Aptos" w:hAnsi="Aptos" w:cstheme="majorHAnsi"/>
          <w:spacing w:val="-3"/>
        </w:rPr>
      </w:pPr>
      <w:r w:rsidRPr="004C4831">
        <w:rPr>
          <w:rFonts w:ascii="Aptos" w:hAnsi="Aptos" w:cstheme="majorHAnsi"/>
        </w:rPr>
        <w:t xml:space="preserve">L’attività del Teatro Stabile di Bolzano, riconosciuto dal Ministero della Cultura come Teatro di Rilevante Interesse Culturale, è resa possibile </w:t>
      </w:r>
      <w:r w:rsidRPr="004C4831">
        <w:rPr>
          <w:rFonts w:ascii="Aptos" w:hAnsi="Aptos" w:cstheme="majorHAnsi"/>
          <w:spacing w:val="-3"/>
        </w:rPr>
        <w:t>grazie all’imprescindibile sostegno dei suoi Soci, la Città di Bolzano e la Provincia autonoma di Bolzano</w:t>
      </w:r>
      <w:r w:rsidR="004C4831" w:rsidRPr="004C4831">
        <w:rPr>
          <w:rFonts w:ascii="Aptos" w:hAnsi="Aptos" w:cstheme="majorHAnsi"/>
          <w:spacing w:val="-3"/>
        </w:rPr>
        <w:t xml:space="preserve"> </w:t>
      </w:r>
      <w:r w:rsidRPr="004C4831">
        <w:rPr>
          <w:rFonts w:ascii="Aptos" w:hAnsi="Aptos" w:cstheme="majorHAnsi"/>
          <w:spacing w:val="-3"/>
        </w:rPr>
        <w:t xml:space="preserve">e ai suoi main sponsor, Fondazione Cassa di Risparmio, Cassa di Risparmio di </w:t>
      </w:r>
      <w:r w:rsidRPr="00C556E4">
        <w:rPr>
          <w:rFonts w:ascii="Aptos" w:hAnsi="Aptos" w:cstheme="majorHAnsi"/>
          <w:spacing w:val="-3"/>
        </w:rPr>
        <w:t>Bolzano e Alperia.</w:t>
      </w:r>
      <w:r w:rsidR="004C4831" w:rsidRPr="00C556E4">
        <w:rPr>
          <w:rFonts w:ascii="Aptos" w:hAnsi="Aptos" w:cstheme="majorHAnsi"/>
          <w:spacing w:val="-3"/>
        </w:rPr>
        <w:t xml:space="preserve"> Fondamentale, inoltre, il sostegno della Regione Trentino-Alto Adige</w:t>
      </w:r>
      <w:r w:rsidR="00D92807" w:rsidRPr="00C556E4">
        <w:rPr>
          <w:rFonts w:ascii="Aptos" w:hAnsi="Aptos" w:cstheme="majorHAnsi"/>
          <w:spacing w:val="-3"/>
        </w:rPr>
        <w:t>.</w:t>
      </w:r>
    </w:p>
    <w:p w14:paraId="5FF8268F" w14:textId="2D18CB37" w:rsidR="00E940E5" w:rsidRDefault="00E32F5F" w:rsidP="004C4831">
      <w:pPr>
        <w:jc w:val="both"/>
        <w:rPr>
          <w:rFonts w:ascii="Aptos" w:hAnsi="Aptos"/>
        </w:rPr>
      </w:pPr>
      <w:r>
        <w:rPr>
          <w:rFonts w:ascii="Aptos" w:hAnsi="Aptos" w:cstheme="majorHAnsi"/>
        </w:rPr>
        <w:t xml:space="preserve">Quindici </w:t>
      </w:r>
      <w:r w:rsidR="004245F5" w:rsidRPr="00C556E4">
        <w:rPr>
          <w:rFonts w:ascii="Aptos" w:hAnsi="Aptos" w:cstheme="majorHAnsi"/>
        </w:rPr>
        <w:t>gli spettacoli prodotti e coprodotti dallo Stabile che costelleranno i cartelloni</w:t>
      </w:r>
      <w:r w:rsidR="00B21526" w:rsidRPr="00C556E4">
        <w:rPr>
          <w:rFonts w:ascii="Aptos" w:hAnsi="Aptos" w:cstheme="majorHAnsi"/>
        </w:rPr>
        <w:t xml:space="preserve"> nazional</w:t>
      </w:r>
      <w:r w:rsidR="00B21526" w:rsidRPr="00E32F5F">
        <w:rPr>
          <w:rFonts w:ascii="Aptos" w:hAnsi="Aptos" w:cstheme="majorHAnsi"/>
        </w:rPr>
        <w:t xml:space="preserve">i. </w:t>
      </w:r>
      <w:r w:rsidR="00E940E5">
        <w:rPr>
          <w:rFonts w:ascii="Aptos" w:hAnsi="Aptos" w:cstheme="majorHAnsi"/>
        </w:rPr>
        <w:t xml:space="preserve">Otto </w:t>
      </w:r>
      <w:r w:rsidR="006A0748" w:rsidRPr="00C556E4">
        <w:rPr>
          <w:rFonts w:ascii="Aptos" w:hAnsi="Aptos" w:cstheme="majorHAnsi"/>
        </w:rPr>
        <w:t>le</w:t>
      </w:r>
      <w:r w:rsidR="00C15A50" w:rsidRPr="00C556E4">
        <w:rPr>
          <w:rFonts w:ascii="Aptos" w:hAnsi="Aptos" w:cstheme="majorHAnsi"/>
        </w:rPr>
        <w:t xml:space="preserve"> nuove produzioni che faranno tappa nelle Stagioni dello Stabile di Bolzano, Merano, Bressanone, Brunico</w:t>
      </w:r>
      <w:r w:rsidR="001D4C00" w:rsidRPr="00C556E4">
        <w:rPr>
          <w:rFonts w:ascii="Aptos" w:hAnsi="Aptos" w:cstheme="majorHAnsi"/>
        </w:rPr>
        <w:t>,</w:t>
      </w:r>
      <w:r w:rsidR="00C15A50" w:rsidRPr="00C556E4">
        <w:rPr>
          <w:rFonts w:ascii="Aptos" w:hAnsi="Aptos" w:cstheme="majorHAnsi"/>
        </w:rPr>
        <w:t xml:space="preserve"> Vipiteno</w:t>
      </w:r>
      <w:r w:rsidR="001D4C00" w:rsidRPr="00C556E4">
        <w:rPr>
          <w:rFonts w:ascii="Aptos" w:hAnsi="Aptos" w:cstheme="majorHAnsi"/>
        </w:rPr>
        <w:t xml:space="preserve"> e Bassa Atesina</w:t>
      </w:r>
      <w:r w:rsidR="00B21526" w:rsidRPr="00C556E4">
        <w:rPr>
          <w:rFonts w:ascii="Aptos" w:hAnsi="Aptos" w:cstheme="majorHAnsi"/>
        </w:rPr>
        <w:t xml:space="preserve"> e nelle principali piazze teatrali</w:t>
      </w:r>
      <w:r w:rsidR="005B57ED" w:rsidRPr="00C556E4">
        <w:rPr>
          <w:rFonts w:ascii="Aptos" w:hAnsi="Aptos" w:cstheme="majorHAnsi"/>
        </w:rPr>
        <w:t>:</w:t>
      </w:r>
      <w:r w:rsidR="00C15A50" w:rsidRPr="00C556E4">
        <w:rPr>
          <w:rFonts w:ascii="Aptos" w:hAnsi="Aptos" w:cstheme="majorHAnsi"/>
        </w:rPr>
        <w:t xml:space="preserve"> “</w:t>
      </w:r>
      <w:r w:rsidR="00C15A50" w:rsidRPr="00C556E4">
        <w:rPr>
          <w:rFonts w:ascii="Aptos" w:hAnsi="Aptos" w:cstheme="majorHAnsi"/>
          <w:b/>
          <w:bCs/>
        </w:rPr>
        <w:t>Madre Courage e i suoi figli</w:t>
      </w:r>
      <w:r w:rsidR="00C15A50" w:rsidRPr="00C556E4">
        <w:rPr>
          <w:rFonts w:ascii="Aptos" w:hAnsi="Aptos" w:cstheme="majorHAnsi"/>
        </w:rPr>
        <w:t>” di Bertolt Brecht, diretto da Leo Muscato e interpretato da Lunetta Savino; “</w:t>
      </w:r>
      <w:r w:rsidR="00C15A50" w:rsidRPr="00C556E4">
        <w:rPr>
          <w:rFonts w:ascii="Aptos" w:hAnsi="Aptos" w:cstheme="majorHAnsi"/>
          <w:b/>
          <w:bCs/>
        </w:rPr>
        <w:t>Scheda Bianca</w:t>
      </w:r>
      <w:r w:rsidR="00C15A50" w:rsidRPr="00C556E4">
        <w:rPr>
          <w:rFonts w:ascii="Aptos" w:hAnsi="Aptos" w:cstheme="majorHAnsi"/>
        </w:rPr>
        <w:t>”</w:t>
      </w:r>
      <w:r w:rsidR="006A0748" w:rsidRPr="00C556E4">
        <w:rPr>
          <w:rFonts w:ascii="Aptos" w:hAnsi="Aptos" w:cstheme="majorHAnsi"/>
        </w:rPr>
        <w:t>,</w:t>
      </w:r>
      <w:r w:rsidR="00C15A50" w:rsidRPr="00C556E4">
        <w:rPr>
          <w:rFonts w:ascii="Aptos" w:hAnsi="Aptos" w:cstheme="majorHAnsi"/>
        </w:rPr>
        <w:t xml:space="preserve"> testo ispirato a Jos</w:t>
      </w:r>
      <w:r w:rsidR="00885495" w:rsidRPr="00C556E4">
        <w:rPr>
          <w:rFonts w:ascii="Aptos" w:hAnsi="Aptos" w:cstheme="majorHAnsi"/>
        </w:rPr>
        <w:t>é</w:t>
      </w:r>
      <w:r w:rsidR="00C15A50" w:rsidRPr="00C556E4">
        <w:rPr>
          <w:rFonts w:ascii="Aptos" w:hAnsi="Aptos" w:cstheme="majorHAnsi"/>
        </w:rPr>
        <w:t xml:space="preserve"> Saramago con Rocco Papaleo, diretto da Serena Sinigaglia in collaborazione con Omar Nedjari; </w:t>
      </w:r>
      <w:r w:rsidR="000E2520" w:rsidRPr="00C556E4">
        <w:rPr>
          <w:rFonts w:ascii="Aptos" w:hAnsi="Aptos" w:cstheme="majorHAnsi"/>
        </w:rPr>
        <w:t>“</w:t>
      </w:r>
      <w:r w:rsidR="00C15A50" w:rsidRPr="00C556E4">
        <w:rPr>
          <w:rFonts w:ascii="Aptos" w:hAnsi="Aptos" w:cstheme="majorHAnsi"/>
          <w:b/>
          <w:bCs/>
        </w:rPr>
        <w:t>L’invidia dell’orso</w:t>
      </w:r>
      <w:r w:rsidR="000E2520" w:rsidRPr="00C556E4">
        <w:rPr>
          <w:rFonts w:ascii="Aptos" w:hAnsi="Aptos" w:cstheme="majorHAnsi"/>
          <w:b/>
          <w:bCs/>
        </w:rPr>
        <w:t xml:space="preserve">. </w:t>
      </w:r>
      <w:r w:rsidR="000E2520" w:rsidRPr="00C556E4">
        <w:rPr>
          <w:rFonts w:ascii="Aptos" w:hAnsi="Aptos"/>
        </w:rPr>
        <w:t>Commedia (con musica) transanimalista e transalpina”</w:t>
      </w:r>
      <w:r w:rsidR="006A0748" w:rsidRPr="00C556E4">
        <w:rPr>
          <w:rFonts w:ascii="Aptos" w:hAnsi="Aptos"/>
        </w:rPr>
        <w:t>,</w:t>
      </w:r>
      <w:r w:rsidR="000E2520" w:rsidRPr="00C556E4">
        <w:rPr>
          <w:rFonts w:ascii="Aptos" w:hAnsi="Aptos"/>
        </w:rPr>
        <w:t xml:space="preserve"> nuova pièce scritta e interpretata da Angela Dematté</w:t>
      </w:r>
      <w:r w:rsidR="000C1FA2" w:rsidRPr="00C556E4">
        <w:rPr>
          <w:rFonts w:ascii="Aptos" w:hAnsi="Aptos"/>
        </w:rPr>
        <w:t>,</w:t>
      </w:r>
      <w:r w:rsidR="000E2520" w:rsidRPr="00C556E4">
        <w:rPr>
          <w:rFonts w:ascii="Aptos" w:hAnsi="Aptos"/>
        </w:rPr>
        <w:t xml:space="preserve"> affiancata in scena da Giuliano Comin</w:t>
      </w:r>
      <w:r w:rsidR="000C1FA2" w:rsidRPr="00C556E4">
        <w:rPr>
          <w:rFonts w:ascii="Aptos" w:hAnsi="Aptos"/>
        </w:rPr>
        <w:t>,</w:t>
      </w:r>
      <w:r w:rsidR="000E2520" w:rsidRPr="00C556E4">
        <w:rPr>
          <w:rFonts w:ascii="Aptos" w:hAnsi="Aptos"/>
        </w:rPr>
        <w:t xml:space="preserve"> per la regia di Alice Sinigaglia</w:t>
      </w:r>
      <w:r>
        <w:rPr>
          <w:rFonts w:ascii="Aptos" w:hAnsi="Aptos"/>
        </w:rPr>
        <w:t xml:space="preserve">, </w:t>
      </w:r>
      <w:r w:rsidR="00E740FB">
        <w:rPr>
          <w:rFonts w:ascii="Aptos" w:hAnsi="Aptos"/>
        </w:rPr>
        <w:t xml:space="preserve">presentata </w:t>
      </w:r>
      <w:r>
        <w:rPr>
          <w:rFonts w:ascii="Aptos" w:hAnsi="Aptos"/>
        </w:rPr>
        <w:t xml:space="preserve">a Bolzano </w:t>
      </w:r>
      <w:r w:rsidR="00E740FB">
        <w:rPr>
          <w:rFonts w:ascii="Aptos" w:hAnsi="Aptos"/>
        </w:rPr>
        <w:t>nella forma di “Wordbox</w:t>
      </w:r>
      <w:r>
        <w:rPr>
          <w:rFonts w:ascii="Aptos" w:hAnsi="Aptos"/>
        </w:rPr>
        <w:t xml:space="preserve"> </w:t>
      </w:r>
      <w:r w:rsidR="00E740FB">
        <w:rPr>
          <w:rFonts w:ascii="Aptos" w:hAnsi="Aptos"/>
        </w:rPr>
        <w:t>-</w:t>
      </w:r>
      <w:r>
        <w:rPr>
          <w:rFonts w:ascii="Aptos" w:hAnsi="Aptos"/>
        </w:rPr>
        <w:t xml:space="preserve"> </w:t>
      </w:r>
      <w:r w:rsidR="00E740FB">
        <w:rPr>
          <w:rFonts w:ascii="Aptos" w:hAnsi="Aptos"/>
        </w:rPr>
        <w:t>Parole per il teatro”</w:t>
      </w:r>
      <w:r w:rsidR="000E2520" w:rsidRPr="00C556E4">
        <w:rPr>
          <w:rFonts w:ascii="Aptos" w:hAnsi="Aptos"/>
        </w:rPr>
        <w:t>. Tra le coproduzioni spiccano “</w:t>
      </w:r>
      <w:r w:rsidR="000E2520" w:rsidRPr="00C556E4">
        <w:rPr>
          <w:rFonts w:ascii="Aptos" w:hAnsi="Aptos"/>
          <w:b/>
          <w:bCs/>
        </w:rPr>
        <w:t>Una delle ultime sere di Carnovale</w:t>
      </w:r>
      <w:r w:rsidR="000E2520" w:rsidRPr="00C556E4">
        <w:rPr>
          <w:rFonts w:ascii="Aptos" w:hAnsi="Aptos"/>
        </w:rPr>
        <w:t>” di Carlo Goldoni diretto da Valerio Binasco; “</w:t>
      </w:r>
      <w:r w:rsidR="000E2520" w:rsidRPr="00C556E4">
        <w:rPr>
          <w:rFonts w:ascii="Aptos" w:hAnsi="Aptos"/>
          <w:b/>
          <w:bCs/>
        </w:rPr>
        <w:t>Marco Polo e le città invisibili</w:t>
      </w:r>
      <w:r w:rsidR="000E2520" w:rsidRPr="00C556E4">
        <w:rPr>
          <w:rFonts w:ascii="Aptos" w:hAnsi="Aptos"/>
        </w:rPr>
        <w:t>”</w:t>
      </w:r>
      <w:r w:rsidR="006A0748" w:rsidRPr="00C556E4">
        <w:rPr>
          <w:rFonts w:ascii="Aptos" w:hAnsi="Aptos"/>
        </w:rPr>
        <w:t>,</w:t>
      </w:r>
      <w:r w:rsidR="000E2520" w:rsidRPr="00C556E4">
        <w:rPr>
          <w:rFonts w:ascii="Aptos" w:hAnsi="Aptos"/>
        </w:rPr>
        <w:t xml:space="preserve"> spettacolo ispirato a Italo Calvino con Luca Zingaretti e la regia di Giuseppe Di</w:t>
      </w:r>
      <w:r w:rsidR="000C1FA2" w:rsidRPr="00C556E4">
        <w:rPr>
          <w:rFonts w:ascii="Aptos" w:hAnsi="Aptos"/>
        </w:rPr>
        <w:t>p</w:t>
      </w:r>
      <w:r w:rsidR="000E2520" w:rsidRPr="00C556E4">
        <w:rPr>
          <w:rFonts w:ascii="Aptos" w:hAnsi="Aptos"/>
        </w:rPr>
        <w:t>asquale, “</w:t>
      </w:r>
      <w:r w:rsidR="000E2520" w:rsidRPr="00C556E4">
        <w:rPr>
          <w:rFonts w:ascii="Aptos" w:hAnsi="Aptos"/>
          <w:b/>
          <w:bCs/>
        </w:rPr>
        <w:t>La Medium</w:t>
      </w:r>
      <w:r w:rsidR="000E2520" w:rsidRPr="00C556E4">
        <w:rPr>
          <w:rFonts w:ascii="Aptos" w:hAnsi="Aptos"/>
        </w:rPr>
        <w:t xml:space="preserve">. </w:t>
      </w:r>
      <w:r w:rsidR="000C1FA2" w:rsidRPr="00E940E5">
        <w:rPr>
          <w:rFonts w:ascii="Aptos" w:hAnsi="Aptos"/>
        </w:rPr>
        <w:t>Spettacolo di mentalismo femminista ispirato alla storia vera di Hersilie Rouy</w:t>
      </w:r>
      <w:r w:rsidR="000E2520" w:rsidRPr="00E32F5F">
        <w:rPr>
          <w:rFonts w:ascii="Aptos" w:hAnsi="Aptos"/>
        </w:rPr>
        <w:t>”</w:t>
      </w:r>
      <w:r w:rsidR="006A0748" w:rsidRPr="00E32F5F">
        <w:rPr>
          <w:rFonts w:ascii="Aptos" w:hAnsi="Aptos"/>
        </w:rPr>
        <w:t xml:space="preserve"> </w:t>
      </w:r>
      <w:r w:rsidR="000E2520" w:rsidRPr="004C4831">
        <w:rPr>
          <w:rFonts w:ascii="Aptos" w:hAnsi="Aptos"/>
        </w:rPr>
        <w:t>di Marta Cuscunà</w:t>
      </w:r>
      <w:r w:rsidR="006A0748" w:rsidRPr="004C4831">
        <w:rPr>
          <w:rFonts w:ascii="Aptos" w:hAnsi="Aptos"/>
        </w:rPr>
        <w:t>,</w:t>
      </w:r>
      <w:r w:rsidR="003A229C" w:rsidRPr="004C4831">
        <w:rPr>
          <w:rFonts w:ascii="Aptos" w:hAnsi="Aptos"/>
        </w:rPr>
        <w:t xml:space="preserve"> “</w:t>
      </w:r>
      <w:r w:rsidR="00885495" w:rsidRPr="004C4831">
        <w:rPr>
          <w:rFonts w:ascii="Aptos" w:hAnsi="Aptos"/>
          <w:b/>
          <w:bCs/>
        </w:rPr>
        <w:t>La forza debole</w:t>
      </w:r>
      <w:r w:rsidR="003A229C" w:rsidRPr="004C4831">
        <w:rPr>
          <w:rFonts w:ascii="Aptos" w:hAnsi="Aptos"/>
        </w:rPr>
        <w:t>”</w:t>
      </w:r>
      <w:r w:rsidR="003A229C" w:rsidRPr="004C4831">
        <w:rPr>
          <w:rFonts w:ascii="Aptos" w:hAnsi="Aptos"/>
          <w:b/>
          <w:bCs/>
        </w:rPr>
        <w:t xml:space="preserve"> </w:t>
      </w:r>
      <w:r w:rsidR="003A229C" w:rsidRPr="004C4831">
        <w:rPr>
          <w:rFonts w:ascii="Aptos" w:hAnsi="Aptos"/>
        </w:rPr>
        <w:t>di Rafael Spregelbur</w:t>
      </w:r>
      <w:r w:rsidR="00F81EC8">
        <w:rPr>
          <w:rFonts w:ascii="Aptos" w:hAnsi="Aptos"/>
        </w:rPr>
        <w:t>d</w:t>
      </w:r>
      <w:r w:rsidR="003A229C" w:rsidRPr="004C4831">
        <w:rPr>
          <w:rFonts w:ascii="Aptos" w:hAnsi="Aptos"/>
        </w:rPr>
        <w:t xml:space="preserve"> </w:t>
      </w:r>
      <w:r w:rsidR="00ED13D3" w:rsidRPr="004C4831">
        <w:rPr>
          <w:rFonts w:ascii="Aptos" w:hAnsi="Aptos"/>
        </w:rPr>
        <w:t>con il Collettivo L’</w:t>
      </w:r>
      <w:r w:rsidR="006A0748" w:rsidRPr="004C4831">
        <w:rPr>
          <w:rFonts w:ascii="Aptos" w:hAnsi="Aptos"/>
        </w:rPr>
        <w:t>A</w:t>
      </w:r>
      <w:r w:rsidR="00ED13D3" w:rsidRPr="004C4831">
        <w:rPr>
          <w:rFonts w:ascii="Aptos" w:hAnsi="Aptos"/>
        </w:rPr>
        <w:t>malgama</w:t>
      </w:r>
      <w:r w:rsidR="00E940E5">
        <w:rPr>
          <w:rFonts w:ascii="Aptos" w:hAnsi="Aptos"/>
        </w:rPr>
        <w:t xml:space="preserve"> e “</w:t>
      </w:r>
      <w:r w:rsidR="00E940E5" w:rsidRPr="00E940E5">
        <w:rPr>
          <w:rFonts w:ascii="Aptos" w:hAnsi="Aptos"/>
          <w:b/>
          <w:bCs/>
        </w:rPr>
        <w:t>4:48 Psychosis</w:t>
      </w:r>
      <w:r w:rsidR="00E940E5">
        <w:rPr>
          <w:rFonts w:ascii="Aptos" w:hAnsi="Aptos"/>
        </w:rPr>
        <w:t xml:space="preserve">” di Sarah Kane, interpretato da Federica Rosellini per la regia di Pietro Babina. </w:t>
      </w:r>
    </w:p>
    <w:p w14:paraId="2A935C0D" w14:textId="7C0DD13A" w:rsidR="001332C0" w:rsidRPr="007909B6" w:rsidRDefault="00E940E5" w:rsidP="004C4831">
      <w:pPr>
        <w:jc w:val="both"/>
        <w:rPr>
          <w:rFonts w:ascii="Aptos" w:hAnsi="Aptos" w:cstheme="majorHAnsi"/>
        </w:rPr>
      </w:pPr>
      <w:r w:rsidRPr="007909B6">
        <w:rPr>
          <w:rFonts w:ascii="Aptos" w:hAnsi="Aptos" w:cstheme="majorHAnsi"/>
        </w:rPr>
        <w:t xml:space="preserve">Roma, </w:t>
      </w:r>
      <w:r>
        <w:rPr>
          <w:rFonts w:ascii="Aptos" w:hAnsi="Aptos" w:cstheme="majorHAnsi"/>
        </w:rPr>
        <w:t xml:space="preserve">Milano, </w:t>
      </w:r>
      <w:r w:rsidRPr="007909B6">
        <w:rPr>
          <w:rFonts w:ascii="Aptos" w:hAnsi="Aptos" w:cstheme="majorHAnsi"/>
        </w:rPr>
        <w:t xml:space="preserve">Torino ma anche Genova, Padova, Venezia, Firenze, Trento, Bologna, Ancona, Bari e Napoli: gli spettacoli prodotti dallo Stabile sono richiesti in tutta Italia. </w:t>
      </w:r>
      <w:r w:rsidR="005A2536" w:rsidRPr="007909B6">
        <w:rPr>
          <w:rFonts w:ascii="Aptos" w:hAnsi="Aptos" w:cstheme="majorHAnsi"/>
        </w:rPr>
        <w:t>R</w:t>
      </w:r>
      <w:r w:rsidR="00B21526" w:rsidRPr="007909B6">
        <w:rPr>
          <w:rFonts w:ascii="Aptos" w:hAnsi="Aptos" w:cstheme="majorHAnsi"/>
        </w:rPr>
        <w:t xml:space="preserve">iprendono i tour di “Gaber - Mi fa male il mondo”, spettacolo di Giorgio Gallione con Neri Marcorè; “Guarda le luci, amore mio” tratto dal libro del premio Nobel Annie Ernaux, interpretato da Valeria Solarino e Silvia Gallerano dirette da Michela Cescon; “Beata Oscenità” di Massimo Sgorbani portato in scena da Gianluca Ferrato </w:t>
      </w:r>
      <w:r>
        <w:rPr>
          <w:rFonts w:ascii="Aptos" w:hAnsi="Aptos" w:cstheme="majorHAnsi"/>
        </w:rPr>
        <w:t xml:space="preserve">per </w:t>
      </w:r>
      <w:r w:rsidR="00B21526" w:rsidRPr="007909B6">
        <w:rPr>
          <w:rFonts w:ascii="Aptos" w:hAnsi="Aptos" w:cstheme="majorHAnsi"/>
        </w:rPr>
        <w:t>la regia di Serena Sinigaglia.</w:t>
      </w:r>
      <w:r w:rsidR="00C556E4" w:rsidRPr="007909B6">
        <w:rPr>
          <w:rFonts w:ascii="Aptos" w:hAnsi="Aptos" w:cstheme="majorHAnsi"/>
        </w:rPr>
        <w:t xml:space="preserve"> </w:t>
      </w:r>
    </w:p>
    <w:p w14:paraId="1D4A1085" w14:textId="29BCFE93" w:rsidR="0031145D" w:rsidRPr="004C4831" w:rsidRDefault="004245F5" w:rsidP="004C4831">
      <w:pPr>
        <w:jc w:val="both"/>
        <w:rPr>
          <w:rFonts w:ascii="Aptos" w:hAnsi="Aptos" w:cstheme="majorHAnsi"/>
        </w:rPr>
      </w:pPr>
      <w:r w:rsidRPr="004C4831">
        <w:rPr>
          <w:rFonts w:ascii="Aptos" w:hAnsi="Aptos" w:cstheme="majorHAnsi"/>
        </w:rPr>
        <w:t xml:space="preserve">Lo Stabile si conferma una vera e propria fucina di nuovi progetti artistici. </w:t>
      </w:r>
      <w:r w:rsidR="00997018" w:rsidRPr="004C4831">
        <w:rPr>
          <w:rFonts w:ascii="Aptos" w:hAnsi="Aptos" w:cstheme="majorHAnsi"/>
        </w:rPr>
        <w:t>Dai grandi allestimenti multidisciplinari agli spettacoli realizzati in collaborazione con le principali realtà nazionali; da</w:t>
      </w:r>
      <w:r w:rsidR="00E32F5F">
        <w:rPr>
          <w:rFonts w:ascii="Aptos" w:hAnsi="Aptos" w:cstheme="majorHAnsi"/>
        </w:rPr>
        <w:t xml:space="preserve">lla </w:t>
      </w:r>
      <w:r w:rsidR="00E32F5F" w:rsidRPr="004C4831">
        <w:rPr>
          <w:rFonts w:ascii="Aptos" w:hAnsi="Aptos" w:cstheme="majorHAnsi"/>
        </w:rPr>
        <w:t>rassegna dedicata alla nuova drammaturgia</w:t>
      </w:r>
      <w:r w:rsidR="00E32F5F">
        <w:rPr>
          <w:rFonts w:ascii="Aptos" w:hAnsi="Aptos" w:cstheme="majorHAnsi"/>
        </w:rPr>
        <w:t xml:space="preserve"> </w:t>
      </w:r>
      <w:r w:rsidR="00997018" w:rsidRPr="004C4831">
        <w:rPr>
          <w:rFonts w:ascii="Aptos" w:hAnsi="Aptos" w:cstheme="majorHAnsi"/>
        </w:rPr>
        <w:t>“Wordbox</w:t>
      </w:r>
      <w:r w:rsidR="000C1FA2">
        <w:rPr>
          <w:rFonts w:ascii="Aptos" w:hAnsi="Aptos" w:cstheme="majorHAnsi"/>
        </w:rPr>
        <w:t xml:space="preserve"> </w:t>
      </w:r>
      <w:r w:rsidR="00997018" w:rsidRPr="004C4831">
        <w:rPr>
          <w:rFonts w:ascii="Aptos" w:hAnsi="Aptos" w:cstheme="majorHAnsi"/>
        </w:rPr>
        <w:t>-</w:t>
      </w:r>
      <w:r w:rsidR="000C1FA2">
        <w:rPr>
          <w:rFonts w:ascii="Aptos" w:hAnsi="Aptos" w:cstheme="majorHAnsi"/>
        </w:rPr>
        <w:t xml:space="preserve"> </w:t>
      </w:r>
      <w:r w:rsidR="00997018" w:rsidRPr="004C4831">
        <w:rPr>
          <w:rFonts w:ascii="Aptos" w:hAnsi="Aptos" w:cstheme="majorHAnsi"/>
        </w:rPr>
        <w:t xml:space="preserve">Parole per il Teatro” </w:t>
      </w:r>
      <w:r w:rsidR="00CB01EF" w:rsidRPr="004C4831">
        <w:rPr>
          <w:rFonts w:ascii="Aptos" w:hAnsi="Aptos" w:cstheme="majorHAnsi"/>
        </w:rPr>
        <w:t>a “Officina Teatro”, piattaforma per le nuove generazioni</w:t>
      </w:r>
      <w:r w:rsidR="00563B4A">
        <w:rPr>
          <w:rFonts w:ascii="Aptos" w:hAnsi="Aptos" w:cstheme="majorHAnsi"/>
        </w:rPr>
        <w:t>;</w:t>
      </w:r>
      <w:r w:rsidR="008A00A6">
        <w:rPr>
          <w:rFonts w:ascii="Aptos" w:hAnsi="Aptos" w:cstheme="majorHAnsi"/>
        </w:rPr>
        <w:t xml:space="preserve"> dalle</w:t>
      </w:r>
      <w:r w:rsidR="00D92807" w:rsidRPr="004C4831">
        <w:rPr>
          <w:rFonts w:ascii="Aptos" w:hAnsi="Aptos" w:cstheme="majorHAnsi"/>
        </w:rPr>
        <w:t xml:space="preserve"> collaborazioni sempre più frequenti con Rai Alto Adige</w:t>
      </w:r>
      <w:r w:rsidR="008A00A6">
        <w:rPr>
          <w:rFonts w:ascii="Aptos" w:hAnsi="Aptos" w:cstheme="majorHAnsi"/>
        </w:rPr>
        <w:t xml:space="preserve"> alla </w:t>
      </w:r>
      <w:r w:rsidR="00D92807" w:rsidRPr="004C4831">
        <w:rPr>
          <w:rFonts w:ascii="Aptos" w:hAnsi="Aptos" w:cstheme="majorHAnsi"/>
        </w:rPr>
        <w:t>sinergia con il Premio Riccione per il teatro</w:t>
      </w:r>
      <w:r w:rsidR="00563B4A">
        <w:rPr>
          <w:rFonts w:ascii="Aptos" w:hAnsi="Aptos" w:cstheme="majorHAnsi"/>
        </w:rPr>
        <w:t xml:space="preserve"> e </w:t>
      </w:r>
      <w:r w:rsidR="00D92807" w:rsidRPr="004C4831">
        <w:rPr>
          <w:rFonts w:ascii="Aptos" w:hAnsi="Aptos" w:cstheme="majorHAnsi"/>
        </w:rPr>
        <w:t>con il Premio Hystr</w:t>
      </w:r>
      <w:r w:rsidR="00F81EC8">
        <w:rPr>
          <w:rFonts w:ascii="Aptos" w:hAnsi="Aptos" w:cstheme="majorHAnsi"/>
        </w:rPr>
        <w:t>i</w:t>
      </w:r>
      <w:r w:rsidR="00D92807" w:rsidRPr="004C4831">
        <w:rPr>
          <w:rFonts w:ascii="Aptos" w:hAnsi="Aptos" w:cstheme="majorHAnsi"/>
        </w:rPr>
        <w:t>o, principali riconoscimenti per la nuova drammaturgia</w:t>
      </w:r>
      <w:r w:rsidR="00563B4A">
        <w:rPr>
          <w:rFonts w:ascii="Aptos" w:hAnsi="Aptos" w:cstheme="majorHAnsi"/>
        </w:rPr>
        <w:t xml:space="preserve">; </w:t>
      </w:r>
      <w:r w:rsidR="00DB3A4D" w:rsidRPr="004C4831">
        <w:rPr>
          <w:rFonts w:ascii="Aptos" w:hAnsi="Aptos" w:cstheme="majorHAnsi"/>
        </w:rPr>
        <w:t>d</w:t>
      </w:r>
      <w:r w:rsidR="00DB3A4D">
        <w:rPr>
          <w:rFonts w:ascii="Aptos" w:hAnsi="Aptos" w:cstheme="majorHAnsi"/>
        </w:rPr>
        <w:t xml:space="preserve">ai percorsi inediti </w:t>
      </w:r>
      <w:r w:rsidR="00DB3A4D" w:rsidRPr="00C0526C">
        <w:rPr>
          <w:rFonts w:ascii="Aptos" w:hAnsi="Aptos" w:cstheme="majorHAnsi"/>
        </w:rPr>
        <w:t xml:space="preserve">dedicati </w:t>
      </w:r>
      <w:r w:rsidR="000C1FA2" w:rsidRPr="00C0526C">
        <w:rPr>
          <w:rFonts w:ascii="Aptos" w:hAnsi="Aptos" w:cstheme="majorHAnsi"/>
        </w:rPr>
        <w:t>ai</w:t>
      </w:r>
      <w:r w:rsidR="00DB3A4D" w:rsidRPr="00C0526C">
        <w:rPr>
          <w:rFonts w:ascii="Aptos" w:hAnsi="Aptos" w:cstheme="majorHAnsi"/>
        </w:rPr>
        <w:t xml:space="preserve"> giovani</w:t>
      </w:r>
      <w:r w:rsidR="00DB3A4D">
        <w:rPr>
          <w:rFonts w:ascii="Aptos" w:hAnsi="Aptos" w:cstheme="majorHAnsi"/>
        </w:rPr>
        <w:t xml:space="preserve"> </w:t>
      </w:r>
      <w:r w:rsidR="00E940E5">
        <w:rPr>
          <w:rFonts w:ascii="Aptos" w:hAnsi="Aptos" w:cstheme="majorHAnsi"/>
        </w:rPr>
        <w:t xml:space="preserve">del </w:t>
      </w:r>
      <w:r w:rsidR="00DB3A4D">
        <w:rPr>
          <w:rFonts w:ascii="Aptos" w:hAnsi="Aptos" w:cstheme="majorHAnsi"/>
        </w:rPr>
        <w:t>progetto</w:t>
      </w:r>
      <w:r w:rsidR="00DB3A4D" w:rsidRPr="00E32F5F">
        <w:rPr>
          <w:rFonts w:ascii="Aptos" w:hAnsi="Aptos" w:cstheme="majorHAnsi"/>
        </w:rPr>
        <w:t xml:space="preserve"> </w:t>
      </w:r>
      <w:r w:rsidR="00E940E5" w:rsidRPr="00E32F5F">
        <w:rPr>
          <w:rFonts w:ascii="Aptos" w:hAnsi="Aptos" w:cstheme="majorHAnsi"/>
        </w:rPr>
        <w:t>“</w:t>
      </w:r>
      <w:r w:rsidR="00DB3A4D" w:rsidRPr="00E940E5">
        <w:rPr>
          <w:rFonts w:ascii="Aptos" w:hAnsi="Aptos" w:cstheme="majorHAnsi"/>
          <w:b/>
          <w:bCs/>
        </w:rPr>
        <w:t>Nuova Generazione Europa</w:t>
      </w:r>
      <w:r w:rsidR="00E940E5" w:rsidRPr="00E32F5F">
        <w:rPr>
          <w:rFonts w:ascii="Aptos" w:hAnsi="Aptos" w:cstheme="majorHAnsi"/>
        </w:rPr>
        <w:t>”</w:t>
      </w:r>
      <w:r w:rsidR="009F63F2">
        <w:rPr>
          <w:rFonts w:ascii="Aptos" w:hAnsi="Aptos" w:cstheme="majorHAnsi"/>
        </w:rPr>
        <w:t xml:space="preserve">, </w:t>
      </w:r>
      <w:r w:rsidR="00DB3A4D">
        <w:rPr>
          <w:rFonts w:ascii="Aptos" w:hAnsi="Aptos" w:cstheme="majorHAnsi"/>
        </w:rPr>
        <w:t xml:space="preserve">alle nuove iniziative dedicate al pubblico che prendono il nome di </w:t>
      </w:r>
      <w:r w:rsidR="002C4580">
        <w:rPr>
          <w:rFonts w:ascii="Aptos" w:hAnsi="Aptos" w:cstheme="majorHAnsi"/>
        </w:rPr>
        <w:t>“</w:t>
      </w:r>
      <w:r w:rsidR="00DB3A4D" w:rsidRPr="00FB397A">
        <w:rPr>
          <w:rFonts w:ascii="Aptos" w:hAnsi="Aptos" w:cstheme="majorHAnsi"/>
          <w:b/>
          <w:bCs/>
        </w:rPr>
        <w:t>Agorà</w:t>
      </w:r>
      <w:r w:rsidR="002C4580" w:rsidRPr="00E32F5F">
        <w:rPr>
          <w:rFonts w:ascii="Aptos" w:hAnsi="Aptos" w:cstheme="majorHAnsi"/>
        </w:rPr>
        <w:t>”</w:t>
      </w:r>
      <w:r w:rsidR="00DB3A4D" w:rsidRPr="00FB397A">
        <w:rPr>
          <w:rFonts w:ascii="Aptos" w:hAnsi="Aptos" w:cstheme="majorHAnsi"/>
        </w:rPr>
        <w:t xml:space="preserve">. </w:t>
      </w:r>
    </w:p>
    <w:p w14:paraId="7E5E839D" w14:textId="6AB64575" w:rsidR="0072151E" w:rsidRDefault="0031145D" w:rsidP="00A91999">
      <w:pPr>
        <w:jc w:val="both"/>
        <w:rPr>
          <w:rFonts w:ascii="Aptos" w:hAnsi="Aptos" w:cstheme="majorHAnsi"/>
        </w:rPr>
      </w:pPr>
      <w:r w:rsidRPr="004C4831">
        <w:rPr>
          <w:rFonts w:ascii="Aptos" w:hAnsi="Aptos" w:cstheme="majorHAnsi"/>
        </w:rPr>
        <w:t xml:space="preserve">Un teatro che </w:t>
      </w:r>
      <w:r w:rsidR="00E940E5">
        <w:rPr>
          <w:rFonts w:ascii="Aptos" w:hAnsi="Aptos" w:cstheme="majorHAnsi"/>
        </w:rPr>
        <w:t xml:space="preserve">ospita </w:t>
      </w:r>
      <w:r w:rsidRPr="004C4831">
        <w:rPr>
          <w:rFonts w:ascii="Aptos" w:hAnsi="Aptos" w:cstheme="majorHAnsi"/>
        </w:rPr>
        <w:t>e collabo</w:t>
      </w:r>
      <w:r w:rsidR="0062409F">
        <w:rPr>
          <w:rFonts w:ascii="Aptos" w:hAnsi="Aptos" w:cstheme="majorHAnsi"/>
        </w:rPr>
        <w:t>ra</w:t>
      </w:r>
      <w:r w:rsidRPr="004C4831">
        <w:rPr>
          <w:rFonts w:ascii="Aptos" w:hAnsi="Aptos" w:cstheme="majorHAnsi"/>
        </w:rPr>
        <w:t xml:space="preserve"> con i</w:t>
      </w:r>
      <w:r w:rsidR="00E940E5">
        <w:rPr>
          <w:rFonts w:ascii="Aptos" w:hAnsi="Aptos" w:cstheme="majorHAnsi"/>
        </w:rPr>
        <w:t>/le</w:t>
      </w:r>
      <w:r w:rsidRPr="004C4831">
        <w:rPr>
          <w:rFonts w:ascii="Aptos" w:hAnsi="Aptos" w:cstheme="majorHAnsi"/>
        </w:rPr>
        <w:t xml:space="preserve"> protagonisti</w:t>
      </w:r>
      <w:r w:rsidR="00E940E5">
        <w:rPr>
          <w:rFonts w:ascii="Aptos" w:hAnsi="Aptos" w:cstheme="majorHAnsi"/>
        </w:rPr>
        <w:t>/e</w:t>
      </w:r>
      <w:r w:rsidRPr="004C4831">
        <w:rPr>
          <w:rFonts w:ascii="Aptos" w:hAnsi="Aptos" w:cstheme="majorHAnsi"/>
        </w:rPr>
        <w:t xml:space="preserve"> del teatro nazionale</w:t>
      </w:r>
      <w:r w:rsidR="00E940E5">
        <w:rPr>
          <w:rFonts w:ascii="Aptos" w:hAnsi="Aptos" w:cstheme="majorHAnsi"/>
        </w:rPr>
        <w:t xml:space="preserve"> e che, nello stesso tempo, </w:t>
      </w:r>
      <w:r w:rsidRPr="004C4831">
        <w:rPr>
          <w:rFonts w:ascii="Aptos" w:hAnsi="Aptos" w:cstheme="majorHAnsi"/>
        </w:rPr>
        <w:t>sente il bisogno di uscire dai propri edifici e di andare a incontrare le persone là dove vivono.</w:t>
      </w:r>
      <w:r w:rsidR="00E940E5">
        <w:rPr>
          <w:rFonts w:ascii="Aptos" w:hAnsi="Aptos" w:cstheme="majorHAnsi"/>
        </w:rPr>
        <w:t xml:space="preserve"> </w:t>
      </w:r>
      <w:r w:rsidR="00AF50A8">
        <w:rPr>
          <w:rFonts w:ascii="Aptos" w:hAnsi="Aptos" w:cstheme="majorHAnsi"/>
        </w:rPr>
        <w:t>Su questo orizzonte l</w:t>
      </w:r>
      <w:r w:rsidR="00D92807">
        <w:rPr>
          <w:rFonts w:ascii="Aptos" w:hAnsi="Aptos" w:cstheme="majorHAnsi"/>
        </w:rPr>
        <w:t xml:space="preserve">o Stabile </w:t>
      </w:r>
      <w:r w:rsidR="00D92807" w:rsidRPr="00D92807">
        <w:rPr>
          <w:rFonts w:ascii="Aptos" w:hAnsi="Aptos" w:cstheme="majorHAnsi"/>
        </w:rPr>
        <w:t>continu</w:t>
      </w:r>
      <w:r w:rsidR="00D92807">
        <w:rPr>
          <w:rFonts w:ascii="Aptos" w:hAnsi="Aptos" w:cstheme="majorHAnsi"/>
        </w:rPr>
        <w:t>a</w:t>
      </w:r>
      <w:r w:rsidR="00D92807" w:rsidRPr="00D92807">
        <w:rPr>
          <w:rFonts w:ascii="Aptos" w:hAnsi="Aptos" w:cstheme="majorHAnsi"/>
        </w:rPr>
        <w:t xml:space="preserve"> a far crescere </w:t>
      </w:r>
      <w:r w:rsidR="00AA3B44">
        <w:rPr>
          <w:rFonts w:ascii="Aptos" w:hAnsi="Aptos" w:cstheme="majorHAnsi"/>
        </w:rPr>
        <w:t>il</w:t>
      </w:r>
      <w:r w:rsidR="00D92807" w:rsidRPr="00D92807">
        <w:rPr>
          <w:rFonts w:ascii="Aptos" w:hAnsi="Aptos" w:cstheme="majorHAnsi"/>
        </w:rPr>
        <w:t xml:space="preserve"> </w:t>
      </w:r>
      <w:r w:rsidR="00D92807" w:rsidRPr="00AA3B44">
        <w:rPr>
          <w:rFonts w:ascii="Aptos" w:hAnsi="Aptos" w:cstheme="majorHAnsi"/>
          <w:b/>
          <w:bCs/>
        </w:rPr>
        <w:t>“Teatro Stabile di Comunità”</w:t>
      </w:r>
      <w:r w:rsidR="005B7992">
        <w:rPr>
          <w:rFonts w:ascii="Aptos" w:hAnsi="Aptos" w:cstheme="majorHAnsi"/>
        </w:rPr>
        <w:t xml:space="preserve"> e la rassegna “</w:t>
      </w:r>
      <w:r w:rsidR="005B7992" w:rsidRPr="00AA3B44">
        <w:rPr>
          <w:rFonts w:ascii="Aptos" w:hAnsi="Aptos" w:cstheme="majorHAnsi"/>
          <w:b/>
          <w:bCs/>
        </w:rPr>
        <w:t>FUORI!”</w:t>
      </w:r>
      <w:r w:rsidR="00F81EC8">
        <w:rPr>
          <w:rFonts w:ascii="Aptos" w:hAnsi="Aptos" w:cstheme="majorHAnsi"/>
        </w:rPr>
        <w:t xml:space="preserve"> portando </w:t>
      </w:r>
      <w:r w:rsidR="00D92807" w:rsidRPr="00D92807">
        <w:rPr>
          <w:rFonts w:ascii="Aptos" w:hAnsi="Aptos" w:cstheme="majorHAnsi"/>
        </w:rPr>
        <w:t xml:space="preserve">il teatro nelle scuole, nelle case di riposo, in </w:t>
      </w:r>
      <w:r w:rsidR="00E940E5">
        <w:rPr>
          <w:rFonts w:ascii="Aptos" w:hAnsi="Aptos" w:cstheme="majorHAnsi"/>
        </w:rPr>
        <w:t xml:space="preserve">Casa </w:t>
      </w:r>
      <w:r w:rsidR="00EF347C">
        <w:rPr>
          <w:rFonts w:ascii="Aptos" w:hAnsi="Aptos" w:cstheme="majorHAnsi"/>
        </w:rPr>
        <w:t>Circondariale</w:t>
      </w:r>
      <w:r w:rsidR="00D92807" w:rsidRPr="00D92807">
        <w:rPr>
          <w:rFonts w:ascii="Aptos" w:hAnsi="Aptos" w:cstheme="majorHAnsi"/>
        </w:rPr>
        <w:t>, nei luoghi della cura e della fragilità</w:t>
      </w:r>
      <w:r w:rsidR="00F81EC8">
        <w:rPr>
          <w:rFonts w:ascii="Aptos" w:hAnsi="Aptos" w:cstheme="majorHAnsi"/>
        </w:rPr>
        <w:t>.</w:t>
      </w:r>
      <w:r w:rsidR="00D92807" w:rsidRPr="00D92807">
        <w:rPr>
          <w:rFonts w:ascii="Aptos" w:hAnsi="Aptos" w:cstheme="majorHAnsi"/>
        </w:rPr>
        <w:t xml:space="preserve"> </w:t>
      </w:r>
      <w:r w:rsidR="00EF347C">
        <w:rPr>
          <w:rFonts w:ascii="Aptos" w:hAnsi="Aptos" w:cstheme="majorHAnsi"/>
        </w:rPr>
        <w:t>Queste i</w:t>
      </w:r>
      <w:r w:rsidR="00B6592E">
        <w:rPr>
          <w:rFonts w:ascii="Aptos" w:hAnsi="Aptos" w:cstheme="majorHAnsi"/>
        </w:rPr>
        <w:t xml:space="preserve">niziative </w:t>
      </w:r>
      <w:r w:rsidR="00EF347C">
        <w:rPr>
          <w:rFonts w:ascii="Aptos" w:hAnsi="Aptos" w:cstheme="majorHAnsi"/>
        </w:rPr>
        <w:t xml:space="preserve">sono </w:t>
      </w:r>
      <w:r w:rsidR="00B6592E">
        <w:rPr>
          <w:rFonts w:ascii="Aptos" w:hAnsi="Aptos" w:cstheme="majorHAnsi"/>
        </w:rPr>
        <w:t xml:space="preserve">realizzabili grazie alla collaborazione con Sorriso Academy, AIAS, Villa </w:t>
      </w:r>
      <w:r w:rsidR="00A91999">
        <w:rPr>
          <w:rFonts w:ascii="Aptos" w:hAnsi="Aptos" w:cstheme="majorHAnsi"/>
        </w:rPr>
        <w:t xml:space="preserve">Eèa, Soroptimist, </w:t>
      </w:r>
      <w:r w:rsidR="00A91999" w:rsidRPr="00A91999">
        <w:rPr>
          <w:rFonts w:ascii="Aptos" w:hAnsi="Aptos" w:cstheme="majorHAnsi"/>
        </w:rPr>
        <w:t>Rsa Melita Care</w:t>
      </w:r>
      <w:r w:rsidR="00A91999">
        <w:rPr>
          <w:rFonts w:ascii="Aptos" w:hAnsi="Aptos" w:cstheme="majorHAnsi"/>
        </w:rPr>
        <w:t xml:space="preserve">, </w:t>
      </w:r>
      <w:r w:rsidR="00A91999" w:rsidRPr="00A91999">
        <w:rPr>
          <w:rFonts w:ascii="Aptos" w:hAnsi="Aptos" w:cstheme="majorHAnsi"/>
        </w:rPr>
        <w:t xml:space="preserve">RSA </w:t>
      </w:r>
      <w:r w:rsidR="00A91999" w:rsidRPr="00A91999">
        <w:rPr>
          <w:rFonts w:ascii="Aptos" w:hAnsi="Aptos" w:cstheme="majorHAnsi"/>
        </w:rPr>
        <w:lastRenderedPageBreak/>
        <w:t>Villa Europa</w:t>
      </w:r>
      <w:r w:rsidR="00A91999">
        <w:rPr>
          <w:rFonts w:ascii="Aptos" w:hAnsi="Aptos" w:cstheme="majorHAnsi"/>
        </w:rPr>
        <w:t xml:space="preserve">, </w:t>
      </w:r>
      <w:r w:rsidR="00A91999" w:rsidRPr="00A91999">
        <w:rPr>
          <w:rFonts w:ascii="Aptos" w:hAnsi="Aptos" w:cstheme="majorHAnsi"/>
        </w:rPr>
        <w:t>RSA D</w:t>
      </w:r>
      <w:r w:rsidR="00A91999">
        <w:rPr>
          <w:rFonts w:ascii="Aptos" w:hAnsi="Aptos" w:cstheme="majorHAnsi"/>
        </w:rPr>
        <w:t>on Bosco,</w:t>
      </w:r>
      <w:r w:rsidR="00FB397A">
        <w:rPr>
          <w:rFonts w:ascii="Aptos" w:hAnsi="Aptos" w:cstheme="majorHAnsi"/>
        </w:rPr>
        <w:t xml:space="preserve"> </w:t>
      </w:r>
      <w:r w:rsidR="00A91999" w:rsidRPr="00A91999">
        <w:rPr>
          <w:rFonts w:ascii="Aptos" w:hAnsi="Aptos" w:cstheme="majorHAnsi"/>
        </w:rPr>
        <w:t>Cohousing Firmian</w:t>
      </w:r>
      <w:r w:rsidR="00A91999">
        <w:rPr>
          <w:rFonts w:ascii="Aptos" w:hAnsi="Aptos" w:cstheme="majorHAnsi"/>
        </w:rPr>
        <w:t xml:space="preserve">, </w:t>
      </w:r>
      <w:r w:rsidR="00A91999" w:rsidRPr="00A91999">
        <w:rPr>
          <w:rFonts w:ascii="Aptos" w:hAnsi="Aptos" w:cstheme="majorHAnsi"/>
        </w:rPr>
        <w:t>Associazione AUSER Bolzano</w:t>
      </w:r>
      <w:r w:rsidR="00A91999">
        <w:rPr>
          <w:rFonts w:ascii="Aptos" w:hAnsi="Aptos" w:cstheme="majorHAnsi"/>
        </w:rPr>
        <w:t xml:space="preserve">, </w:t>
      </w:r>
      <w:r w:rsidR="00A91999" w:rsidRPr="00A91999">
        <w:rPr>
          <w:rFonts w:ascii="Aptos" w:hAnsi="Aptos" w:cstheme="majorHAnsi"/>
        </w:rPr>
        <w:t xml:space="preserve">gruppo anziani Millan </w:t>
      </w:r>
      <w:r w:rsidR="00A91999" w:rsidRPr="00FB397A">
        <w:rPr>
          <w:rFonts w:ascii="Aptos" w:hAnsi="Aptos" w:cstheme="majorHAnsi"/>
        </w:rPr>
        <w:t>Brixen</w:t>
      </w:r>
      <w:r w:rsidR="002C4580" w:rsidRPr="00FB397A">
        <w:rPr>
          <w:rFonts w:ascii="Aptos" w:hAnsi="Aptos" w:cstheme="majorHAnsi"/>
        </w:rPr>
        <w:t xml:space="preserve"> e </w:t>
      </w:r>
      <w:r w:rsidR="00EF347C">
        <w:rPr>
          <w:rFonts w:ascii="Aptos" w:hAnsi="Aptos" w:cstheme="majorHAnsi"/>
        </w:rPr>
        <w:t xml:space="preserve">a </w:t>
      </w:r>
      <w:r w:rsidR="002C4580" w:rsidRPr="00FB397A">
        <w:rPr>
          <w:rFonts w:ascii="Aptos" w:hAnsi="Aptos" w:cstheme="majorHAnsi"/>
        </w:rPr>
        <w:t>molte altre realtà sul territorio provinciale e regionale</w:t>
      </w:r>
      <w:r w:rsidR="00A91999" w:rsidRPr="00FB397A">
        <w:rPr>
          <w:rFonts w:ascii="Aptos" w:hAnsi="Aptos" w:cstheme="majorHAnsi"/>
        </w:rPr>
        <w:t>.</w:t>
      </w:r>
      <w:bookmarkStart w:id="2" w:name="_Hlk144132392"/>
      <w:bookmarkStart w:id="3" w:name="_Hlk144401432"/>
      <w:r w:rsidR="00A91999" w:rsidRPr="00FB397A">
        <w:rPr>
          <w:rFonts w:ascii="Aptos" w:hAnsi="Aptos" w:cstheme="majorHAnsi"/>
        </w:rPr>
        <w:t xml:space="preserve"> </w:t>
      </w:r>
      <w:r w:rsidR="00B9063B" w:rsidRPr="00FB397A">
        <w:rPr>
          <w:rFonts w:ascii="Aptos" w:hAnsi="Aptos" w:cstheme="majorHAnsi"/>
        </w:rPr>
        <w:t xml:space="preserve">Multiforme e articolata, l’offerta garantita </w:t>
      </w:r>
      <w:r w:rsidR="002C4580" w:rsidRPr="00FB397A">
        <w:rPr>
          <w:rFonts w:ascii="Aptos" w:hAnsi="Aptos" w:cstheme="majorHAnsi"/>
        </w:rPr>
        <w:t xml:space="preserve">per </w:t>
      </w:r>
      <w:r w:rsidR="00B9063B" w:rsidRPr="00FB397A">
        <w:rPr>
          <w:rFonts w:ascii="Aptos" w:hAnsi="Aptos" w:cstheme="majorHAnsi"/>
        </w:rPr>
        <w:t xml:space="preserve">ogni stagione è frutto delle collaborazioni con le principali istituzioni teatrali del Paese, come le sinergie produttive con </w:t>
      </w:r>
      <w:r w:rsidR="0062731A" w:rsidRPr="00FB397A">
        <w:rPr>
          <w:rFonts w:ascii="Aptos" w:hAnsi="Aptos" w:cstheme="majorHAnsi"/>
        </w:rPr>
        <w:t xml:space="preserve">il </w:t>
      </w:r>
      <w:r w:rsidR="0062731A" w:rsidRPr="00FB397A">
        <w:rPr>
          <w:rFonts w:ascii="Aptos" w:hAnsi="Aptos"/>
        </w:rPr>
        <w:t>Piccolo Teatro di Milano – Teatro d’Europa,</w:t>
      </w:r>
      <w:r w:rsidR="0062731A" w:rsidRPr="00FB397A">
        <w:rPr>
          <w:rFonts w:ascii="Aptos" w:hAnsi="Aptos" w:cstheme="majorHAnsi"/>
        </w:rPr>
        <w:t xml:space="preserve"> </w:t>
      </w:r>
      <w:r w:rsidR="00B9063B" w:rsidRPr="00FB397A">
        <w:rPr>
          <w:rFonts w:ascii="Aptos" w:hAnsi="Aptos" w:cstheme="majorHAnsi"/>
        </w:rPr>
        <w:t>i Teatri Nazionali di Torino</w:t>
      </w:r>
      <w:r w:rsidR="0062731A" w:rsidRPr="00FB397A">
        <w:rPr>
          <w:rFonts w:ascii="Aptos" w:hAnsi="Aptos" w:cstheme="majorHAnsi"/>
        </w:rPr>
        <w:t xml:space="preserve">, </w:t>
      </w:r>
      <w:r w:rsidR="00B9063B" w:rsidRPr="00FB397A">
        <w:rPr>
          <w:rFonts w:ascii="Aptos" w:hAnsi="Aptos" w:cstheme="majorHAnsi"/>
        </w:rPr>
        <w:t>Roma</w:t>
      </w:r>
      <w:r w:rsidR="00FB397A" w:rsidRPr="00FB397A">
        <w:rPr>
          <w:rFonts w:ascii="Aptos" w:hAnsi="Aptos" w:cstheme="majorHAnsi"/>
        </w:rPr>
        <w:t xml:space="preserve"> e </w:t>
      </w:r>
      <w:r w:rsidR="0062731A" w:rsidRPr="00FB397A">
        <w:rPr>
          <w:rFonts w:ascii="Aptos" w:hAnsi="Aptos" w:cstheme="majorHAnsi"/>
        </w:rPr>
        <w:t xml:space="preserve">con gli Stabili delle Marche, </w:t>
      </w:r>
      <w:r w:rsidR="002C4580" w:rsidRPr="00FB397A">
        <w:rPr>
          <w:rFonts w:ascii="Aptos" w:hAnsi="Aptos" w:cstheme="majorHAnsi"/>
        </w:rPr>
        <w:t xml:space="preserve">di Napoli, del </w:t>
      </w:r>
      <w:r w:rsidR="0062731A" w:rsidRPr="00FB397A">
        <w:rPr>
          <w:rFonts w:ascii="Aptos" w:hAnsi="Aptos" w:cstheme="majorHAnsi"/>
        </w:rPr>
        <w:t xml:space="preserve">Friuli Venezia Giulia, con il </w:t>
      </w:r>
      <w:r w:rsidR="00B9063B" w:rsidRPr="00FB397A">
        <w:rPr>
          <w:rFonts w:ascii="Aptos" w:hAnsi="Aptos" w:cstheme="majorHAnsi"/>
        </w:rPr>
        <w:t>Teatro Carcano di Milano</w:t>
      </w:r>
      <w:r w:rsidR="0062731A" w:rsidRPr="00FB397A">
        <w:rPr>
          <w:rFonts w:ascii="Aptos" w:hAnsi="Aptos" w:cstheme="majorHAnsi"/>
        </w:rPr>
        <w:t xml:space="preserve"> e il Centro Teatrale Bresciano.</w:t>
      </w:r>
      <w:r w:rsidR="00B9063B" w:rsidRPr="00FB397A">
        <w:rPr>
          <w:rStyle w:val="Enfasicorsivo"/>
          <w:rFonts w:ascii="Aptos" w:hAnsi="Aptos" w:cstheme="majorHAnsi"/>
          <w:i w:val="0"/>
          <w:iCs w:val="0"/>
        </w:rPr>
        <w:t xml:space="preserve"> </w:t>
      </w:r>
      <w:r w:rsidR="00B9063B" w:rsidRPr="00FB397A">
        <w:rPr>
          <w:rFonts w:ascii="Aptos" w:hAnsi="Aptos" w:cstheme="majorHAnsi"/>
        </w:rPr>
        <w:t>Fondamentali, inoltre, i protocolli di intesa siglati con il Centro Servizi Culturali S. Chiara di Trento e il Coordinamento Teatrale Trentino</w:t>
      </w:r>
      <w:r w:rsidR="00365B24" w:rsidRPr="00FB397A">
        <w:rPr>
          <w:rFonts w:ascii="Aptos" w:hAnsi="Aptos" w:cstheme="majorHAnsi"/>
        </w:rPr>
        <w:t>.</w:t>
      </w:r>
      <w:r w:rsidR="0072151E">
        <w:rPr>
          <w:rFonts w:ascii="Aptos" w:hAnsi="Aptos" w:cstheme="majorHAnsi"/>
        </w:rPr>
        <w:t xml:space="preserve"> </w:t>
      </w:r>
    </w:p>
    <w:p w14:paraId="4DB47FCF" w14:textId="08E87879" w:rsidR="0072151E" w:rsidRPr="00343347" w:rsidRDefault="0072151E" w:rsidP="00A91999">
      <w:pPr>
        <w:jc w:val="both"/>
        <w:rPr>
          <w:rFonts w:ascii="Aptos" w:hAnsi="Aptos" w:cstheme="majorHAnsi"/>
        </w:rPr>
      </w:pPr>
      <w:r>
        <w:rPr>
          <w:rFonts w:ascii="Aptos" w:hAnsi="Aptos" w:cstheme="majorHAnsi"/>
        </w:rPr>
        <w:t xml:space="preserve">Partner della Stagione 2026/2027 del Teatro Stabile di Bolzano sono Guarda Medical, </w:t>
      </w:r>
      <w:r w:rsidR="00AA3B44">
        <w:rPr>
          <w:rFonts w:ascii="Aptos" w:hAnsi="Aptos" w:cstheme="majorHAnsi"/>
        </w:rPr>
        <w:t xml:space="preserve">il quotidiano </w:t>
      </w:r>
      <w:r>
        <w:rPr>
          <w:rFonts w:ascii="Aptos" w:hAnsi="Aptos" w:cstheme="majorHAnsi"/>
        </w:rPr>
        <w:t>Alto Adige e Loacker.</w:t>
      </w:r>
    </w:p>
    <w:bookmarkEnd w:id="2"/>
    <w:bookmarkEnd w:id="3"/>
    <w:p w14:paraId="10AF9AA7" w14:textId="77777777" w:rsidR="004245F5" w:rsidRPr="00343347" w:rsidRDefault="004245F5" w:rsidP="00966A23">
      <w:pPr>
        <w:jc w:val="both"/>
      </w:pPr>
    </w:p>
    <w:p w14:paraId="23B1B998" w14:textId="4786EB1D" w:rsidR="00E36794" w:rsidRPr="00405696" w:rsidRDefault="00E36794" w:rsidP="00B63AB7">
      <w:pPr>
        <w:rPr>
          <w:rFonts w:ascii="Aptos" w:hAnsi="Aptos" w:cstheme="majorHAnsi"/>
          <w:b/>
          <w:bCs/>
        </w:rPr>
      </w:pPr>
      <w:r w:rsidRPr="00405696">
        <w:rPr>
          <w:rFonts w:ascii="Aptos" w:hAnsi="Aptos" w:cstheme="majorHAnsi"/>
          <w:b/>
          <w:bCs/>
        </w:rPr>
        <w:t>LA STAGIONE A BOLZANO</w:t>
      </w:r>
    </w:p>
    <w:p w14:paraId="2F167303" w14:textId="77777777" w:rsidR="00B95631" w:rsidRPr="00343347" w:rsidRDefault="00E71E23" w:rsidP="00B63AB7">
      <w:pPr>
        <w:rPr>
          <w:rFonts w:ascii="Aptos" w:hAnsi="Aptos" w:cstheme="majorHAnsi"/>
        </w:rPr>
      </w:pPr>
      <w:r w:rsidRPr="00343347">
        <w:rPr>
          <w:rFonts w:ascii="Aptos" w:hAnsi="Aptos" w:cstheme="majorHAnsi"/>
        </w:rPr>
        <w:t>Sala Grande</w:t>
      </w:r>
      <w:r w:rsidR="00741327" w:rsidRPr="00343347">
        <w:rPr>
          <w:rFonts w:ascii="Aptos" w:hAnsi="Aptos" w:cstheme="majorHAnsi"/>
        </w:rPr>
        <w:t xml:space="preserve">, </w:t>
      </w:r>
      <w:r w:rsidR="00E36794" w:rsidRPr="00343347">
        <w:rPr>
          <w:rFonts w:ascii="Aptos" w:hAnsi="Aptos" w:cstheme="majorHAnsi"/>
        </w:rPr>
        <w:t>Teatro Comunale di Bolzano</w:t>
      </w:r>
    </w:p>
    <w:p w14:paraId="3FF52B10" w14:textId="527F27D7" w:rsidR="00E36794" w:rsidRPr="00343347" w:rsidRDefault="00E36794" w:rsidP="00B63AB7">
      <w:pPr>
        <w:rPr>
          <w:rFonts w:ascii="Aptos" w:hAnsi="Aptos" w:cstheme="majorHAnsi"/>
        </w:rPr>
      </w:pPr>
    </w:p>
    <w:p w14:paraId="663F99D1" w14:textId="3932D917" w:rsidR="0018227D" w:rsidRPr="00343347" w:rsidRDefault="00D00EC2" w:rsidP="0018227D">
      <w:pPr>
        <w:jc w:val="both"/>
        <w:rPr>
          <w:rFonts w:ascii="Aptos" w:hAnsi="Aptos"/>
        </w:rPr>
      </w:pPr>
      <w:r w:rsidRPr="00343347">
        <w:rPr>
          <w:rFonts w:ascii="Aptos" w:hAnsi="Aptos" w:cstheme="majorHAnsi"/>
        </w:rPr>
        <w:t xml:space="preserve">La </w:t>
      </w:r>
      <w:r w:rsidR="003E33B7" w:rsidRPr="00343347">
        <w:rPr>
          <w:rFonts w:ascii="Aptos" w:hAnsi="Aptos" w:cstheme="majorHAnsi"/>
        </w:rPr>
        <w:t>S</w:t>
      </w:r>
      <w:r w:rsidRPr="00343347">
        <w:rPr>
          <w:rFonts w:ascii="Aptos" w:hAnsi="Aptos" w:cstheme="majorHAnsi"/>
        </w:rPr>
        <w:t xml:space="preserve">tagione </w:t>
      </w:r>
      <w:r w:rsidR="00AF0FD1" w:rsidRPr="00343347">
        <w:rPr>
          <w:rFonts w:ascii="Aptos" w:hAnsi="Aptos" w:cstheme="majorHAnsi"/>
        </w:rPr>
        <w:t>20</w:t>
      </w:r>
      <w:r w:rsidR="00DA2082" w:rsidRPr="00343347">
        <w:rPr>
          <w:rFonts w:ascii="Aptos" w:hAnsi="Aptos" w:cstheme="majorHAnsi"/>
        </w:rPr>
        <w:t>2</w:t>
      </w:r>
      <w:r w:rsidR="0018227D" w:rsidRPr="00343347">
        <w:rPr>
          <w:rFonts w:ascii="Aptos" w:hAnsi="Aptos" w:cstheme="majorHAnsi"/>
        </w:rPr>
        <w:t>6</w:t>
      </w:r>
      <w:r w:rsidR="00DA2082" w:rsidRPr="00343347">
        <w:rPr>
          <w:rFonts w:ascii="Aptos" w:hAnsi="Aptos" w:cstheme="majorHAnsi"/>
        </w:rPr>
        <w:t>/</w:t>
      </w:r>
      <w:r w:rsidR="00AF0FD1" w:rsidRPr="00343347">
        <w:rPr>
          <w:rFonts w:ascii="Aptos" w:hAnsi="Aptos" w:cstheme="majorHAnsi"/>
        </w:rPr>
        <w:t>20</w:t>
      </w:r>
      <w:r w:rsidR="00DA2082" w:rsidRPr="00343347">
        <w:rPr>
          <w:rFonts w:ascii="Aptos" w:hAnsi="Aptos" w:cstheme="majorHAnsi"/>
        </w:rPr>
        <w:t>2</w:t>
      </w:r>
      <w:r w:rsidR="0018227D" w:rsidRPr="00343347">
        <w:rPr>
          <w:rFonts w:ascii="Aptos" w:hAnsi="Aptos" w:cstheme="majorHAnsi"/>
        </w:rPr>
        <w:t>7</w:t>
      </w:r>
      <w:r w:rsidR="00DA2082" w:rsidRPr="00343347">
        <w:rPr>
          <w:rFonts w:ascii="Aptos" w:hAnsi="Aptos" w:cstheme="majorHAnsi"/>
        </w:rPr>
        <w:t xml:space="preserve"> </w:t>
      </w:r>
      <w:r w:rsidRPr="00343347">
        <w:rPr>
          <w:rFonts w:ascii="Aptos" w:hAnsi="Aptos" w:cstheme="majorHAnsi"/>
        </w:rPr>
        <w:t>disegnata dal Teatro Stabile</w:t>
      </w:r>
      <w:r w:rsidR="00DA2082" w:rsidRPr="00343347">
        <w:rPr>
          <w:rFonts w:ascii="Aptos" w:hAnsi="Aptos" w:cstheme="majorHAnsi"/>
        </w:rPr>
        <w:t xml:space="preserve"> </w:t>
      </w:r>
      <w:r w:rsidRPr="00343347">
        <w:rPr>
          <w:rFonts w:ascii="Aptos" w:hAnsi="Aptos" w:cstheme="majorHAnsi"/>
        </w:rPr>
        <w:t xml:space="preserve">al Comunale </w:t>
      </w:r>
      <w:r w:rsidR="00DA2082" w:rsidRPr="00343347">
        <w:rPr>
          <w:rFonts w:ascii="Aptos" w:hAnsi="Aptos" w:cstheme="majorHAnsi"/>
        </w:rPr>
        <w:t xml:space="preserve">di Bolzano </w:t>
      </w:r>
      <w:r w:rsidR="00CF7F4F" w:rsidRPr="00343347">
        <w:rPr>
          <w:rFonts w:ascii="Aptos" w:hAnsi="Aptos" w:cstheme="majorHAnsi"/>
        </w:rPr>
        <w:t>si compone di 1</w:t>
      </w:r>
      <w:r w:rsidR="00A53D0B" w:rsidRPr="00343347">
        <w:rPr>
          <w:rFonts w:ascii="Aptos" w:hAnsi="Aptos" w:cstheme="majorHAnsi"/>
        </w:rPr>
        <w:t>2</w:t>
      </w:r>
      <w:r w:rsidR="00CF7F4F" w:rsidRPr="00343347">
        <w:rPr>
          <w:rFonts w:ascii="Aptos" w:hAnsi="Aptos" w:cstheme="majorHAnsi"/>
        </w:rPr>
        <w:t xml:space="preserve"> appuntamenti con </w:t>
      </w:r>
      <w:r w:rsidR="009306EC" w:rsidRPr="00343347">
        <w:rPr>
          <w:rFonts w:ascii="Aptos" w:hAnsi="Aptos" w:cstheme="majorHAnsi"/>
        </w:rPr>
        <w:t>l’eccellenza del</w:t>
      </w:r>
      <w:r w:rsidR="00AA3B44">
        <w:rPr>
          <w:rFonts w:ascii="Aptos" w:hAnsi="Aptos" w:cstheme="majorHAnsi"/>
        </w:rPr>
        <w:t xml:space="preserve">la prosa e </w:t>
      </w:r>
      <w:r w:rsidR="0018227D" w:rsidRPr="00343347">
        <w:rPr>
          <w:rFonts w:ascii="Aptos" w:hAnsi="Aptos" w:cstheme="majorHAnsi"/>
        </w:rPr>
        <w:t xml:space="preserve">della danza. </w:t>
      </w:r>
      <w:r w:rsidR="00CF7F4F" w:rsidRPr="00343347">
        <w:rPr>
          <w:rFonts w:ascii="Aptos" w:hAnsi="Aptos" w:cstheme="majorHAnsi"/>
        </w:rPr>
        <w:t xml:space="preserve">Al pubblico bolzanino il TSB offre l’occasione di assistere </w:t>
      </w:r>
      <w:r w:rsidR="00DA2082" w:rsidRPr="00343347">
        <w:rPr>
          <w:rFonts w:ascii="Aptos" w:hAnsi="Aptos" w:cstheme="majorHAnsi"/>
        </w:rPr>
        <w:t xml:space="preserve">a </w:t>
      </w:r>
      <w:r w:rsidR="00CF7F4F" w:rsidRPr="00343347">
        <w:rPr>
          <w:rFonts w:ascii="Aptos" w:hAnsi="Aptos" w:cstheme="majorHAnsi"/>
        </w:rPr>
        <w:t>un cartellone d</w:t>
      </w:r>
      <w:r w:rsidR="002614A9" w:rsidRPr="00343347">
        <w:rPr>
          <w:rFonts w:ascii="Aptos" w:hAnsi="Aptos" w:cstheme="majorHAnsi"/>
        </w:rPr>
        <w:t xml:space="preserve">i ampio </w:t>
      </w:r>
      <w:r w:rsidR="00CF7F4F" w:rsidRPr="00343347">
        <w:rPr>
          <w:rFonts w:ascii="Aptos" w:hAnsi="Aptos" w:cstheme="majorHAnsi"/>
        </w:rPr>
        <w:t xml:space="preserve">respiro che avrà per </w:t>
      </w:r>
      <w:r w:rsidR="00CF7F4F" w:rsidRPr="0083112E">
        <w:rPr>
          <w:rFonts w:ascii="Aptos" w:hAnsi="Aptos" w:cstheme="majorHAnsi"/>
        </w:rPr>
        <w:t>protagonisti</w:t>
      </w:r>
      <w:r w:rsidR="00FB397A" w:rsidRPr="0083112E">
        <w:rPr>
          <w:rFonts w:ascii="Aptos" w:hAnsi="Aptos" w:cstheme="majorHAnsi"/>
        </w:rPr>
        <w:t>, tra gli altri,</w:t>
      </w:r>
      <w:r w:rsidR="00FB397A">
        <w:rPr>
          <w:rFonts w:ascii="Aptos" w:hAnsi="Aptos" w:cstheme="majorHAnsi"/>
          <w:b/>
          <w:bCs/>
        </w:rPr>
        <w:t xml:space="preserve"> </w:t>
      </w:r>
      <w:r w:rsidR="0018227D" w:rsidRPr="00343347">
        <w:rPr>
          <w:rFonts w:ascii="Aptos" w:hAnsi="Aptos"/>
        </w:rPr>
        <w:t xml:space="preserve">Luca Zingaretti, Lunetta Savino, Rocco Papaleo, Serena Sinigaglia, Tullio Solenghi, Valerio Binasco, </w:t>
      </w:r>
      <w:r w:rsidR="00AF50A8">
        <w:rPr>
          <w:rFonts w:ascii="Aptos" w:hAnsi="Aptos"/>
        </w:rPr>
        <w:t xml:space="preserve">Natalino Balasso, </w:t>
      </w:r>
      <w:r w:rsidR="0018227D" w:rsidRPr="00343347">
        <w:rPr>
          <w:rFonts w:ascii="Aptos" w:hAnsi="Aptos"/>
        </w:rPr>
        <w:t>Valentina Bellè</w:t>
      </w:r>
      <w:r w:rsidR="00AF50A8">
        <w:rPr>
          <w:rFonts w:ascii="Aptos" w:hAnsi="Aptos"/>
        </w:rPr>
        <w:t xml:space="preserve">, Milvia Marigliano </w:t>
      </w:r>
      <w:r w:rsidR="0018227D" w:rsidRPr="00343347">
        <w:rPr>
          <w:rFonts w:ascii="Aptos" w:hAnsi="Aptos"/>
        </w:rPr>
        <w:t>e Luca Marinelli</w:t>
      </w:r>
      <w:r w:rsidR="00FB397A">
        <w:rPr>
          <w:rFonts w:ascii="Aptos" w:hAnsi="Aptos"/>
        </w:rPr>
        <w:t xml:space="preserve">. </w:t>
      </w:r>
    </w:p>
    <w:bookmarkEnd w:id="0"/>
    <w:p w14:paraId="3F2256A9" w14:textId="77777777" w:rsidR="00B95631" w:rsidRPr="00343347" w:rsidRDefault="00B95631" w:rsidP="00362B7E">
      <w:pPr>
        <w:jc w:val="both"/>
        <w:rPr>
          <w:rFonts w:ascii="Aptos" w:hAnsi="Aptos" w:cstheme="majorHAnsi"/>
        </w:rPr>
      </w:pPr>
    </w:p>
    <w:p w14:paraId="283144F3" w14:textId="5B689462" w:rsidR="00F3290A" w:rsidRPr="00405696" w:rsidRDefault="00F3290A" w:rsidP="00362B7E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caps/>
          <w:sz w:val="22"/>
          <w:szCs w:val="22"/>
        </w:rPr>
      </w:pPr>
      <w:r w:rsidRPr="00405696">
        <w:rPr>
          <w:rFonts w:ascii="Aptos" w:hAnsi="Aptos" w:cstheme="majorHAnsi"/>
          <w:caps/>
          <w:sz w:val="22"/>
          <w:szCs w:val="22"/>
        </w:rPr>
        <w:t>Le produzioni</w:t>
      </w:r>
      <w:r w:rsidR="008F3C92" w:rsidRPr="00405696">
        <w:rPr>
          <w:rFonts w:ascii="Aptos" w:hAnsi="Aptos" w:cstheme="majorHAnsi"/>
          <w:caps/>
          <w:sz w:val="22"/>
          <w:szCs w:val="22"/>
        </w:rPr>
        <w:t xml:space="preserve"> </w:t>
      </w:r>
    </w:p>
    <w:p w14:paraId="4B6D0264" w14:textId="1F8EF8A2" w:rsidR="0018227D" w:rsidRPr="005B7992" w:rsidRDefault="000722CA" w:rsidP="0082401C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bCs w:val="0"/>
          <w:sz w:val="22"/>
          <w:szCs w:val="22"/>
        </w:rPr>
      </w:pPr>
      <w:r w:rsidRPr="005B7992">
        <w:rPr>
          <w:rFonts w:ascii="Aptos" w:hAnsi="Aptos" w:cstheme="majorHAnsi"/>
          <w:b w:val="0"/>
          <w:bCs w:val="0"/>
          <w:sz w:val="22"/>
          <w:szCs w:val="22"/>
        </w:rPr>
        <w:t>De</w:t>
      </w:r>
      <w:r w:rsidR="00EF347C">
        <w:rPr>
          <w:rFonts w:ascii="Aptos" w:hAnsi="Aptos" w:cstheme="majorHAnsi"/>
          <w:b w:val="0"/>
          <w:bCs w:val="0"/>
          <w:sz w:val="22"/>
          <w:szCs w:val="22"/>
        </w:rPr>
        <w:t xml:space="preserve">lle otto nuove produzioni che verranno presentate nelle Stagioni dello Stabile, </w:t>
      </w:r>
      <w:r w:rsidR="0018227D" w:rsidRPr="005B7992">
        <w:rPr>
          <w:rFonts w:ascii="Aptos" w:hAnsi="Aptos" w:cstheme="majorHAnsi"/>
          <w:b w:val="0"/>
          <w:bCs w:val="0"/>
          <w:sz w:val="22"/>
          <w:szCs w:val="22"/>
        </w:rPr>
        <w:t>quattro</w:t>
      </w:r>
      <w:r w:rsidR="00A53D0B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 </w:t>
      </w:r>
      <w:r w:rsidR="00EF347C">
        <w:rPr>
          <w:rFonts w:ascii="Aptos" w:hAnsi="Aptos" w:cstheme="majorHAnsi"/>
          <w:b w:val="0"/>
          <w:bCs w:val="0"/>
          <w:sz w:val="22"/>
          <w:szCs w:val="22"/>
        </w:rPr>
        <w:t xml:space="preserve">andranno in scena in </w:t>
      </w:r>
      <w:r w:rsidR="009E7828" w:rsidRPr="005B7992">
        <w:rPr>
          <w:rFonts w:ascii="Aptos" w:hAnsi="Aptos" w:cstheme="majorHAnsi"/>
          <w:b w:val="0"/>
          <w:bCs w:val="0"/>
          <w:sz w:val="22"/>
          <w:szCs w:val="22"/>
        </w:rPr>
        <w:t>Sala Grande</w:t>
      </w:r>
      <w:r w:rsidR="004E1A6A" w:rsidRPr="005B7992">
        <w:rPr>
          <w:rFonts w:ascii="Aptos" w:hAnsi="Aptos" w:cstheme="majorHAnsi"/>
          <w:b w:val="0"/>
          <w:bCs w:val="0"/>
          <w:sz w:val="22"/>
          <w:szCs w:val="22"/>
        </w:rPr>
        <w:t>: i</w:t>
      </w:r>
      <w:r w:rsidR="00AF0FD1" w:rsidRPr="005B7992">
        <w:rPr>
          <w:rFonts w:ascii="Aptos" w:hAnsi="Aptos" w:cstheme="majorHAnsi"/>
          <w:b w:val="0"/>
          <w:bCs w:val="0"/>
          <w:sz w:val="22"/>
          <w:szCs w:val="22"/>
        </w:rPr>
        <w:t>deat</w:t>
      </w:r>
      <w:r w:rsidR="00E32F5F">
        <w:rPr>
          <w:rFonts w:ascii="Aptos" w:hAnsi="Aptos" w:cstheme="majorHAnsi"/>
          <w:b w:val="0"/>
          <w:bCs w:val="0"/>
          <w:sz w:val="22"/>
          <w:szCs w:val="22"/>
        </w:rPr>
        <w:t>e</w:t>
      </w:r>
      <w:r w:rsidR="004E1A6A" w:rsidRPr="005B7992">
        <w:rPr>
          <w:rFonts w:ascii="Aptos" w:hAnsi="Aptos" w:cstheme="majorHAnsi"/>
          <w:b w:val="0"/>
          <w:bCs w:val="0"/>
          <w:sz w:val="22"/>
          <w:szCs w:val="22"/>
        </w:rPr>
        <w:t>, progettat</w:t>
      </w:r>
      <w:r w:rsidR="00E32F5F">
        <w:rPr>
          <w:rFonts w:ascii="Aptos" w:hAnsi="Aptos" w:cstheme="majorHAnsi"/>
          <w:b w:val="0"/>
          <w:bCs w:val="0"/>
          <w:sz w:val="22"/>
          <w:szCs w:val="22"/>
        </w:rPr>
        <w:t>e</w:t>
      </w:r>
      <w:r w:rsidR="00B95631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 e </w:t>
      </w:r>
      <w:r w:rsidR="004E1A6A" w:rsidRPr="005B7992">
        <w:rPr>
          <w:rFonts w:ascii="Aptos" w:hAnsi="Aptos" w:cstheme="majorHAnsi"/>
          <w:b w:val="0"/>
          <w:bCs w:val="0"/>
          <w:sz w:val="22"/>
          <w:szCs w:val="22"/>
        </w:rPr>
        <w:t>allestit</w:t>
      </w:r>
      <w:r w:rsidR="00E32F5F">
        <w:rPr>
          <w:rFonts w:ascii="Aptos" w:hAnsi="Aptos" w:cstheme="majorHAnsi"/>
          <w:b w:val="0"/>
          <w:bCs w:val="0"/>
          <w:sz w:val="22"/>
          <w:szCs w:val="22"/>
        </w:rPr>
        <w:t>e</w:t>
      </w:r>
      <w:r w:rsidR="004E1A6A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 assieme ai principali teatri italiani</w:t>
      </w:r>
      <w:r w:rsidR="001D4C00" w:rsidRPr="005B7992">
        <w:rPr>
          <w:rFonts w:ascii="Aptos" w:hAnsi="Aptos" w:cstheme="majorHAnsi"/>
          <w:b w:val="0"/>
          <w:bCs w:val="0"/>
          <w:sz w:val="22"/>
          <w:szCs w:val="22"/>
        </w:rPr>
        <w:t>,</w:t>
      </w:r>
      <w:r w:rsidR="005F3518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 </w:t>
      </w:r>
      <w:r w:rsidR="009B2FA5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portano </w:t>
      </w:r>
      <w:r w:rsidR="00EF347C">
        <w:rPr>
          <w:rFonts w:ascii="Aptos" w:hAnsi="Aptos" w:cstheme="majorHAnsi"/>
          <w:b w:val="0"/>
          <w:bCs w:val="0"/>
          <w:sz w:val="22"/>
          <w:szCs w:val="22"/>
        </w:rPr>
        <w:t xml:space="preserve">sul palco </w:t>
      </w:r>
      <w:r w:rsidR="005F3518" w:rsidRPr="005B7992">
        <w:rPr>
          <w:rFonts w:ascii="Aptos" w:hAnsi="Aptos" w:cstheme="majorHAnsi"/>
          <w:b w:val="0"/>
          <w:bCs w:val="0"/>
          <w:sz w:val="22"/>
          <w:szCs w:val="22"/>
        </w:rPr>
        <w:t>testi nuovi</w:t>
      </w:r>
      <w:r w:rsidR="00FB5503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 </w:t>
      </w:r>
      <w:r w:rsidR="006A0748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tratti dai capisaldi della letteratura </w:t>
      </w:r>
      <w:r w:rsidR="00D73BE3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e </w:t>
      </w:r>
      <w:r w:rsidR="00220DCE" w:rsidRPr="005B7992">
        <w:rPr>
          <w:rFonts w:ascii="Aptos" w:hAnsi="Aptos" w:cstheme="majorHAnsi"/>
          <w:b w:val="0"/>
          <w:bCs w:val="0"/>
          <w:sz w:val="22"/>
          <w:szCs w:val="22"/>
        </w:rPr>
        <w:t>riletture di grandi classici</w:t>
      </w:r>
      <w:r w:rsidR="00532C77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 teatrali</w:t>
      </w:r>
      <w:r w:rsidR="00220DCE"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, </w:t>
      </w:r>
      <w:r w:rsidR="005F3518" w:rsidRPr="005B7992">
        <w:rPr>
          <w:rFonts w:ascii="Aptos" w:hAnsi="Aptos" w:cstheme="majorHAnsi"/>
          <w:b w:val="0"/>
          <w:bCs w:val="0"/>
          <w:sz w:val="22"/>
          <w:szCs w:val="22"/>
        </w:rPr>
        <w:t>interpretati dal</w:t>
      </w:r>
      <w:r w:rsidR="009B2FA5" w:rsidRPr="005B7992">
        <w:rPr>
          <w:rFonts w:ascii="Aptos" w:hAnsi="Aptos" w:cstheme="majorHAnsi"/>
          <w:b w:val="0"/>
          <w:bCs w:val="0"/>
          <w:sz w:val="22"/>
          <w:szCs w:val="22"/>
        </w:rPr>
        <w:t>le personalità più carismatiche</w:t>
      </w:r>
      <w:r w:rsidR="00EF347C">
        <w:rPr>
          <w:rFonts w:ascii="Aptos" w:hAnsi="Aptos" w:cstheme="majorHAnsi"/>
          <w:b w:val="0"/>
          <w:bCs w:val="0"/>
          <w:sz w:val="22"/>
          <w:szCs w:val="22"/>
        </w:rPr>
        <w:t xml:space="preserve"> del teatro</w:t>
      </w:r>
      <w:r w:rsidR="00FB5503" w:rsidRPr="005B7992">
        <w:rPr>
          <w:rFonts w:ascii="Aptos" w:hAnsi="Aptos" w:cstheme="majorHAnsi"/>
          <w:b w:val="0"/>
          <w:bCs w:val="0"/>
          <w:sz w:val="22"/>
          <w:szCs w:val="22"/>
        </w:rPr>
        <w:t>.</w:t>
      </w:r>
      <w:r w:rsidRPr="005B7992">
        <w:rPr>
          <w:rFonts w:ascii="Aptos" w:hAnsi="Aptos" w:cstheme="majorHAnsi"/>
          <w:b w:val="0"/>
          <w:bCs w:val="0"/>
          <w:sz w:val="22"/>
          <w:szCs w:val="22"/>
        </w:rPr>
        <w:t xml:space="preserve"> </w:t>
      </w:r>
    </w:p>
    <w:p w14:paraId="17BAF523" w14:textId="43F3FCA0" w:rsidR="005B7992" w:rsidRPr="00D053B3" w:rsidRDefault="0018227D" w:rsidP="000722CA">
      <w:pPr>
        <w:jc w:val="both"/>
        <w:rPr>
          <w:rFonts w:ascii="Aptos" w:hAnsi="Aptos"/>
        </w:rPr>
      </w:pPr>
      <w:r w:rsidRPr="005B7992">
        <w:rPr>
          <w:rFonts w:ascii="Aptos" w:hAnsi="Aptos"/>
          <w:sz w:val="23"/>
          <w:szCs w:val="23"/>
        </w:rPr>
        <w:t>A inaugurare la stagione al Comunale di Bolzano sarà la prima nazionale di “</w:t>
      </w:r>
      <w:r w:rsidRPr="005B7992">
        <w:rPr>
          <w:rFonts w:ascii="Aptos" w:hAnsi="Aptos"/>
          <w:b/>
          <w:bCs/>
          <w:sz w:val="23"/>
          <w:szCs w:val="23"/>
        </w:rPr>
        <w:t>Madre Courage e i suoi figli</w:t>
      </w:r>
      <w:r w:rsidRPr="005B7992">
        <w:rPr>
          <w:rFonts w:ascii="Aptos" w:hAnsi="Aptos"/>
          <w:sz w:val="23"/>
          <w:szCs w:val="23"/>
        </w:rPr>
        <w:t>”, mercoledì 21 ottobre alle h. 20.00</w:t>
      </w:r>
      <w:r w:rsidR="00ED13D3" w:rsidRPr="005B7992">
        <w:rPr>
          <w:rFonts w:ascii="Aptos" w:hAnsi="Aptos"/>
          <w:sz w:val="23"/>
          <w:szCs w:val="23"/>
        </w:rPr>
        <w:t xml:space="preserve"> </w:t>
      </w:r>
      <w:r w:rsidR="00CE75FA" w:rsidRPr="005B7992">
        <w:rPr>
          <w:rFonts w:ascii="Aptos" w:hAnsi="Aptos"/>
          <w:sz w:val="23"/>
          <w:szCs w:val="23"/>
        </w:rPr>
        <w:t>(</w:t>
      </w:r>
      <w:r w:rsidR="00ED13D3" w:rsidRPr="005B7992">
        <w:rPr>
          <w:rFonts w:ascii="Aptos" w:hAnsi="Aptos"/>
          <w:sz w:val="23"/>
          <w:szCs w:val="23"/>
        </w:rPr>
        <w:t>in scena fino al 25 ottobre</w:t>
      </w:r>
      <w:r w:rsidR="00CE75FA" w:rsidRPr="005B7992">
        <w:rPr>
          <w:rFonts w:ascii="Aptos" w:hAnsi="Aptos"/>
          <w:sz w:val="23"/>
          <w:szCs w:val="23"/>
        </w:rPr>
        <w:t>)</w:t>
      </w:r>
      <w:r w:rsidRPr="005B7992">
        <w:rPr>
          <w:rFonts w:ascii="Aptos" w:hAnsi="Aptos"/>
          <w:sz w:val="23"/>
          <w:szCs w:val="23"/>
        </w:rPr>
        <w:t>. Questa nuova produzione</w:t>
      </w:r>
      <w:r w:rsidR="002C4580">
        <w:rPr>
          <w:rFonts w:ascii="Aptos" w:hAnsi="Aptos"/>
          <w:sz w:val="23"/>
          <w:szCs w:val="23"/>
        </w:rPr>
        <w:t xml:space="preserve"> </w:t>
      </w:r>
      <w:r w:rsidR="002C4580" w:rsidRPr="005B7992">
        <w:rPr>
          <w:rFonts w:ascii="Aptos" w:hAnsi="Aptos"/>
          <w:sz w:val="23"/>
          <w:szCs w:val="23"/>
        </w:rPr>
        <w:t>dello Stabile</w:t>
      </w:r>
      <w:r w:rsidR="00EF347C">
        <w:rPr>
          <w:rFonts w:ascii="Aptos" w:hAnsi="Aptos"/>
          <w:sz w:val="23"/>
          <w:szCs w:val="23"/>
        </w:rPr>
        <w:t>, nata in sinergia con i</w:t>
      </w:r>
      <w:r w:rsidR="00E32F5F">
        <w:rPr>
          <w:rFonts w:ascii="Aptos" w:hAnsi="Aptos"/>
          <w:sz w:val="23"/>
          <w:szCs w:val="23"/>
        </w:rPr>
        <w:t xml:space="preserve">l </w:t>
      </w:r>
      <w:r w:rsidR="00EF347C">
        <w:rPr>
          <w:rFonts w:ascii="Aptos" w:hAnsi="Aptos"/>
          <w:sz w:val="23"/>
          <w:szCs w:val="23"/>
        </w:rPr>
        <w:t>Teatr</w:t>
      </w:r>
      <w:r w:rsidR="00493A4C">
        <w:rPr>
          <w:rFonts w:ascii="Aptos" w:hAnsi="Aptos"/>
          <w:sz w:val="23"/>
          <w:szCs w:val="23"/>
        </w:rPr>
        <w:t>i</w:t>
      </w:r>
      <w:r w:rsidR="00EF347C">
        <w:rPr>
          <w:rFonts w:ascii="Aptos" w:hAnsi="Aptos"/>
          <w:sz w:val="23"/>
          <w:szCs w:val="23"/>
        </w:rPr>
        <w:t xml:space="preserve"> Nazional</w:t>
      </w:r>
      <w:r w:rsidR="00E32F5F">
        <w:rPr>
          <w:rFonts w:ascii="Aptos" w:hAnsi="Aptos"/>
          <w:sz w:val="23"/>
          <w:szCs w:val="23"/>
        </w:rPr>
        <w:t>e</w:t>
      </w:r>
      <w:r w:rsidR="00493A4C">
        <w:rPr>
          <w:rFonts w:ascii="Aptos" w:hAnsi="Aptos"/>
          <w:sz w:val="23"/>
          <w:szCs w:val="23"/>
        </w:rPr>
        <w:t xml:space="preserve"> di Torino</w:t>
      </w:r>
      <w:r w:rsidR="00EF347C">
        <w:rPr>
          <w:rFonts w:ascii="Aptos" w:hAnsi="Aptos"/>
          <w:sz w:val="23"/>
          <w:szCs w:val="23"/>
        </w:rPr>
        <w:t>,</w:t>
      </w:r>
      <w:r w:rsidR="002C4580" w:rsidRPr="005B7992">
        <w:rPr>
          <w:rFonts w:ascii="Aptos" w:hAnsi="Aptos"/>
          <w:sz w:val="23"/>
          <w:szCs w:val="23"/>
        </w:rPr>
        <w:t xml:space="preserve"> </w:t>
      </w:r>
      <w:r w:rsidRPr="005B7992">
        <w:rPr>
          <w:rFonts w:ascii="Aptos" w:hAnsi="Aptos"/>
          <w:sz w:val="23"/>
          <w:szCs w:val="23"/>
        </w:rPr>
        <w:t>vede la protagonista Lunetta Savino confrontarsi con Bertolt Brecht. Diretto da Leo Muscato, lo spettacolo è un capolavoro del Novecento riportato alla sua natura più autentica: popolare, emotiv</w:t>
      </w:r>
      <w:r w:rsidR="005B7992" w:rsidRPr="005B7992">
        <w:rPr>
          <w:rFonts w:ascii="Aptos" w:hAnsi="Aptos"/>
          <w:sz w:val="23"/>
          <w:szCs w:val="23"/>
        </w:rPr>
        <w:t>a</w:t>
      </w:r>
      <w:r w:rsidRPr="005B7992">
        <w:rPr>
          <w:rFonts w:ascii="Aptos" w:hAnsi="Aptos"/>
          <w:sz w:val="23"/>
          <w:szCs w:val="23"/>
        </w:rPr>
        <w:t>, dialettic</w:t>
      </w:r>
      <w:r w:rsidR="005B7992" w:rsidRPr="005B7992">
        <w:rPr>
          <w:rFonts w:ascii="Aptos" w:hAnsi="Aptos"/>
          <w:sz w:val="23"/>
          <w:szCs w:val="23"/>
        </w:rPr>
        <w:t xml:space="preserve">a e </w:t>
      </w:r>
      <w:r w:rsidRPr="005B7992">
        <w:rPr>
          <w:rFonts w:ascii="Aptos" w:hAnsi="Aptos"/>
          <w:sz w:val="23"/>
          <w:szCs w:val="23"/>
        </w:rPr>
        <w:t>abbagliante</w:t>
      </w:r>
      <w:r w:rsidR="009F63F2">
        <w:rPr>
          <w:rFonts w:ascii="Aptos" w:hAnsi="Aptos"/>
          <w:sz w:val="23"/>
          <w:szCs w:val="23"/>
        </w:rPr>
        <w:t xml:space="preserve">. </w:t>
      </w:r>
      <w:r w:rsidR="005B7992" w:rsidRPr="005B7992">
        <w:rPr>
          <w:rFonts w:ascii="Aptos" w:hAnsi="Aptos"/>
          <w:sz w:val="23"/>
          <w:szCs w:val="23"/>
        </w:rPr>
        <w:t>Ad affiancare Savino</w:t>
      </w:r>
      <w:r w:rsidR="000C1FA2">
        <w:rPr>
          <w:rFonts w:ascii="Aptos" w:hAnsi="Aptos"/>
          <w:sz w:val="23"/>
          <w:szCs w:val="23"/>
        </w:rPr>
        <w:t xml:space="preserve"> </w:t>
      </w:r>
      <w:r w:rsidR="005B7992" w:rsidRPr="005B7992">
        <w:rPr>
          <w:rFonts w:ascii="Aptos" w:hAnsi="Aptos"/>
          <w:sz w:val="23"/>
          <w:szCs w:val="23"/>
        </w:rPr>
        <w:t xml:space="preserve">– alla sua prima collaborazione con lo Stabile – troviamo Gloria Carovana, Salvatore Cutrì, Gianluca Ferrato, Iacopo Ferro, Lorenzo Grilli, Simone Luglio, Valentina Martiniello e Mauro Parrinello. Le musiche di Paul Dessau sono arrangiate e interpretate dal </w:t>
      </w:r>
      <w:r w:rsidR="005B7992" w:rsidRPr="00C0526C">
        <w:rPr>
          <w:rFonts w:ascii="Aptos" w:hAnsi="Aptos"/>
          <w:sz w:val="23"/>
          <w:szCs w:val="23"/>
        </w:rPr>
        <w:t>vivo da Giua</w:t>
      </w:r>
      <w:r w:rsidR="000C1FA2" w:rsidRPr="00C0526C">
        <w:rPr>
          <w:rFonts w:ascii="Aptos" w:hAnsi="Aptos"/>
          <w:sz w:val="23"/>
          <w:szCs w:val="23"/>
        </w:rPr>
        <w:t>,</w:t>
      </w:r>
      <w:r w:rsidR="005B7992" w:rsidRPr="00C0526C">
        <w:rPr>
          <w:rFonts w:ascii="Aptos" w:hAnsi="Aptos"/>
          <w:sz w:val="23"/>
          <w:szCs w:val="23"/>
        </w:rPr>
        <w:t xml:space="preserve"> che firma inoltre i brani originali composti per lo spettacolo. </w:t>
      </w:r>
      <w:r w:rsidR="002614A9" w:rsidRPr="00C0526C">
        <w:rPr>
          <w:rFonts w:ascii="Aptos" w:hAnsi="Aptos"/>
        </w:rPr>
        <w:t>Alla loro prima collaborazione, Rocco Papaleo e la regista Serena Sinigaglia portano in scena “</w:t>
      </w:r>
      <w:r w:rsidR="002614A9" w:rsidRPr="00C0526C">
        <w:rPr>
          <w:rFonts w:ascii="Aptos" w:hAnsi="Aptos"/>
          <w:b/>
          <w:bCs/>
        </w:rPr>
        <w:t>Scheda bianca</w:t>
      </w:r>
      <w:r w:rsidR="002614A9" w:rsidRPr="00C0526C">
        <w:rPr>
          <w:rFonts w:ascii="Aptos" w:hAnsi="Aptos"/>
        </w:rPr>
        <w:t>”</w:t>
      </w:r>
      <w:r w:rsidR="00C14310" w:rsidRPr="00C0526C">
        <w:rPr>
          <w:rFonts w:ascii="Aptos" w:hAnsi="Aptos"/>
          <w:b/>
          <w:bCs/>
        </w:rPr>
        <w:t xml:space="preserve"> </w:t>
      </w:r>
      <w:r w:rsidR="00C14310" w:rsidRPr="00C0526C">
        <w:rPr>
          <w:rFonts w:ascii="Aptos" w:hAnsi="Aptos"/>
        </w:rPr>
        <w:t>(</w:t>
      </w:r>
      <w:r w:rsidR="000C1FA2" w:rsidRPr="00C0526C">
        <w:rPr>
          <w:rFonts w:ascii="Aptos" w:hAnsi="Aptos"/>
        </w:rPr>
        <w:t>0</w:t>
      </w:r>
      <w:r w:rsidR="00C14310" w:rsidRPr="00C0526C">
        <w:rPr>
          <w:rFonts w:ascii="Aptos" w:hAnsi="Aptos"/>
        </w:rPr>
        <w:t xml:space="preserve">3 – </w:t>
      </w:r>
      <w:r w:rsidR="000C1FA2" w:rsidRPr="00C0526C">
        <w:rPr>
          <w:rFonts w:ascii="Aptos" w:hAnsi="Aptos"/>
        </w:rPr>
        <w:t>0</w:t>
      </w:r>
      <w:r w:rsidR="00C14310" w:rsidRPr="00C0526C">
        <w:rPr>
          <w:rFonts w:ascii="Aptos" w:hAnsi="Aptos"/>
        </w:rPr>
        <w:t>7 febbraio)</w:t>
      </w:r>
      <w:r w:rsidR="002614A9" w:rsidRPr="00C0526C">
        <w:rPr>
          <w:rFonts w:ascii="Aptos" w:hAnsi="Aptos"/>
        </w:rPr>
        <w:t xml:space="preserve">, spettacolo tratto dal romanzo </w:t>
      </w:r>
      <w:r w:rsidR="002614A9" w:rsidRPr="00C0526C">
        <w:rPr>
          <w:rFonts w:ascii="Aptos" w:hAnsi="Aptos"/>
          <w:i/>
          <w:iCs/>
        </w:rPr>
        <w:t xml:space="preserve">Saggio sulla lucidità </w:t>
      </w:r>
      <w:r w:rsidR="002614A9" w:rsidRPr="00C0526C">
        <w:rPr>
          <w:rFonts w:ascii="Aptos" w:hAnsi="Aptos"/>
        </w:rPr>
        <w:t>del premio Nobel Jos</w:t>
      </w:r>
      <w:r w:rsidR="00885495" w:rsidRPr="00C0526C">
        <w:rPr>
          <w:rFonts w:ascii="Aptos" w:hAnsi="Aptos"/>
        </w:rPr>
        <w:t>é</w:t>
      </w:r>
      <w:r w:rsidR="002614A9" w:rsidRPr="00C0526C">
        <w:rPr>
          <w:rFonts w:ascii="Aptos" w:hAnsi="Aptos"/>
        </w:rPr>
        <w:t xml:space="preserve"> Saramago</w:t>
      </w:r>
      <w:r w:rsidR="000C1FA2" w:rsidRPr="00C0526C">
        <w:rPr>
          <w:rFonts w:ascii="Aptos" w:hAnsi="Aptos"/>
        </w:rPr>
        <w:t>,</w:t>
      </w:r>
      <w:r w:rsidR="002614A9" w:rsidRPr="00C0526C">
        <w:rPr>
          <w:rFonts w:ascii="Aptos" w:hAnsi="Aptos"/>
        </w:rPr>
        <w:t xml:space="preserve"> che Sinigaglia ha adattato assieme a</w:t>
      </w:r>
      <w:r w:rsidR="002614A9" w:rsidRPr="00343347">
        <w:rPr>
          <w:rFonts w:ascii="Aptos" w:hAnsi="Aptos"/>
        </w:rPr>
        <w:t xml:space="preserve"> Emanuele</w:t>
      </w:r>
      <w:r w:rsidR="00DA4DE6">
        <w:rPr>
          <w:rFonts w:ascii="Aptos" w:hAnsi="Aptos"/>
        </w:rPr>
        <w:t xml:space="preserve"> Aldrovandi</w:t>
      </w:r>
      <w:r w:rsidR="002C4580">
        <w:rPr>
          <w:rFonts w:ascii="Aptos" w:hAnsi="Aptos"/>
        </w:rPr>
        <w:t>.</w:t>
      </w:r>
      <w:r w:rsidR="002614A9" w:rsidRPr="002C4580">
        <w:rPr>
          <w:rFonts w:ascii="Aptos" w:hAnsi="Aptos"/>
        </w:rPr>
        <w:t xml:space="preserve"> </w:t>
      </w:r>
      <w:r w:rsidR="002614A9" w:rsidRPr="00343347">
        <w:rPr>
          <w:rFonts w:ascii="Aptos" w:hAnsi="Aptos"/>
        </w:rPr>
        <w:t>Papaleo, temperamento che coniuga intelligenza, ironia e malinconia, d</w:t>
      </w:r>
      <w:r w:rsidR="00FA114A" w:rsidRPr="00343347">
        <w:rPr>
          <w:rFonts w:ascii="Aptos" w:hAnsi="Aptos"/>
        </w:rPr>
        <w:t>à</w:t>
      </w:r>
      <w:r w:rsidR="002614A9" w:rsidRPr="00343347">
        <w:rPr>
          <w:rFonts w:ascii="Aptos" w:hAnsi="Aptos"/>
        </w:rPr>
        <w:t xml:space="preserve"> voce e corpo al commissario, protagonista di questo testo</w:t>
      </w:r>
      <w:r w:rsidR="00FA114A" w:rsidRPr="00343347">
        <w:rPr>
          <w:rFonts w:ascii="Aptos" w:hAnsi="Aptos"/>
        </w:rPr>
        <w:t xml:space="preserve"> inedito</w:t>
      </w:r>
      <w:r w:rsidR="002614A9" w:rsidRPr="00343347">
        <w:rPr>
          <w:rFonts w:ascii="Aptos" w:hAnsi="Aptos"/>
        </w:rPr>
        <w:t xml:space="preserve">. </w:t>
      </w:r>
      <w:r w:rsidR="00493A4C">
        <w:rPr>
          <w:rFonts w:ascii="Aptos" w:hAnsi="Aptos"/>
        </w:rPr>
        <w:t xml:space="preserve">Completano il cast di questa coproduzione con il Teatro Carcano di Milano </w:t>
      </w:r>
      <w:r w:rsidR="00D053B3" w:rsidRPr="00D053B3">
        <w:rPr>
          <w:rFonts w:ascii="Aptos" w:hAnsi="Aptos"/>
        </w:rPr>
        <w:t>Salvatore Alfano, Bruna Rossi e Umberto Terruso.</w:t>
      </w:r>
      <w:r w:rsidR="00D053B3">
        <w:rPr>
          <w:rFonts w:ascii="Aptos" w:hAnsi="Aptos"/>
        </w:rPr>
        <w:t xml:space="preserve"> </w:t>
      </w:r>
      <w:r w:rsidR="00D053B3" w:rsidRPr="00D053B3">
        <w:rPr>
          <w:rFonts w:ascii="Aptos" w:hAnsi="Aptos"/>
        </w:rPr>
        <w:t>In video</w:t>
      </w:r>
      <w:r w:rsidR="00D053B3">
        <w:rPr>
          <w:rFonts w:ascii="Aptos" w:hAnsi="Aptos"/>
        </w:rPr>
        <w:t xml:space="preserve"> </w:t>
      </w:r>
      <w:r w:rsidR="00D053B3" w:rsidRPr="00D053B3">
        <w:rPr>
          <w:rFonts w:ascii="Aptos" w:hAnsi="Aptos"/>
        </w:rPr>
        <w:t>Paolo Calabresi</w:t>
      </w:r>
      <w:r w:rsidR="00F81EC8">
        <w:rPr>
          <w:rFonts w:ascii="Aptos" w:hAnsi="Aptos"/>
        </w:rPr>
        <w:t>.</w:t>
      </w:r>
    </w:p>
    <w:p w14:paraId="4A68AC3C" w14:textId="6DC0C111" w:rsidR="0018227D" w:rsidRDefault="00384D7C" w:rsidP="000722CA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Per la prima volta </w:t>
      </w:r>
      <w:r w:rsidRPr="00C0526C">
        <w:rPr>
          <w:rFonts w:ascii="Aptos" w:hAnsi="Aptos"/>
        </w:rPr>
        <w:t xml:space="preserve">in Italia </w:t>
      </w:r>
      <w:r w:rsidR="00FA114A" w:rsidRPr="00343347">
        <w:rPr>
          <w:rFonts w:ascii="Aptos" w:hAnsi="Aptos"/>
        </w:rPr>
        <w:t>Luca Zingaretti, diretto da Giuseppe Dipasquale</w:t>
      </w:r>
      <w:r w:rsidR="009F63F2">
        <w:rPr>
          <w:rFonts w:ascii="Aptos" w:hAnsi="Aptos"/>
        </w:rPr>
        <w:t>,</w:t>
      </w:r>
      <w:r w:rsidR="00D053B3">
        <w:rPr>
          <w:rFonts w:ascii="Aptos" w:hAnsi="Aptos"/>
        </w:rPr>
        <w:t xml:space="preserve"> interpreta </w:t>
      </w:r>
      <w:r w:rsidR="00FA114A" w:rsidRPr="00532C77">
        <w:rPr>
          <w:rFonts w:ascii="Aptos" w:hAnsi="Aptos"/>
        </w:rPr>
        <w:t>“</w:t>
      </w:r>
      <w:r w:rsidR="00FA114A" w:rsidRPr="00343347">
        <w:rPr>
          <w:rFonts w:ascii="Aptos" w:hAnsi="Aptos"/>
          <w:b/>
          <w:bCs/>
        </w:rPr>
        <w:t>Marco Polo e le città invisibili</w:t>
      </w:r>
      <w:r w:rsidR="00FA114A" w:rsidRPr="00343347">
        <w:rPr>
          <w:rFonts w:ascii="Aptos" w:hAnsi="Aptos"/>
        </w:rPr>
        <w:t>”</w:t>
      </w:r>
      <w:r w:rsidR="00C14310" w:rsidRPr="00343347">
        <w:rPr>
          <w:rFonts w:ascii="Aptos" w:hAnsi="Aptos"/>
        </w:rPr>
        <w:t xml:space="preserve"> (16 – 20 dicembre)</w:t>
      </w:r>
      <w:r w:rsidR="00FA114A" w:rsidRPr="00343347">
        <w:rPr>
          <w:rFonts w:ascii="Aptos" w:hAnsi="Aptos"/>
        </w:rPr>
        <w:t xml:space="preserve">, </w:t>
      </w:r>
      <w:r>
        <w:rPr>
          <w:rFonts w:ascii="Aptos" w:hAnsi="Aptos"/>
        </w:rPr>
        <w:t xml:space="preserve">spettacolo </w:t>
      </w:r>
      <w:r w:rsidR="00FA114A" w:rsidRPr="00343347">
        <w:rPr>
          <w:rFonts w:ascii="Aptos" w:hAnsi="Aptos"/>
        </w:rPr>
        <w:t>liberamente tratt</w:t>
      </w:r>
      <w:r w:rsidR="00532C77">
        <w:rPr>
          <w:rFonts w:ascii="Aptos" w:hAnsi="Aptos"/>
        </w:rPr>
        <w:t>o</w:t>
      </w:r>
      <w:r w:rsidR="00FA114A" w:rsidRPr="00343347">
        <w:rPr>
          <w:rFonts w:ascii="Aptos" w:hAnsi="Aptos"/>
        </w:rPr>
        <w:t xml:space="preserve"> da </w:t>
      </w:r>
      <w:r w:rsidR="00FA114A" w:rsidRPr="00343347">
        <w:rPr>
          <w:rFonts w:ascii="Aptos" w:hAnsi="Aptos"/>
          <w:i/>
          <w:iCs/>
        </w:rPr>
        <w:t>Le Città invisibili</w:t>
      </w:r>
      <w:r w:rsidR="00493A4C">
        <w:rPr>
          <w:rFonts w:ascii="Aptos" w:hAnsi="Aptos"/>
          <w:i/>
          <w:iCs/>
        </w:rPr>
        <w:t xml:space="preserve"> </w:t>
      </w:r>
      <w:r w:rsidR="00493A4C" w:rsidRPr="00493A4C">
        <w:rPr>
          <w:rFonts w:ascii="Aptos" w:hAnsi="Aptos"/>
        </w:rPr>
        <w:t>e coprodotto con Marche Teatro</w:t>
      </w:r>
      <w:r w:rsidR="00493A4C">
        <w:rPr>
          <w:rFonts w:ascii="Aptos" w:hAnsi="Aptos"/>
        </w:rPr>
        <w:t>.</w:t>
      </w:r>
      <w:r w:rsidR="00493A4C" w:rsidRPr="00493A4C">
        <w:rPr>
          <w:rFonts w:ascii="Aptos" w:hAnsi="Aptos"/>
        </w:rPr>
        <w:t xml:space="preserve"> </w:t>
      </w:r>
      <w:r w:rsidR="00493A4C">
        <w:rPr>
          <w:rFonts w:ascii="Aptos" w:hAnsi="Aptos"/>
        </w:rPr>
        <w:t xml:space="preserve">Assieme a </w:t>
      </w:r>
      <w:r w:rsidR="00D053B3">
        <w:rPr>
          <w:rFonts w:ascii="Aptos" w:hAnsi="Aptos"/>
        </w:rPr>
        <w:t>Gianluigi Fogacci, Massimo Reale, Arianna Primavera e Camilla Diana</w:t>
      </w:r>
      <w:r w:rsidR="00493A4C">
        <w:rPr>
          <w:rFonts w:ascii="Aptos" w:hAnsi="Aptos"/>
        </w:rPr>
        <w:t xml:space="preserve">, Zingaretti dà vita </w:t>
      </w:r>
      <w:r w:rsidR="00E32F5F">
        <w:rPr>
          <w:rFonts w:ascii="Aptos" w:hAnsi="Aptos"/>
        </w:rPr>
        <w:t xml:space="preserve">a </w:t>
      </w:r>
      <w:r>
        <w:rPr>
          <w:rFonts w:ascii="Aptos" w:hAnsi="Aptos"/>
        </w:rPr>
        <w:t>u</w:t>
      </w:r>
      <w:r w:rsidR="00FA114A" w:rsidRPr="00343347">
        <w:rPr>
          <w:rFonts w:ascii="Aptos" w:hAnsi="Aptos"/>
        </w:rPr>
        <w:t xml:space="preserve">na vera e propria reinvenzione teatrale firmata da Edoardo Erba, che trasforma l’atlante poetico di </w:t>
      </w:r>
      <w:r w:rsidR="00532C77">
        <w:rPr>
          <w:rFonts w:ascii="Aptos" w:hAnsi="Aptos"/>
        </w:rPr>
        <w:t xml:space="preserve">Italo </w:t>
      </w:r>
      <w:r w:rsidR="00FA114A" w:rsidRPr="00343347">
        <w:rPr>
          <w:rFonts w:ascii="Aptos" w:hAnsi="Aptos"/>
        </w:rPr>
        <w:t>Calvino in un thriller psicologico e politico di bruciante attualità.</w:t>
      </w:r>
      <w:r w:rsidR="00D053B3">
        <w:rPr>
          <w:rFonts w:ascii="Aptos" w:hAnsi="Aptos"/>
        </w:rPr>
        <w:t xml:space="preserve"> </w:t>
      </w:r>
    </w:p>
    <w:p w14:paraId="3A4E41AD" w14:textId="58871444" w:rsidR="0018227D" w:rsidRDefault="0082401C" w:rsidP="000722CA">
      <w:pPr>
        <w:jc w:val="both"/>
        <w:rPr>
          <w:rFonts w:ascii="Aptos" w:hAnsi="Aptos"/>
        </w:rPr>
      </w:pPr>
      <w:r w:rsidRPr="00343347">
        <w:rPr>
          <w:rFonts w:ascii="Aptos" w:hAnsi="Aptos" w:cstheme="majorHAnsi"/>
        </w:rPr>
        <w:t xml:space="preserve">Fuoriclasse del teatro, Valerio Binasco torna a Carlo Goldoni per </w:t>
      </w:r>
      <w:r w:rsidRPr="00343347">
        <w:rPr>
          <w:rFonts w:ascii="Aptos" w:hAnsi="Aptos"/>
        </w:rPr>
        <w:t>r</w:t>
      </w:r>
      <w:r w:rsidR="00EF347C">
        <w:rPr>
          <w:rFonts w:ascii="Aptos" w:hAnsi="Aptos"/>
        </w:rPr>
        <w:t>ileggere</w:t>
      </w:r>
      <w:r w:rsidRPr="00343347">
        <w:rPr>
          <w:rFonts w:ascii="Aptos" w:hAnsi="Aptos"/>
        </w:rPr>
        <w:t xml:space="preserve"> l’atmosfera crepuscolare di “</w:t>
      </w:r>
      <w:r w:rsidRPr="00343347">
        <w:rPr>
          <w:rFonts w:ascii="Aptos" w:hAnsi="Aptos"/>
          <w:b/>
          <w:bCs/>
        </w:rPr>
        <w:t>Una delle ultime sere di Carnovale</w:t>
      </w:r>
      <w:r w:rsidRPr="00343347">
        <w:rPr>
          <w:rFonts w:ascii="Aptos" w:hAnsi="Aptos"/>
        </w:rPr>
        <w:t xml:space="preserve">” </w:t>
      </w:r>
      <w:r w:rsidR="00C14310" w:rsidRPr="00343347">
        <w:rPr>
          <w:rFonts w:ascii="Aptos" w:hAnsi="Aptos"/>
        </w:rPr>
        <w:t>(</w:t>
      </w:r>
      <w:r w:rsidR="000C1FA2">
        <w:rPr>
          <w:rFonts w:ascii="Aptos" w:hAnsi="Aptos"/>
        </w:rPr>
        <w:t>0</w:t>
      </w:r>
      <w:r w:rsidR="00C14310" w:rsidRPr="00343347">
        <w:rPr>
          <w:rFonts w:ascii="Aptos" w:hAnsi="Aptos"/>
        </w:rPr>
        <w:t xml:space="preserve">2 – </w:t>
      </w:r>
      <w:r w:rsidR="000C1FA2">
        <w:rPr>
          <w:rFonts w:ascii="Aptos" w:hAnsi="Aptos"/>
        </w:rPr>
        <w:t>0</w:t>
      </w:r>
      <w:r w:rsidR="00C14310" w:rsidRPr="00343347">
        <w:rPr>
          <w:rFonts w:ascii="Aptos" w:hAnsi="Aptos"/>
        </w:rPr>
        <w:t>6 dicembre)</w:t>
      </w:r>
      <w:r w:rsidR="00555FE5">
        <w:rPr>
          <w:rFonts w:ascii="Aptos" w:hAnsi="Aptos"/>
        </w:rPr>
        <w:t>.</w:t>
      </w:r>
      <w:r w:rsidR="00384D7C">
        <w:rPr>
          <w:rFonts w:ascii="Aptos" w:hAnsi="Aptos"/>
        </w:rPr>
        <w:t xml:space="preserve"> Una compagnia d’eccezione composta da </w:t>
      </w:r>
      <w:r w:rsidR="00384D7C" w:rsidRPr="00384D7C">
        <w:rPr>
          <w:rFonts w:ascii="Aptos" w:hAnsi="Aptos"/>
        </w:rPr>
        <w:t xml:space="preserve">Andreapietro Anselmi, Natalino Balasso, Mauro Bernardi, Marta Cortellazzo Wiel, Matteo Cremon, Michele Di Mauro, Giordana Faggiano, Milvia Marigliano, Daniele Marmi, Elisabetta Mazzullo, Orietta Notari, Nicola </w:t>
      </w:r>
      <w:r w:rsidR="00384D7C" w:rsidRPr="00FB397A">
        <w:rPr>
          <w:rFonts w:ascii="Aptos" w:hAnsi="Aptos"/>
        </w:rPr>
        <w:t>Pannelli, Aron Tewelde e Ivan Zerbinati è chiamata a</w:t>
      </w:r>
      <w:r w:rsidRPr="00FB397A">
        <w:rPr>
          <w:rFonts w:ascii="Aptos" w:hAnsi="Aptos"/>
        </w:rPr>
        <w:t xml:space="preserve"> dare eco all’acuta sensibilità goldoniana nel ritrarre l</w:t>
      </w:r>
      <w:r w:rsidR="00E32F5F">
        <w:rPr>
          <w:rFonts w:ascii="Aptos" w:hAnsi="Aptos"/>
        </w:rPr>
        <w:t>e</w:t>
      </w:r>
      <w:r w:rsidRPr="00FB397A">
        <w:rPr>
          <w:rFonts w:ascii="Aptos" w:hAnsi="Aptos"/>
        </w:rPr>
        <w:t xml:space="preserve"> fragilità e l</w:t>
      </w:r>
      <w:r w:rsidR="00E32F5F">
        <w:rPr>
          <w:rFonts w:ascii="Aptos" w:hAnsi="Aptos"/>
        </w:rPr>
        <w:t>e</w:t>
      </w:r>
      <w:r w:rsidRPr="00FB397A">
        <w:rPr>
          <w:rFonts w:ascii="Aptos" w:hAnsi="Aptos"/>
        </w:rPr>
        <w:t xml:space="preserve"> comicità uman</w:t>
      </w:r>
      <w:r w:rsidR="00FB397A" w:rsidRPr="00FB397A">
        <w:rPr>
          <w:rFonts w:ascii="Aptos" w:hAnsi="Aptos"/>
        </w:rPr>
        <w:t>e</w:t>
      </w:r>
      <w:r w:rsidRPr="00FB397A">
        <w:rPr>
          <w:rFonts w:ascii="Aptos" w:hAnsi="Aptos"/>
        </w:rPr>
        <w:t>.</w:t>
      </w:r>
      <w:r w:rsidR="00384D7C" w:rsidRPr="00FB397A">
        <w:rPr>
          <w:rFonts w:ascii="Aptos" w:hAnsi="Aptos"/>
        </w:rPr>
        <w:t xml:space="preserve"> </w:t>
      </w:r>
      <w:r w:rsidR="00555FE5">
        <w:rPr>
          <w:rFonts w:ascii="Aptos" w:hAnsi="Aptos"/>
        </w:rPr>
        <w:t>Una commedia nata dalla coproduzione con i Teatri Nazionali di Torino, Napoli e Roma.</w:t>
      </w:r>
    </w:p>
    <w:p w14:paraId="29CF9A77" w14:textId="77777777" w:rsidR="00EF347C" w:rsidRDefault="00EF347C" w:rsidP="000722CA">
      <w:pPr>
        <w:jc w:val="both"/>
        <w:rPr>
          <w:rFonts w:ascii="Aptos" w:hAnsi="Aptos"/>
        </w:rPr>
      </w:pPr>
    </w:p>
    <w:p w14:paraId="1BD8EC84" w14:textId="1C6586B2" w:rsidR="00C753DE" w:rsidRPr="00405696" w:rsidRDefault="00C753DE" w:rsidP="006E46E9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color w:val="000000"/>
          <w:sz w:val="22"/>
          <w:szCs w:val="22"/>
        </w:rPr>
      </w:pPr>
      <w:r w:rsidRPr="00405696">
        <w:rPr>
          <w:rFonts w:ascii="Aptos" w:hAnsi="Aptos" w:cstheme="majorHAnsi"/>
          <w:color w:val="000000"/>
          <w:sz w:val="22"/>
          <w:szCs w:val="22"/>
        </w:rPr>
        <w:t>OSPITALITÀ</w:t>
      </w:r>
    </w:p>
    <w:p w14:paraId="65C236EE" w14:textId="05592179" w:rsidR="00260A0F" w:rsidRPr="006A6E32" w:rsidRDefault="008F3C92" w:rsidP="00384D7C">
      <w:pPr>
        <w:widowControl w:val="0"/>
        <w:jc w:val="both"/>
        <w:rPr>
          <w:rFonts w:ascii="Aptos" w:hAnsi="Aptos" w:cstheme="majorHAnsi"/>
        </w:rPr>
      </w:pPr>
      <w:r w:rsidRPr="00343347">
        <w:rPr>
          <w:rFonts w:ascii="Aptos" w:hAnsi="Aptos" w:cstheme="majorHAnsi"/>
        </w:rPr>
        <w:t>G</w:t>
      </w:r>
      <w:r w:rsidR="00BB3C2C" w:rsidRPr="00343347">
        <w:rPr>
          <w:rFonts w:ascii="Aptos" w:hAnsi="Aptos" w:cstheme="majorHAnsi"/>
        </w:rPr>
        <w:t xml:space="preserve">li spettacoli che completano il cartellone bolzanino rappresentano gli esempi più luminosi </w:t>
      </w:r>
      <w:r w:rsidR="00ED13D3" w:rsidRPr="00343347">
        <w:rPr>
          <w:rFonts w:ascii="Aptos" w:hAnsi="Aptos" w:cstheme="majorHAnsi"/>
        </w:rPr>
        <w:t xml:space="preserve">di visioni e prospettive artistiche differenti. </w:t>
      </w:r>
      <w:r w:rsidR="00384D7C">
        <w:rPr>
          <w:rFonts w:ascii="Aptos" w:hAnsi="Aptos" w:cstheme="majorHAnsi"/>
        </w:rPr>
        <w:t xml:space="preserve">Per la prima volta in scena a Bolzano, </w:t>
      </w:r>
      <w:r w:rsidR="00ED13D3" w:rsidRPr="00343347">
        <w:rPr>
          <w:rFonts w:ascii="Aptos" w:hAnsi="Aptos" w:cstheme="majorHAnsi"/>
        </w:rPr>
        <w:t xml:space="preserve">Luca Marinelli, </w:t>
      </w:r>
      <w:r w:rsidR="00384D7C">
        <w:rPr>
          <w:rFonts w:ascii="Aptos" w:hAnsi="Aptos" w:cstheme="majorHAnsi"/>
        </w:rPr>
        <w:t>nella duplice veste di regista e interprete</w:t>
      </w:r>
      <w:r w:rsidR="00ED13D3" w:rsidRPr="00343347">
        <w:rPr>
          <w:rFonts w:ascii="Aptos" w:hAnsi="Aptos" w:cstheme="majorHAnsi"/>
        </w:rPr>
        <w:t xml:space="preserve">, </w:t>
      </w:r>
      <w:r w:rsidR="00CE75FA" w:rsidRPr="00343347">
        <w:rPr>
          <w:rFonts w:ascii="Aptos" w:hAnsi="Aptos" w:cstheme="majorHAnsi"/>
        </w:rPr>
        <w:t xml:space="preserve">rilegge </w:t>
      </w:r>
      <w:r w:rsidR="00CE75FA" w:rsidRPr="00343347">
        <w:rPr>
          <w:rFonts w:ascii="Aptos" w:hAnsi="Aptos"/>
          <w:i/>
          <w:iCs/>
        </w:rPr>
        <w:t>Tutte le Cosmicomiche</w:t>
      </w:r>
      <w:r w:rsidR="00CE75FA" w:rsidRPr="00343347">
        <w:rPr>
          <w:rFonts w:ascii="Aptos" w:hAnsi="Aptos" w:cstheme="majorHAnsi"/>
        </w:rPr>
        <w:t xml:space="preserve"> di </w:t>
      </w:r>
      <w:r w:rsidR="00ED13D3" w:rsidRPr="00343347">
        <w:rPr>
          <w:rFonts w:ascii="Aptos" w:hAnsi="Aptos" w:cstheme="majorHAnsi"/>
        </w:rPr>
        <w:t xml:space="preserve">Italo Calvino </w:t>
      </w:r>
      <w:r w:rsidR="00CE75FA" w:rsidRPr="00343347">
        <w:rPr>
          <w:rFonts w:ascii="Aptos" w:hAnsi="Aptos"/>
        </w:rPr>
        <w:t xml:space="preserve">nello spettacolo </w:t>
      </w:r>
      <w:r w:rsidR="00ED13D3" w:rsidRPr="00532C77">
        <w:rPr>
          <w:rFonts w:ascii="Aptos" w:hAnsi="Aptos"/>
        </w:rPr>
        <w:t>“</w:t>
      </w:r>
      <w:r w:rsidR="00ED13D3" w:rsidRPr="00343347">
        <w:rPr>
          <w:rFonts w:ascii="Aptos" w:hAnsi="Aptos"/>
          <w:b/>
          <w:bCs/>
        </w:rPr>
        <w:t>La Cosmicomica vita di Q</w:t>
      </w:r>
      <w:r w:rsidR="00ED13D3" w:rsidRPr="00343347">
        <w:rPr>
          <w:rFonts w:ascii="Aptos" w:hAnsi="Aptos"/>
        </w:rPr>
        <w:t>”</w:t>
      </w:r>
      <w:r w:rsidR="00533FA5">
        <w:rPr>
          <w:rFonts w:ascii="Aptos" w:hAnsi="Aptos"/>
        </w:rPr>
        <w:t xml:space="preserve"> </w:t>
      </w:r>
      <w:r w:rsidR="00CE75FA" w:rsidRPr="00343347">
        <w:rPr>
          <w:rFonts w:ascii="Aptos" w:hAnsi="Aptos"/>
        </w:rPr>
        <w:t>(</w:t>
      </w:r>
      <w:r w:rsidR="00FB2AAC">
        <w:rPr>
          <w:rFonts w:ascii="Aptos" w:hAnsi="Aptos"/>
        </w:rPr>
        <w:t>09</w:t>
      </w:r>
      <w:r w:rsidR="00CE75FA" w:rsidRPr="00343347">
        <w:rPr>
          <w:rFonts w:ascii="Aptos" w:hAnsi="Aptos"/>
        </w:rPr>
        <w:t xml:space="preserve"> – </w:t>
      </w:r>
      <w:r w:rsidR="001D4C00">
        <w:rPr>
          <w:rFonts w:ascii="Aptos" w:hAnsi="Aptos"/>
        </w:rPr>
        <w:t>1</w:t>
      </w:r>
      <w:r w:rsidR="00FB2AAC">
        <w:rPr>
          <w:rFonts w:ascii="Aptos" w:hAnsi="Aptos"/>
        </w:rPr>
        <w:t>3</w:t>
      </w:r>
      <w:r w:rsidR="001D4C00">
        <w:rPr>
          <w:rFonts w:ascii="Aptos" w:hAnsi="Aptos"/>
        </w:rPr>
        <w:t xml:space="preserve"> </w:t>
      </w:r>
      <w:r w:rsidR="001D4C00" w:rsidRPr="00343347">
        <w:rPr>
          <w:rFonts w:ascii="Aptos" w:hAnsi="Aptos"/>
        </w:rPr>
        <w:t>febbraio</w:t>
      </w:r>
      <w:r w:rsidR="00E32F5F">
        <w:rPr>
          <w:rFonts w:ascii="Aptos" w:hAnsi="Aptos"/>
        </w:rPr>
        <w:t>,</w:t>
      </w:r>
      <w:r w:rsidR="00EF347C">
        <w:rPr>
          <w:rFonts w:ascii="Aptos" w:hAnsi="Aptos"/>
        </w:rPr>
        <w:t xml:space="preserve"> in scena</w:t>
      </w:r>
      <w:r w:rsidR="002C4580">
        <w:rPr>
          <w:rFonts w:ascii="Aptos" w:hAnsi="Aptos"/>
        </w:rPr>
        <w:t xml:space="preserve"> </w:t>
      </w:r>
      <w:r w:rsidR="002C4580" w:rsidRPr="0083112E">
        <w:rPr>
          <w:rFonts w:ascii="Aptos" w:hAnsi="Aptos"/>
        </w:rPr>
        <w:t>eccezionalmente dal martedì al sabato per esigenze della Compagnia</w:t>
      </w:r>
      <w:r w:rsidR="00CE75FA" w:rsidRPr="0083112E">
        <w:rPr>
          <w:rFonts w:ascii="Aptos" w:hAnsi="Aptos"/>
        </w:rPr>
        <w:t>)</w:t>
      </w:r>
      <w:r w:rsidR="00ED13D3" w:rsidRPr="0083112E">
        <w:rPr>
          <w:rFonts w:ascii="Aptos" w:hAnsi="Aptos"/>
        </w:rPr>
        <w:t>.</w:t>
      </w:r>
      <w:r w:rsidR="00384D7C" w:rsidRPr="0083112E">
        <w:rPr>
          <w:rFonts w:ascii="Aptos" w:hAnsi="Aptos"/>
        </w:rPr>
        <w:t xml:space="preserve"> </w:t>
      </w:r>
      <w:r w:rsidR="00384D7C">
        <w:rPr>
          <w:rFonts w:ascii="Aptos" w:hAnsi="Aptos"/>
        </w:rPr>
        <w:t xml:space="preserve">La drammaturgia è </w:t>
      </w:r>
      <w:r w:rsidR="00533FA5">
        <w:rPr>
          <w:rFonts w:ascii="Aptos" w:hAnsi="Aptos"/>
        </w:rPr>
        <w:t>firmata da</w:t>
      </w:r>
      <w:r w:rsidR="00384D7C">
        <w:rPr>
          <w:rFonts w:ascii="Aptos" w:hAnsi="Aptos"/>
        </w:rPr>
        <w:t xml:space="preserve"> </w:t>
      </w:r>
      <w:r w:rsidR="00384D7C" w:rsidRPr="00384D7C">
        <w:rPr>
          <w:rFonts w:ascii="Aptos" w:hAnsi="Aptos"/>
        </w:rPr>
        <w:t>Vincenzo Manna, la co-regia d</w:t>
      </w:r>
      <w:r w:rsidR="00533FA5">
        <w:rPr>
          <w:rFonts w:ascii="Aptos" w:hAnsi="Aptos"/>
        </w:rPr>
        <w:t>a</w:t>
      </w:r>
      <w:r w:rsidR="00384D7C" w:rsidRPr="00384D7C">
        <w:rPr>
          <w:rFonts w:ascii="Aptos" w:hAnsi="Aptos"/>
        </w:rPr>
        <w:t xml:space="preserve"> Danilo Capezzani</w:t>
      </w:r>
      <w:r w:rsidR="006A6E32">
        <w:rPr>
          <w:rFonts w:ascii="Aptos" w:hAnsi="Aptos"/>
        </w:rPr>
        <w:t xml:space="preserve">, in scena al fianco di Marinelli troviamo </w:t>
      </w:r>
      <w:r w:rsidR="006A6E32" w:rsidRPr="006A6E32">
        <w:rPr>
          <w:rFonts w:ascii="Aptos" w:hAnsi="Aptos"/>
        </w:rPr>
        <w:t xml:space="preserve">Valentina Bellè, Federico Brugnone, Alissa Jung, Fabian Jung, Gabriele Portoghese </w:t>
      </w:r>
      <w:r w:rsidR="00555FE5">
        <w:rPr>
          <w:rFonts w:ascii="Aptos" w:hAnsi="Aptos"/>
        </w:rPr>
        <w:t xml:space="preserve">e </w:t>
      </w:r>
      <w:r w:rsidR="006A6E32" w:rsidRPr="006A6E32">
        <w:rPr>
          <w:rFonts w:ascii="Aptos" w:hAnsi="Aptos"/>
        </w:rPr>
        <w:t>Gaia Rinaldi</w:t>
      </w:r>
      <w:r w:rsidR="006A6E32">
        <w:rPr>
          <w:rFonts w:ascii="Aptos" w:hAnsi="Aptos"/>
        </w:rPr>
        <w:t>.</w:t>
      </w:r>
      <w:r w:rsidR="002C4580">
        <w:rPr>
          <w:rFonts w:ascii="Aptos" w:hAnsi="Aptos"/>
        </w:rPr>
        <w:t xml:space="preserve"> </w:t>
      </w:r>
    </w:p>
    <w:p w14:paraId="21CB9DB7" w14:textId="532681DE" w:rsidR="00C14310" w:rsidRPr="00343347" w:rsidRDefault="00260A0F" w:rsidP="00C14310">
      <w:pPr>
        <w:jc w:val="both"/>
        <w:rPr>
          <w:rFonts w:ascii="Aptos" w:hAnsi="Aptos"/>
        </w:rPr>
      </w:pPr>
      <w:r w:rsidRPr="00343347">
        <w:rPr>
          <w:rFonts w:ascii="Aptos" w:hAnsi="Aptos"/>
        </w:rPr>
        <w:t>Alessandro Haber è il protagonista di “</w:t>
      </w:r>
      <w:r w:rsidRPr="00343347">
        <w:rPr>
          <w:rFonts w:ascii="Aptos" w:hAnsi="Aptos"/>
          <w:b/>
          <w:bCs/>
        </w:rPr>
        <w:t>Le ultime lune</w:t>
      </w:r>
      <w:r w:rsidRPr="00343347">
        <w:rPr>
          <w:rFonts w:ascii="Aptos" w:hAnsi="Aptos"/>
        </w:rPr>
        <w:t xml:space="preserve">” </w:t>
      </w:r>
      <w:r w:rsidR="00C14310" w:rsidRPr="00343347">
        <w:rPr>
          <w:rFonts w:ascii="Aptos" w:hAnsi="Aptos"/>
        </w:rPr>
        <w:t xml:space="preserve">(18 – 22 novembre) </w:t>
      </w:r>
      <w:r w:rsidRPr="00343347">
        <w:rPr>
          <w:rFonts w:ascii="Aptos" w:hAnsi="Aptos"/>
        </w:rPr>
        <w:t>di Furio Bordon</w:t>
      </w:r>
      <w:r w:rsidR="00384D7C">
        <w:rPr>
          <w:rFonts w:ascii="Aptos" w:hAnsi="Aptos"/>
        </w:rPr>
        <w:t>,</w:t>
      </w:r>
      <w:r w:rsidRPr="00343347">
        <w:rPr>
          <w:rFonts w:ascii="Aptos" w:hAnsi="Aptos"/>
        </w:rPr>
        <w:t xml:space="preserve"> diretto da Paolo Valerio. Considerato un vero classico, il testo venne portato per la prima volta in scena da Marcello Mastroianni nel 1995.</w:t>
      </w:r>
      <w:r w:rsidR="00533FA5">
        <w:rPr>
          <w:rFonts w:ascii="Aptos" w:hAnsi="Aptos"/>
        </w:rPr>
        <w:t xml:space="preserve"> Ora questo capolavoro rivive grazie al temperamento magnetico e carismatico di Haber in dialogo con Silvia Siravo e Francesco Godina.</w:t>
      </w:r>
    </w:p>
    <w:p w14:paraId="2EA4809E" w14:textId="2A888401" w:rsidR="00C14310" w:rsidRPr="00343347" w:rsidRDefault="00C14310" w:rsidP="00260A0F">
      <w:pPr>
        <w:jc w:val="both"/>
        <w:rPr>
          <w:rFonts w:ascii="Aptos" w:hAnsi="Aptos"/>
        </w:rPr>
      </w:pPr>
      <w:r w:rsidRPr="00343347">
        <w:rPr>
          <w:rFonts w:ascii="Aptos" w:hAnsi="Aptos"/>
        </w:rPr>
        <w:t>Un racconto del</w:t>
      </w:r>
      <w:r w:rsidRPr="00343347">
        <w:rPr>
          <w:rFonts w:ascii="Aptos" w:hAnsi="Aptos"/>
          <w:spacing w:val="-4"/>
        </w:rPr>
        <w:t xml:space="preserve"> </w:t>
      </w:r>
      <w:r w:rsidRPr="00343347">
        <w:rPr>
          <w:rFonts w:ascii="Aptos" w:hAnsi="Aptos"/>
        </w:rPr>
        <w:t>nostro</w:t>
      </w:r>
      <w:r w:rsidRPr="00343347">
        <w:rPr>
          <w:rFonts w:ascii="Aptos" w:hAnsi="Aptos"/>
          <w:spacing w:val="-5"/>
        </w:rPr>
        <w:t xml:space="preserve"> </w:t>
      </w:r>
      <w:r w:rsidRPr="00343347">
        <w:rPr>
          <w:rFonts w:ascii="Aptos" w:hAnsi="Aptos"/>
        </w:rPr>
        <w:t>tempo che ricorda molto un</w:t>
      </w:r>
      <w:r w:rsidRPr="00343347">
        <w:rPr>
          <w:rFonts w:ascii="Aptos" w:hAnsi="Aptos"/>
          <w:spacing w:val="-5"/>
        </w:rPr>
        <w:t xml:space="preserve"> </w:t>
      </w:r>
      <w:r w:rsidRPr="00343347">
        <w:rPr>
          <w:rFonts w:ascii="Aptos" w:hAnsi="Aptos"/>
        </w:rPr>
        <w:t>dramma</w:t>
      </w:r>
      <w:r w:rsidRPr="00343347">
        <w:rPr>
          <w:rFonts w:ascii="Aptos" w:hAnsi="Aptos"/>
          <w:spacing w:val="-3"/>
        </w:rPr>
        <w:t xml:space="preserve"> </w:t>
      </w:r>
      <w:r w:rsidRPr="00343347">
        <w:rPr>
          <w:rFonts w:ascii="Aptos" w:hAnsi="Aptos"/>
        </w:rPr>
        <w:t>storico</w:t>
      </w:r>
      <w:r w:rsidRPr="00343347">
        <w:rPr>
          <w:rFonts w:ascii="Aptos" w:hAnsi="Aptos"/>
          <w:spacing w:val="-5"/>
        </w:rPr>
        <w:t xml:space="preserve"> </w:t>
      </w:r>
      <w:r w:rsidRPr="00343347">
        <w:rPr>
          <w:rFonts w:ascii="Aptos" w:hAnsi="Aptos"/>
        </w:rPr>
        <w:t>di</w:t>
      </w:r>
      <w:r w:rsidRPr="00343347">
        <w:rPr>
          <w:rFonts w:ascii="Aptos" w:hAnsi="Aptos"/>
          <w:spacing w:val="-4"/>
        </w:rPr>
        <w:t xml:space="preserve"> </w:t>
      </w:r>
      <w:r w:rsidRPr="00343347">
        <w:rPr>
          <w:rFonts w:ascii="Aptos" w:hAnsi="Aptos"/>
        </w:rPr>
        <w:t>Shakespeare, dove</w:t>
      </w:r>
      <w:r w:rsidRPr="00343347">
        <w:rPr>
          <w:rFonts w:ascii="Aptos" w:hAnsi="Aptos"/>
          <w:spacing w:val="-3"/>
        </w:rPr>
        <w:t xml:space="preserve"> </w:t>
      </w:r>
      <w:r w:rsidRPr="00343347">
        <w:rPr>
          <w:rFonts w:ascii="Aptos" w:hAnsi="Aptos"/>
        </w:rPr>
        <w:t>l’ascesa</w:t>
      </w:r>
      <w:r w:rsidRPr="00343347">
        <w:rPr>
          <w:rFonts w:ascii="Aptos" w:hAnsi="Aptos"/>
          <w:spacing w:val="-3"/>
        </w:rPr>
        <w:t xml:space="preserve"> </w:t>
      </w:r>
      <w:r w:rsidRPr="00343347">
        <w:rPr>
          <w:rFonts w:ascii="Aptos" w:hAnsi="Aptos"/>
        </w:rPr>
        <w:t>del sovrano</w:t>
      </w:r>
      <w:r w:rsidRPr="00343347">
        <w:rPr>
          <w:rFonts w:ascii="Aptos" w:hAnsi="Aptos"/>
          <w:spacing w:val="-1"/>
        </w:rPr>
        <w:t xml:space="preserve"> </w:t>
      </w:r>
      <w:r w:rsidRPr="00343347">
        <w:rPr>
          <w:rFonts w:ascii="Aptos" w:hAnsi="Aptos"/>
        </w:rPr>
        <w:t>avido</w:t>
      </w:r>
      <w:r w:rsidRPr="00343347">
        <w:rPr>
          <w:rFonts w:ascii="Aptos" w:hAnsi="Aptos"/>
          <w:spacing w:val="-5"/>
        </w:rPr>
        <w:t xml:space="preserve"> </w:t>
      </w:r>
      <w:r w:rsidRPr="00343347">
        <w:rPr>
          <w:rFonts w:ascii="Aptos" w:hAnsi="Aptos"/>
        </w:rPr>
        <w:t>di</w:t>
      </w:r>
      <w:r w:rsidRPr="00343347">
        <w:rPr>
          <w:rFonts w:ascii="Aptos" w:hAnsi="Aptos"/>
          <w:spacing w:val="-4"/>
        </w:rPr>
        <w:t xml:space="preserve"> </w:t>
      </w:r>
      <w:r w:rsidRPr="00343347">
        <w:rPr>
          <w:rFonts w:ascii="Aptos" w:hAnsi="Aptos"/>
        </w:rPr>
        <w:t>imporsi su</w:t>
      </w:r>
      <w:r w:rsidRPr="00343347">
        <w:rPr>
          <w:rFonts w:ascii="Aptos" w:hAnsi="Aptos"/>
          <w:spacing w:val="-4"/>
        </w:rPr>
        <w:t xml:space="preserve"> </w:t>
      </w:r>
      <w:r w:rsidRPr="00343347">
        <w:rPr>
          <w:rFonts w:ascii="Aptos" w:hAnsi="Aptos"/>
        </w:rPr>
        <w:t>tutto e tutti non ammette limiti e misure: “</w:t>
      </w:r>
      <w:r w:rsidRPr="00343347">
        <w:rPr>
          <w:rFonts w:ascii="Aptos" w:hAnsi="Aptos"/>
          <w:b/>
          <w:bCs/>
        </w:rPr>
        <w:t>Lo Zar</w:t>
      </w:r>
      <w:r w:rsidRPr="00E32F5F">
        <w:rPr>
          <w:rFonts w:ascii="Aptos" w:hAnsi="Aptos"/>
        </w:rPr>
        <w:t>”</w:t>
      </w:r>
      <w:r w:rsidRPr="00343347">
        <w:rPr>
          <w:rFonts w:ascii="Aptos" w:hAnsi="Aptos"/>
        </w:rPr>
        <w:t xml:space="preserve"> (</w:t>
      </w:r>
      <w:r w:rsidR="000C1FA2">
        <w:rPr>
          <w:rFonts w:ascii="Aptos" w:hAnsi="Aptos"/>
        </w:rPr>
        <w:t>0</w:t>
      </w:r>
      <w:r w:rsidRPr="00343347">
        <w:rPr>
          <w:rFonts w:ascii="Aptos" w:hAnsi="Aptos"/>
        </w:rPr>
        <w:t>9</w:t>
      </w:r>
      <w:r w:rsidR="00E32F5F">
        <w:rPr>
          <w:rFonts w:ascii="Aptos" w:hAnsi="Aptos"/>
        </w:rPr>
        <w:t xml:space="preserve"> </w:t>
      </w:r>
      <w:r w:rsidRPr="00343347">
        <w:rPr>
          <w:rFonts w:ascii="Aptos" w:hAnsi="Aptos"/>
        </w:rPr>
        <w:t>-</w:t>
      </w:r>
      <w:r w:rsidR="00E32F5F">
        <w:rPr>
          <w:rFonts w:ascii="Aptos" w:hAnsi="Aptos"/>
        </w:rPr>
        <w:t xml:space="preserve"> </w:t>
      </w:r>
      <w:r w:rsidRPr="00343347">
        <w:rPr>
          <w:rFonts w:ascii="Aptos" w:hAnsi="Aptos"/>
        </w:rPr>
        <w:t xml:space="preserve">14 marzo) è la storia potentissima e agghiacciante di Vladimir Putin narrata da Stefano </w:t>
      </w:r>
      <w:r w:rsidRPr="00C0526C">
        <w:rPr>
          <w:rFonts w:ascii="Aptos" w:hAnsi="Aptos"/>
        </w:rPr>
        <w:t>Massini</w:t>
      </w:r>
      <w:r w:rsidR="000C1FA2" w:rsidRPr="00C0526C">
        <w:rPr>
          <w:rFonts w:ascii="Aptos" w:hAnsi="Aptos"/>
        </w:rPr>
        <w:t>,</w:t>
      </w:r>
      <w:r w:rsidRPr="00C0526C">
        <w:rPr>
          <w:rFonts w:ascii="Aptos" w:hAnsi="Aptos"/>
        </w:rPr>
        <w:t xml:space="preserve"> che </w:t>
      </w:r>
      <w:r w:rsidR="00260A0F" w:rsidRPr="00C0526C">
        <w:rPr>
          <w:rFonts w:ascii="Aptos" w:hAnsi="Aptos"/>
        </w:rPr>
        <w:t xml:space="preserve">torna a occuparsi di Russia dopo </w:t>
      </w:r>
      <w:r w:rsidR="00365B24" w:rsidRPr="00C0526C">
        <w:rPr>
          <w:rFonts w:ascii="Aptos" w:hAnsi="Aptos"/>
        </w:rPr>
        <w:t xml:space="preserve">il </w:t>
      </w:r>
      <w:r w:rsidR="00260A0F" w:rsidRPr="00C0526C">
        <w:rPr>
          <w:rFonts w:ascii="Aptos" w:hAnsi="Aptos"/>
        </w:rPr>
        <w:t>successo internazionale del suo testo su Anna Politkovskaja</w:t>
      </w:r>
      <w:r w:rsidR="00532C77" w:rsidRPr="00C0526C">
        <w:rPr>
          <w:rFonts w:ascii="Aptos" w:hAnsi="Aptos"/>
        </w:rPr>
        <w:t>.</w:t>
      </w:r>
    </w:p>
    <w:p w14:paraId="3051568B" w14:textId="282CAEAC" w:rsidR="00260A0F" w:rsidRPr="00343347" w:rsidRDefault="00260A0F" w:rsidP="00260A0F">
      <w:pPr>
        <w:jc w:val="both"/>
        <w:rPr>
          <w:rFonts w:ascii="Aptos" w:hAnsi="Aptos"/>
        </w:rPr>
      </w:pPr>
      <w:r w:rsidRPr="00343347">
        <w:rPr>
          <w:rFonts w:ascii="Aptos" w:hAnsi="Aptos"/>
        </w:rPr>
        <w:t>Tra musica e teatro, tra parole e canzoni inedite, Simone Cristicchi indaga e racconta il “Santo di tutti” nello spettacolo “</w:t>
      </w:r>
      <w:r w:rsidRPr="00343347">
        <w:rPr>
          <w:rFonts w:ascii="Aptos" w:hAnsi="Aptos"/>
          <w:b/>
          <w:bCs/>
        </w:rPr>
        <w:t>Franciscus</w:t>
      </w:r>
      <w:r w:rsidRPr="00343347">
        <w:rPr>
          <w:rFonts w:ascii="Aptos" w:hAnsi="Aptos"/>
        </w:rPr>
        <w:t>”</w:t>
      </w:r>
      <w:r w:rsidR="00533FA5">
        <w:rPr>
          <w:rFonts w:ascii="Aptos" w:hAnsi="Aptos"/>
        </w:rPr>
        <w:t xml:space="preserve"> scritto con Simona Orlando</w:t>
      </w:r>
      <w:r w:rsidR="00C14310" w:rsidRPr="00343347">
        <w:rPr>
          <w:rFonts w:ascii="Aptos" w:hAnsi="Aptos"/>
        </w:rPr>
        <w:t xml:space="preserve"> (31 marzo – 4 aprile)</w:t>
      </w:r>
      <w:r w:rsidRPr="00343347">
        <w:rPr>
          <w:rFonts w:ascii="Aptos" w:hAnsi="Aptos"/>
        </w:rPr>
        <w:t>. Uno spettacolo ad alta intensità emotiva, che fa risuonare potenti in noi le domande più profonde e ci spinge a ricercarne una possibile risposta.</w:t>
      </w:r>
    </w:p>
    <w:p w14:paraId="45A980FD" w14:textId="03AAAF23" w:rsidR="00260A0F" w:rsidRPr="006A6E32" w:rsidRDefault="00260A0F" w:rsidP="00260A0F">
      <w:pPr>
        <w:jc w:val="both"/>
        <w:rPr>
          <w:rFonts w:ascii="Aptos" w:hAnsi="Aptos"/>
        </w:rPr>
      </w:pPr>
      <w:r w:rsidRPr="00343347">
        <w:rPr>
          <w:rFonts w:ascii="Aptos" w:hAnsi="Aptos"/>
        </w:rPr>
        <w:t xml:space="preserve">La molteplicità dell’universo goldoniano </w:t>
      </w:r>
      <w:r w:rsidR="00C14310" w:rsidRPr="00343347">
        <w:rPr>
          <w:rFonts w:ascii="Aptos" w:hAnsi="Aptos"/>
        </w:rPr>
        <w:t>è rappresentata</w:t>
      </w:r>
      <w:r w:rsidRPr="00343347">
        <w:rPr>
          <w:rFonts w:ascii="Aptos" w:hAnsi="Aptos"/>
        </w:rPr>
        <w:t xml:space="preserve"> da altre due commedie:</w:t>
      </w:r>
      <w:r w:rsidR="006A6E32">
        <w:rPr>
          <w:rFonts w:ascii="Aptos" w:hAnsi="Aptos"/>
        </w:rPr>
        <w:t xml:space="preserve"> </w:t>
      </w:r>
      <w:r w:rsidRPr="00343347">
        <w:rPr>
          <w:rFonts w:ascii="Aptos" w:hAnsi="Aptos"/>
        </w:rPr>
        <w:t>“</w:t>
      </w:r>
      <w:r w:rsidRPr="00343347">
        <w:rPr>
          <w:rFonts w:ascii="Aptos" w:hAnsi="Aptos"/>
          <w:b/>
          <w:bCs/>
        </w:rPr>
        <w:t>I due gemelli veneziani</w:t>
      </w:r>
      <w:r w:rsidRPr="00343347">
        <w:rPr>
          <w:rFonts w:ascii="Aptos" w:hAnsi="Aptos"/>
        </w:rPr>
        <w:t>”</w:t>
      </w:r>
      <w:r w:rsidR="00532C77">
        <w:rPr>
          <w:rFonts w:ascii="Aptos" w:hAnsi="Aptos"/>
        </w:rPr>
        <w:t xml:space="preserve"> (21 </w:t>
      </w:r>
      <w:r w:rsidR="00532C77" w:rsidRPr="00343347">
        <w:rPr>
          <w:rFonts w:ascii="Aptos" w:hAnsi="Aptos"/>
        </w:rPr>
        <w:t xml:space="preserve">– </w:t>
      </w:r>
      <w:r w:rsidR="00532C77">
        <w:rPr>
          <w:rFonts w:ascii="Aptos" w:hAnsi="Aptos"/>
        </w:rPr>
        <w:t>25 aprile),</w:t>
      </w:r>
      <w:r w:rsidRPr="00343347">
        <w:rPr>
          <w:rFonts w:ascii="Aptos" w:hAnsi="Aptos"/>
        </w:rPr>
        <w:t xml:space="preserve"> diretto e interpretato da Tullio Solenghi </w:t>
      </w:r>
      <w:r w:rsidR="006A6E32">
        <w:rPr>
          <w:rFonts w:ascii="Aptos" w:hAnsi="Aptos"/>
        </w:rPr>
        <w:t xml:space="preserve">assieme </w:t>
      </w:r>
      <w:r w:rsidR="006A6E32" w:rsidRPr="006A6E32">
        <w:rPr>
          <w:rFonts w:ascii="Aptos" w:hAnsi="Aptos"/>
        </w:rPr>
        <w:t xml:space="preserve">a  Roberto Alinghieri, Barbara Moselli, Mauro Pirovano, Laura Repetto, Cristiano Dessì, Stefano Moretti, Luca Mascia, Roberto Serpi, Stefania Pepe, </w:t>
      </w:r>
      <w:r w:rsidR="006A6E32" w:rsidRPr="00C0526C">
        <w:rPr>
          <w:rFonts w:ascii="Aptos" w:hAnsi="Aptos"/>
        </w:rPr>
        <w:t>Vincenzo Castellone e Daniele Corsetti</w:t>
      </w:r>
      <w:r w:rsidR="000C1FA2" w:rsidRPr="00C0526C">
        <w:rPr>
          <w:rFonts w:ascii="Aptos" w:hAnsi="Aptos"/>
        </w:rPr>
        <w:t>, per una regia che dialoga</w:t>
      </w:r>
      <w:r w:rsidR="006A6E32" w:rsidRPr="00C0526C">
        <w:rPr>
          <w:rFonts w:ascii="Aptos" w:hAnsi="Aptos"/>
        </w:rPr>
        <w:t xml:space="preserve"> </w:t>
      </w:r>
      <w:r w:rsidR="00533FA5" w:rsidRPr="00C0526C">
        <w:rPr>
          <w:rFonts w:ascii="Aptos" w:hAnsi="Aptos"/>
        </w:rPr>
        <w:t xml:space="preserve">in maniera </w:t>
      </w:r>
      <w:r w:rsidRPr="00C0526C">
        <w:rPr>
          <w:rFonts w:ascii="Aptos" w:hAnsi="Aptos"/>
        </w:rPr>
        <w:t>giocos</w:t>
      </w:r>
      <w:r w:rsidR="00533FA5" w:rsidRPr="00C0526C">
        <w:rPr>
          <w:rFonts w:ascii="Aptos" w:hAnsi="Aptos"/>
        </w:rPr>
        <w:t xml:space="preserve">a </w:t>
      </w:r>
      <w:r w:rsidRPr="00C0526C">
        <w:rPr>
          <w:rFonts w:ascii="Aptos" w:hAnsi="Aptos"/>
        </w:rPr>
        <w:t>con l’indimenticabile messa in scena di Luigi Squarzina</w:t>
      </w:r>
      <w:r w:rsidR="006A6E32" w:rsidRPr="00C0526C">
        <w:rPr>
          <w:rFonts w:ascii="Aptos" w:hAnsi="Aptos"/>
        </w:rPr>
        <w:t xml:space="preserve">, mentre </w:t>
      </w:r>
      <w:r w:rsidRPr="00C0526C">
        <w:rPr>
          <w:rFonts w:ascii="Aptos" w:hAnsi="Aptos"/>
        </w:rPr>
        <w:t>“</w:t>
      </w:r>
      <w:r w:rsidRPr="00C0526C">
        <w:rPr>
          <w:rFonts w:ascii="Aptos" w:hAnsi="Aptos"/>
          <w:b/>
          <w:bCs/>
        </w:rPr>
        <w:t>Le smanie per la villeggiatura</w:t>
      </w:r>
      <w:r w:rsidRPr="00C0526C">
        <w:rPr>
          <w:rFonts w:ascii="Aptos" w:hAnsi="Aptos"/>
        </w:rPr>
        <w:t>”</w:t>
      </w:r>
      <w:r w:rsidR="00532C77" w:rsidRPr="00C0526C">
        <w:rPr>
          <w:rFonts w:ascii="Aptos" w:hAnsi="Aptos"/>
        </w:rPr>
        <w:t xml:space="preserve"> (17 – 21 febbraio)</w:t>
      </w:r>
      <w:r w:rsidR="006A6E32" w:rsidRPr="00C0526C">
        <w:rPr>
          <w:rFonts w:ascii="Aptos" w:hAnsi="Aptos"/>
        </w:rPr>
        <w:t xml:space="preserve"> rivisitato con sguardo</w:t>
      </w:r>
      <w:r w:rsidR="006A6E32" w:rsidRPr="00343347">
        <w:rPr>
          <w:rFonts w:ascii="Aptos" w:hAnsi="Aptos"/>
        </w:rPr>
        <w:t xml:space="preserve"> contemporaneo da Giorgio Sangati</w:t>
      </w:r>
      <w:r w:rsidR="00532C77">
        <w:rPr>
          <w:rFonts w:ascii="Aptos" w:hAnsi="Aptos"/>
        </w:rPr>
        <w:t xml:space="preserve"> </w:t>
      </w:r>
      <w:r w:rsidR="006A6E32">
        <w:rPr>
          <w:rFonts w:ascii="Aptos" w:hAnsi="Aptos"/>
        </w:rPr>
        <w:t xml:space="preserve">si rivela </w:t>
      </w:r>
      <w:r w:rsidRPr="00343347">
        <w:rPr>
          <w:rFonts w:ascii="Aptos" w:hAnsi="Aptos"/>
        </w:rPr>
        <w:t xml:space="preserve">una macchina scenica perfetta, </w:t>
      </w:r>
      <w:r w:rsidR="00532C77">
        <w:rPr>
          <w:rFonts w:ascii="Aptos" w:hAnsi="Aptos"/>
        </w:rPr>
        <w:t>un testo corale</w:t>
      </w:r>
      <w:r w:rsidR="006A6E32">
        <w:rPr>
          <w:rFonts w:ascii="Aptos" w:hAnsi="Aptos"/>
        </w:rPr>
        <w:t xml:space="preserve"> cui danno vita </w:t>
      </w:r>
      <w:r w:rsidR="006A6E32" w:rsidRPr="006A6E32">
        <w:rPr>
          <w:rFonts w:ascii="Aptos" w:hAnsi="Aptos"/>
        </w:rPr>
        <w:t>Agnese Sofia Bonato, Nicola Bortolotti, Cosimo Grilli, Valerio Mazzucato, Cristiano Parolin, Luca Passera, Luciano Roman, Ottavia Sanfilippo e Sara Zoia</w:t>
      </w:r>
      <w:r w:rsidRPr="006A6E32">
        <w:rPr>
          <w:rFonts w:ascii="Aptos" w:hAnsi="Aptos"/>
        </w:rPr>
        <w:t xml:space="preserve">. </w:t>
      </w:r>
    </w:p>
    <w:p w14:paraId="6DF2E876" w14:textId="4BE5D1F6" w:rsidR="00260A0F" w:rsidRPr="00343347" w:rsidRDefault="00260A0F" w:rsidP="00260A0F">
      <w:pPr>
        <w:jc w:val="both"/>
        <w:rPr>
          <w:rFonts w:ascii="Aptos" w:hAnsi="Aptos"/>
        </w:rPr>
      </w:pPr>
      <w:r w:rsidRPr="00343347">
        <w:rPr>
          <w:rFonts w:ascii="Aptos" w:hAnsi="Aptos"/>
        </w:rPr>
        <w:t>La danza, proposta in collaborazione con il Centro Servizi Culturali Santa Chiara, avrà come protagoniste la compagnia del coreografo Emanuel Gat con la nuova creazione “</w:t>
      </w:r>
      <w:r w:rsidRPr="00343347">
        <w:rPr>
          <w:rFonts w:ascii="Aptos" w:hAnsi="Aptos"/>
          <w:b/>
          <w:bCs/>
        </w:rPr>
        <w:t xml:space="preserve">Five Days in the </w:t>
      </w:r>
      <w:r w:rsidR="000C1FA2">
        <w:rPr>
          <w:rFonts w:ascii="Aptos" w:hAnsi="Aptos"/>
          <w:b/>
          <w:bCs/>
        </w:rPr>
        <w:t>S</w:t>
      </w:r>
      <w:r w:rsidRPr="00343347">
        <w:rPr>
          <w:rFonts w:ascii="Aptos" w:hAnsi="Aptos"/>
          <w:b/>
          <w:bCs/>
        </w:rPr>
        <w:t>un</w:t>
      </w:r>
      <w:r w:rsidRPr="00532C77">
        <w:rPr>
          <w:rFonts w:ascii="Aptos" w:hAnsi="Aptos"/>
        </w:rPr>
        <w:t xml:space="preserve">” </w:t>
      </w:r>
      <w:r w:rsidR="00532C77">
        <w:rPr>
          <w:rFonts w:ascii="Aptos" w:hAnsi="Aptos"/>
        </w:rPr>
        <w:t xml:space="preserve">(25 – 29 </w:t>
      </w:r>
      <w:r w:rsidR="001D4C00">
        <w:rPr>
          <w:rFonts w:ascii="Aptos" w:hAnsi="Aptos"/>
        </w:rPr>
        <w:t>novembre)</w:t>
      </w:r>
      <w:r w:rsidR="00532C77">
        <w:rPr>
          <w:rFonts w:ascii="Aptos" w:hAnsi="Aptos"/>
        </w:rPr>
        <w:t xml:space="preserve"> </w:t>
      </w:r>
      <w:r w:rsidRPr="00343347">
        <w:rPr>
          <w:rFonts w:ascii="Aptos" w:hAnsi="Aptos"/>
        </w:rPr>
        <w:t>sull</w:t>
      </w:r>
      <w:r w:rsidR="00E32F5F">
        <w:rPr>
          <w:rFonts w:ascii="Aptos" w:hAnsi="Aptos"/>
        </w:rPr>
        <w:t xml:space="preserve">a </w:t>
      </w:r>
      <w:r w:rsidRPr="000C1FA2">
        <w:rPr>
          <w:rFonts w:ascii="Aptos" w:hAnsi="Aptos"/>
          <w:i/>
          <w:iCs/>
        </w:rPr>
        <w:t>5° Sinfonia</w:t>
      </w:r>
      <w:r w:rsidRPr="00343347">
        <w:rPr>
          <w:rFonts w:ascii="Aptos" w:hAnsi="Aptos"/>
        </w:rPr>
        <w:t xml:space="preserve"> di Mahler e la MM Contemporary Dance Company, impegnata in una rilettura di una grande classico come “</w:t>
      </w:r>
      <w:r w:rsidRPr="00343347">
        <w:rPr>
          <w:rFonts w:ascii="Aptos" w:hAnsi="Aptos"/>
          <w:b/>
          <w:bCs/>
        </w:rPr>
        <w:t>Lo Schiaccianoci</w:t>
      </w:r>
      <w:r w:rsidRPr="00532C77">
        <w:rPr>
          <w:rFonts w:ascii="Aptos" w:hAnsi="Aptos"/>
        </w:rPr>
        <w:t>”</w:t>
      </w:r>
      <w:r w:rsidRPr="00343347">
        <w:rPr>
          <w:rFonts w:ascii="Aptos" w:hAnsi="Aptos"/>
        </w:rPr>
        <w:t xml:space="preserve"> </w:t>
      </w:r>
      <w:r w:rsidR="00532C77">
        <w:rPr>
          <w:rFonts w:ascii="Aptos" w:hAnsi="Aptos"/>
        </w:rPr>
        <w:t xml:space="preserve">(17 – 21 marzo), </w:t>
      </w:r>
      <w:r w:rsidRPr="00343347">
        <w:rPr>
          <w:rFonts w:ascii="Aptos" w:hAnsi="Aptos"/>
        </w:rPr>
        <w:t>curata da Mauro Bigonzetti.</w:t>
      </w:r>
    </w:p>
    <w:bookmarkEnd w:id="1"/>
    <w:p w14:paraId="55946749" w14:textId="77777777" w:rsidR="00736D84" w:rsidRDefault="00736D84" w:rsidP="00E36794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19360EF6" w14:textId="7BA72723" w:rsidR="00736D84" w:rsidRPr="00405696" w:rsidRDefault="00736D84" w:rsidP="00E36794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Cs w:val="0"/>
          <w:sz w:val="23"/>
          <w:szCs w:val="23"/>
        </w:rPr>
      </w:pPr>
      <w:r w:rsidRPr="00405696">
        <w:rPr>
          <w:rFonts w:ascii="Aptos" w:hAnsi="Aptos" w:cstheme="majorHAnsi"/>
          <w:bCs w:val="0"/>
          <w:sz w:val="23"/>
          <w:szCs w:val="23"/>
        </w:rPr>
        <w:t>STAGIONE REGIONALE CONTEMPORANEA</w:t>
      </w:r>
    </w:p>
    <w:p w14:paraId="70B72F61" w14:textId="0F09770F" w:rsidR="00736D84" w:rsidRPr="00830338" w:rsidRDefault="00736D84" w:rsidP="00736D84">
      <w:pPr>
        <w:jc w:val="both"/>
        <w:rPr>
          <w:rFonts w:ascii="Aptos" w:hAnsi="Aptos" w:cstheme="majorHAnsi"/>
          <w:sz w:val="23"/>
          <w:szCs w:val="23"/>
        </w:rPr>
      </w:pPr>
      <w:r w:rsidRPr="00830338">
        <w:rPr>
          <w:rFonts w:ascii="Aptos" w:hAnsi="Aptos" w:cstheme="majorHAnsi"/>
          <w:sz w:val="23"/>
          <w:szCs w:val="23"/>
        </w:rPr>
        <w:t>Parallela alla stagione in abbonamento, si snoda la qu</w:t>
      </w:r>
      <w:r>
        <w:rPr>
          <w:rFonts w:ascii="Aptos" w:hAnsi="Aptos" w:cstheme="majorHAnsi"/>
          <w:sz w:val="23"/>
          <w:szCs w:val="23"/>
        </w:rPr>
        <w:t>inta</w:t>
      </w:r>
      <w:r w:rsidRPr="00830338">
        <w:rPr>
          <w:rFonts w:ascii="Aptos" w:hAnsi="Aptos" w:cstheme="majorHAnsi"/>
          <w:sz w:val="23"/>
          <w:szCs w:val="23"/>
        </w:rPr>
        <w:t xml:space="preserve"> edizione della Stagione Regionale Contemporanea</w:t>
      </w:r>
      <w:r w:rsidR="00E32F5F">
        <w:rPr>
          <w:rFonts w:ascii="Aptos" w:hAnsi="Aptos" w:cstheme="majorHAnsi"/>
          <w:sz w:val="23"/>
          <w:szCs w:val="23"/>
        </w:rPr>
        <w:t xml:space="preserve"> </w:t>
      </w:r>
      <w:r w:rsidRPr="00830338">
        <w:rPr>
          <w:rFonts w:ascii="Aptos" w:hAnsi="Aptos" w:cstheme="majorHAnsi"/>
          <w:sz w:val="23"/>
          <w:szCs w:val="23"/>
        </w:rPr>
        <w:t xml:space="preserve">realizzata in collaborazione con il Centro Santa Chiara. </w:t>
      </w:r>
      <w:r w:rsidR="003C2C1D">
        <w:rPr>
          <w:rFonts w:ascii="Aptos" w:hAnsi="Aptos" w:cstheme="majorHAnsi"/>
          <w:sz w:val="23"/>
          <w:szCs w:val="23"/>
        </w:rPr>
        <w:t xml:space="preserve">Dal 21 novembre al </w:t>
      </w:r>
      <w:r w:rsidR="00D80A6F" w:rsidRPr="00D80A6F">
        <w:rPr>
          <w:rFonts w:ascii="Aptos" w:hAnsi="Aptos" w:cstheme="majorHAnsi"/>
          <w:sz w:val="23"/>
          <w:szCs w:val="23"/>
        </w:rPr>
        <w:t xml:space="preserve">5 maggio </w:t>
      </w:r>
      <w:r w:rsidR="003C2C1D">
        <w:rPr>
          <w:rFonts w:ascii="Aptos" w:hAnsi="Aptos" w:cstheme="majorHAnsi"/>
          <w:sz w:val="23"/>
          <w:szCs w:val="23"/>
        </w:rPr>
        <w:t xml:space="preserve">al Teatro Comunale di Bolzano, </w:t>
      </w:r>
      <w:r w:rsidR="003C2C1D" w:rsidRPr="00830338">
        <w:rPr>
          <w:rFonts w:ascii="Aptos" w:hAnsi="Aptos" w:cstheme="majorHAnsi"/>
          <w:sz w:val="23"/>
          <w:szCs w:val="23"/>
        </w:rPr>
        <w:t>all’</w:t>
      </w:r>
      <w:r w:rsidR="003C2C1D">
        <w:rPr>
          <w:rFonts w:ascii="Aptos" w:hAnsi="Aptos" w:cstheme="majorHAnsi"/>
          <w:sz w:val="23"/>
          <w:szCs w:val="23"/>
        </w:rPr>
        <w:t>A</w:t>
      </w:r>
      <w:r w:rsidR="003C2C1D" w:rsidRPr="00830338">
        <w:rPr>
          <w:rFonts w:ascii="Aptos" w:hAnsi="Aptos" w:cstheme="majorHAnsi"/>
          <w:sz w:val="23"/>
          <w:szCs w:val="23"/>
        </w:rPr>
        <w:t>uditorium Melotti di Rovereto</w:t>
      </w:r>
      <w:r w:rsidR="003C2C1D">
        <w:rPr>
          <w:rFonts w:ascii="Aptos" w:hAnsi="Aptos" w:cstheme="majorHAnsi"/>
          <w:sz w:val="23"/>
          <w:szCs w:val="23"/>
        </w:rPr>
        <w:t xml:space="preserve"> e sui palchi dei teatri </w:t>
      </w:r>
      <w:r w:rsidR="003C2C1D" w:rsidRPr="00830338">
        <w:rPr>
          <w:rFonts w:ascii="Aptos" w:hAnsi="Aptos" w:cstheme="majorHAnsi"/>
          <w:sz w:val="23"/>
          <w:szCs w:val="23"/>
        </w:rPr>
        <w:t>Cuminetti</w:t>
      </w:r>
      <w:r w:rsidR="003C2C1D">
        <w:rPr>
          <w:rFonts w:ascii="Aptos" w:hAnsi="Aptos" w:cstheme="majorHAnsi"/>
          <w:sz w:val="23"/>
          <w:szCs w:val="23"/>
        </w:rPr>
        <w:t xml:space="preserve">, SanbàPolis e Sociale di </w:t>
      </w:r>
      <w:r w:rsidR="003C2C1D" w:rsidRPr="00830338">
        <w:rPr>
          <w:rFonts w:ascii="Aptos" w:hAnsi="Aptos" w:cstheme="majorHAnsi"/>
          <w:sz w:val="23"/>
          <w:szCs w:val="23"/>
        </w:rPr>
        <w:t>Trento</w:t>
      </w:r>
      <w:r w:rsidR="003C2C1D">
        <w:rPr>
          <w:rFonts w:ascii="Aptos" w:hAnsi="Aptos" w:cstheme="majorHAnsi"/>
          <w:sz w:val="23"/>
          <w:szCs w:val="23"/>
        </w:rPr>
        <w:t xml:space="preserve"> 17 spettacoli daranno forma a</w:t>
      </w:r>
      <w:r>
        <w:rPr>
          <w:rFonts w:ascii="Aptos" w:hAnsi="Aptos" w:cstheme="majorHAnsi"/>
          <w:sz w:val="23"/>
          <w:szCs w:val="23"/>
        </w:rPr>
        <w:t>i linguaggi del contemporaneo</w:t>
      </w:r>
      <w:r w:rsidR="003C2C1D">
        <w:rPr>
          <w:rFonts w:ascii="Aptos" w:hAnsi="Aptos" w:cstheme="majorHAnsi"/>
          <w:sz w:val="23"/>
          <w:szCs w:val="23"/>
        </w:rPr>
        <w:t>. Da Tony Clifton Circus a Parini Secondo, da Clara Furey a Silvia Gribaudi, da Licia Lanera a Sarah Kane, da Marta Cuscunà a Babilonia Teatri.</w:t>
      </w:r>
    </w:p>
    <w:p w14:paraId="4AA0656A" w14:textId="3C49BE2A" w:rsidR="005F107E" w:rsidRDefault="00E33E2A" w:rsidP="00E64471">
      <w:pPr>
        <w:jc w:val="both"/>
        <w:rPr>
          <w:rFonts w:ascii="Aptos" w:hAnsi="Aptos"/>
          <w:sz w:val="23"/>
          <w:szCs w:val="23"/>
        </w:rPr>
      </w:pPr>
      <w:r>
        <w:rPr>
          <w:rFonts w:ascii="Aptos" w:hAnsi="Aptos" w:cstheme="majorHAnsi"/>
          <w:sz w:val="23"/>
          <w:szCs w:val="23"/>
        </w:rPr>
        <w:t xml:space="preserve">Otto gli spettacoli presentati a </w:t>
      </w:r>
      <w:r w:rsidR="00736D84">
        <w:rPr>
          <w:rFonts w:ascii="Aptos" w:hAnsi="Aptos" w:cstheme="majorHAnsi"/>
          <w:sz w:val="23"/>
          <w:szCs w:val="23"/>
        </w:rPr>
        <w:t>Bolzano</w:t>
      </w:r>
      <w:r w:rsidR="00E32F5F">
        <w:rPr>
          <w:rFonts w:ascii="Aptos" w:hAnsi="Aptos" w:cstheme="majorHAnsi"/>
          <w:sz w:val="23"/>
          <w:szCs w:val="23"/>
        </w:rPr>
        <w:t>.</w:t>
      </w:r>
      <w:r>
        <w:rPr>
          <w:rFonts w:ascii="Aptos" w:hAnsi="Aptos" w:cstheme="majorHAnsi"/>
          <w:sz w:val="23"/>
          <w:szCs w:val="23"/>
        </w:rPr>
        <w:t xml:space="preserve"> </w:t>
      </w:r>
      <w:r w:rsidR="00E32F5F">
        <w:rPr>
          <w:rFonts w:ascii="Aptos" w:hAnsi="Aptos" w:cstheme="majorHAnsi"/>
          <w:sz w:val="23"/>
          <w:szCs w:val="23"/>
        </w:rPr>
        <w:t>P</w:t>
      </w:r>
      <w:r>
        <w:rPr>
          <w:rFonts w:ascii="Aptos" w:hAnsi="Aptos" w:cstheme="majorHAnsi"/>
          <w:sz w:val="23"/>
          <w:szCs w:val="23"/>
        </w:rPr>
        <w:t xml:space="preserve">rovocatoria e irriverente l’inaugurazione della Stagione: l’8 dicembre la Compagnia Tony Clifton presenterà il suo spettacolo di culto </w:t>
      </w:r>
      <w:r w:rsidR="00883C60">
        <w:rPr>
          <w:rFonts w:ascii="Aptos" w:hAnsi="Aptos" w:cstheme="majorHAnsi"/>
          <w:sz w:val="23"/>
          <w:szCs w:val="23"/>
        </w:rPr>
        <w:t>“</w:t>
      </w:r>
      <w:r w:rsidRPr="009F63F2">
        <w:rPr>
          <w:rFonts w:ascii="Aptos" w:hAnsi="Aptos" w:cstheme="majorHAnsi"/>
          <w:b/>
          <w:bCs/>
          <w:sz w:val="23"/>
          <w:szCs w:val="23"/>
        </w:rPr>
        <w:t>La morte di Babbo Natale</w:t>
      </w:r>
      <w:r w:rsidR="00883C60">
        <w:rPr>
          <w:rFonts w:ascii="Aptos" w:hAnsi="Aptos" w:cstheme="majorHAnsi"/>
          <w:sz w:val="23"/>
          <w:szCs w:val="23"/>
        </w:rPr>
        <w:t>”; la ricerca profonda, ironica e pungente della coreografa e danzatrice Silvia Gribaudi si rispecchia nello spettacolo “</w:t>
      </w:r>
      <w:r w:rsidR="00883C60" w:rsidRPr="00883C60">
        <w:rPr>
          <w:rFonts w:ascii="Aptos" w:hAnsi="Aptos" w:cstheme="majorHAnsi"/>
          <w:b/>
          <w:bCs/>
          <w:sz w:val="23"/>
          <w:szCs w:val="23"/>
        </w:rPr>
        <w:t>R. OSA</w:t>
      </w:r>
      <w:r w:rsidR="00555FE5">
        <w:rPr>
          <w:rFonts w:ascii="Aptos" w:hAnsi="Aptos" w:cstheme="majorHAnsi"/>
          <w:b/>
          <w:bCs/>
          <w:sz w:val="23"/>
          <w:szCs w:val="23"/>
        </w:rPr>
        <w:t>.</w:t>
      </w:r>
      <w:r w:rsidR="00883C60" w:rsidRPr="00883C60">
        <w:rPr>
          <w:rFonts w:ascii="Aptos" w:hAnsi="Aptos" w:cstheme="majorHAnsi"/>
          <w:b/>
          <w:bCs/>
          <w:sz w:val="23"/>
          <w:szCs w:val="23"/>
        </w:rPr>
        <w:t xml:space="preserve"> 10 esercizi per nuovi virtuosismi</w:t>
      </w:r>
      <w:r w:rsidR="00883C60">
        <w:rPr>
          <w:rFonts w:ascii="Aptos" w:hAnsi="Aptos" w:cstheme="majorHAnsi"/>
          <w:sz w:val="23"/>
          <w:szCs w:val="23"/>
        </w:rPr>
        <w:t>” interpretato da Claudia A. Marsicano</w:t>
      </w:r>
      <w:r w:rsidR="00555FE5">
        <w:rPr>
          <w:rFonts w:ascii="Aptos" w:hAnsi="Aptos" w:cstheme="majorHAnsi"/>
          <w:sz w:val="23"/>
          <w:szCs w:val="23"/>
        </w:rPr>
        <w:t>,</w:t>
      </w:r>
      <w:r w:rsidR="00883C60">
        <w:rPr>
          <w:rFonts w:ascii="Aptos" w:hAnsi="Aptos" w:cstheme="majorHAnsi"/>
          <w:sz w:val="23"/>
          <w:szCs w:val="23"/>
        </w:rPr>
        <w:t xml:space="preserve"> in scena il 28 gennaio. </w:t>
      </w:r>
      <w:r w:rsidR="005F107E">
        <w:rPr>
          <w:rFonts w:ascii="Aptos" w:hAnsi="Aptos" w:cstheme="majorHAnsi"/>
          <w:sz w:val="23"/>
          <w:szCs w:val="23"/>
        </w:rPr>
        <w:t xml:space="preserve">Con </w:t>
      </w:r>
      <w:r w:rsidR="005F107E" w:rsidRPr="005F107E">
        <w:rPr>
          <w:rFonts w:ascii="Aptos" w:hAnsi="Aptos" w:cstheme="majorHAnsi"/>
          <w:sz w:val="23"/>
          <w:szCs w:val="23"/>
        </w:rPr>
        <w:t>“</w:t>
      </w:r>
      <w:r w:rsidR="005F107E" w:rsidRPr="005F107E">
        <w:rPr>
          <w:rFonts w:ascii="Aptos" w:hAnsi="Aptos" w:cstheme="majorHAnsi"/>
          <w:b/>
          <w:bCs/>
          <w:sz w:val="23"/>
          <w:szCs w:val="23"/>
        </w:rPr>
        <w:t>Anna A.</w:t>
      </w:r>
      <w:r w:rsidR="005F107E" w:rsidRPr="005F107E">
        <w:rPr>
          <w:rFonts w:ascii="Aptos" w:hAnsi="Aptos" w:cstheme="majorHAnsi"/>
          <w:sz w:val="23"/>
          <w:szCs w:val="23"/>
        </w:rPr>
        <w:t>”</w:t>
      </w:r>
      <w:r w:rsidR="005F107E" w:rsidRPr="005F107E">
        <w:rPr>
          <w:rFonts w:ascii="Aptos" w:hAnsi="Aptos"/>
          <w:sz w:val="23"/>
          <w:szCs w:val="23"/>
        </w:rPr>
        <w:t xml:space="preserve"> </w:t>
      </w:r>
      <w:r w:rsidR="005F107E">
        <w:rPr>
          <w:rFonts w:ascii="Aptos" w:hAnsi="Aptos"/>
          <w:sz w:val="23"/>
          <w:szCs w:val="23"/>
        </w:rPr>
        <w:t xml:space="preserve">lo Stabile rinnova la collaborazione con la Fondazione Haydn di Trento e Bolzano ospitando il 6 e il 7 marzo quest’opera </w:t>
      </w:r>
      <w:r w:rsidR="000D078A">
        <w:rPr>
          <w:rFonts w:ascii="Aptos" w:hAnsi="Aptos"/>
          <w:sz w:val="23"/>
          <w:szCs w:val="23"/>
        </w:rPr>
        <w:t xml:space="preserve">lirica per nove cantanti solisti e coro, </w:t>
      </w:r>
      <w:r w:rsidR="005F107E">
        <w:rPr>
          <w:rFonts w:ascii="Aptos" w:hAnsi="Aptos"/>
          <w:sz w:val="23"/>
          <w:szCs w:val="23"/>
        </w:rPr>
        <w:t>composta da Silvia Colasanti su commissione del Teatro alla Scala. “</w:t>
      </w:r>
      <w:r w:rsidR="005F107E" w:rsidRPr="005F107E">
        <w:rPr>
          <w:rFonts w:ascii="Aptos" w:hAnsi="Aptos"/>
          <w:b/>
          <w:bCs/>
          <w:sz w:val="23"/>
          <w:szCs w:val="23"/>
        </w:rPr>
        <w:t>Anna A</w:t>
      </w:r>
      <w:r w:rsidR="005F107E">
        <w:rPr>
          <w:rFonts w:ascii="Aptos" w:hAnsi="Aptos"/>
          <w:sz w:val="23"/>
          <w:szCs w:val="23"/>
        </w:rPr>
        <w:t xml:space="preserve">.” è dedicata alla poetessa russa Anna Achmatova e verrà </w:t>
      </w:r>
      <w:r w:rsidR="005F107E">
        <w:rPr>
          <w:rFonts w:ascii="Aptos" w:hAnsi="Aptos"/>
          <w:sz w:val="23"/>
          <w:szCs w:val="23"/>
        </w:rPr>
        <w:lastRenderedPageBreak/>
        <w:t xml:space="preserve">interpretata dall’Orchestra Haydn e da </w:t>
      </w:r>
      <w:r w:rsidR="000D078A">
        <w:rPr>
          <w:rFonts w:ascii="Aptos" w:hAnsi="Aptos"/>
          <w:sz w:val="23"/>
          <w:szCs w:val="23"/>
        </w:rPr>
        <w:t>nove</w:t>
      </w:r>
      <w:r w:rsidR="005F107E">
        <w:rPr>
          <w:rFonts w:ascii="Aptos" w:hAnsi="Aptos"/>
          <w:sz w:val="23"/>
          <w:szCs w:val="23"/>
        </w:rPr>
        <w:t xml:space="preserve"> solisti diretti da Anna Skryleva. Il libretto è </w:t>
      </w:r>
      <w:r w:rsidR="000D078A">
        <w:rPr>
          <w:rFonts w:ascii="Aptos" w:hAnsi="Aptos"/>
          <w:sz w:val="23"/>
          <w:szCs w:val="23"/>
        </w:rPr>
        <w:t>curato da</w:t>
      </w:r>
      <w:r w:rsidR="005F107E">
        <w:rPr>
          <w:rFonts w:ascii="Aptos" w:hAnsi="Aptos"/>
          <w:sz w:val="23"/>
          <w:szCs w:val="23"/>
        </w:rPr>
        <w:t xml:space="preserve"> Paolo Nori</w:t>
      </w:r>
      <w:r w:rsidR="000D078A">
        <w:rPr>
          <w:rFonts w:ascii="Aptos" w:hAnsi="Aptos"/>
          <w:sz w:val="23"/>
          <w:szCs w:val="23"/>
        </w:rPr>
        <w:t xml:space="preserve"> in collaborazione con Fabrizio Sinisi</w:t>
      </w:r>
      <w:r w:rsidR="005F107E">
        <w:rPr>
          <w:rFonts w:ascii="Aptos" w:hAnsi="Aptos"/>
          <w:sz w:val="23"/>
          <w:szCs w:val="23"/>
        </w:rPr>
        <w:t>.</w:t>
      </w:r>
    </w:p>
    <w:p w14:paraId="1E4D9670" w14:textId="39E96A51" w:rsidR="00E64471" w:rsidRDefault="00E64471" w:rsidP="00E64471">
      <w:pPr>
        <w:jc w:val="both"/>
        <w:rPr>
          <w:rFonts w:ascii="Aptos" w:hAnsi="Aptos"/>
          <w:sz w:val="23"/>
          <w:szCs w:val="23"/>
        </w:rPr>
      </w:pPr>
      <w:r>
        <w:rPr>
          <w:rFonts w:ascii="Aptos" w:hAnsi="Aptos"/>
          <w:sz w:val="23"/>
          <w:szCs w:val="23"/>
        </w:rPr>
        <w:t>Spettacolo pluripremiato, “</w:t>
      </w:r>
      <w:r w:rsidRPr="00E64471">
        <w:rPr>
          <w:rFonts w:ascii="Aptos" w:hAnsi="Aptos"/>
          <w:b/>
          <w:bCs/>
          <w:sz w:val="23"/>
          <w:szCs w:val="23"/>
        </w:rPr>
        <w:t>Madri</w:t>
      </w:r>
      <w:r>
        <w:rPr>
          <w:rFonts w:ascii="Aptos" w:hAnsi="Aptos"/>
          <w:sz w:val="23"/>
          <w:szCs w:val="23"/>
        </w:rPr>
        <w:t>” rinnova il sodalizio artistico tra il giovane autore Diego Pleuteri e Alice Sinigaglia, interpretato da Valentina Picello e Vito Vicino in programma a Bolzano l’11 marzo.</w:t>
      </w:r>
    </w:p>
    <w:p w14:paraId="376CBEC9" w14:textId="24E94A26" w:rsidR="00E64471" w:rsidRDefault="00E32F5F" w:rsidP="00736D84">
      <w:pPr>
        <w:jc w:val="both"/>
        <w:rPr>
          <w:rFonts w:ascii="Aptos" w:hAnsi="Aptos"/>
          <w:sz w:val="23"/>
          <w:szCs w:val="23"/>
        </w:rPr>
      </w:pPr>
      <w:r w:rsidRPr="0006692F">
        <w:rPr>
          <w:rFonts w:ascii="Aptos" w:hAnsi="Aptos" w:cstheme="majorHAnsi"/>
          <w:sz w:val="23"/>
          <w:szCs w:val="23"/>
        </w:rPr>
        <w:t>Il teatro di Licia Lanera è visceral</w:t>
      </w:r>
      <w:r>
        <w:rPr>
          <w:rFonts w:ascii="Aptos" w:hAnsi="Aptos" w:cstheme="majorHAnsi"/>
          <w:sz w:val="23"/>
          <w:szCs w:val="23"/>
        </w:rPr>
        <w:t>e</w:t>
      </w:r>
      <w:r w:rsidRPr="0006692F">
        <w:rPr>
          <w:rFonts w:ascii="Aptos" w:hAnsi="Aptos" w:cstheme="majorHAnsi"/>
          <w:sz w:val="23"/>
          <w:szCs w:val="23"/>
        </w:rPr>
        <w:t>, fisico, personale e allo stesso tempo politico:</w:t>
      </w:r>
      <w:r>
        <w:rPr>
          <w:rFonts w:ascii="Aptos" w:hAnsi="Aptos" w:cstheme="majorHAnsi"/>
          <w:b/>
          <w:bCs/>
          <w:sz w:val="23"/>
          <w:szCs w:val="23"/>
        </w:rPr>
        <w:t xml:space="preserve"> </w:t>
      </w:r>
      <w:r w:rsidRPr="0023609A">
        <w:rPr>
          <w:rFonts w:ascii="Aptos" w:hAnsi="Aptos" w:cstheme="majorHAnsi"/>
          <w:sz w:val="23"/>
          <w:szCs w:val="23"/>
        </w:rPr>
        <w:t>un</w:t>
      </w:r>
      <w:r>
        <w:rPr>
          <w:rFonts w:ascii="Aptos" w:hAnsi="Aptos" w:cstheme="majorHAnsi"/>
          <w:b/>
          <w:bCs/>
          <w:sz w:val="23"/>
          <w:szCs w:val="23"/>
        </w:rPr>
        <w:t xml:space="preserve"> </w:t>
      </w:r>
      <w:r w:rsidRPr="0006692F">
        <w:rPr>
          <w:rFonts w:ascii="Aptos" w:hAnsi="Aptos" w:cstheme="majorHAnsi"/>
          <w:sz w:val="23"/>
          <w:szCs w:val="23"/>
        </w:rPr>
        <w:t>presupposto</w:t>
      </w:r>
      <w:r>
        <w:rPr>
          <w:rFonts w:ascii="Aptos" w:hAnsi="Aptos" w:cstheme="majorHAnsi"/>
          <w:sz w:val="23"/>
          <w:szCs w:val="23"/>
        </w:rPr>
        <w:t xml:space="preserve"> ideale </w:t>
      </w:r>
      <w:r w:rsidRPr="0006692F">
        <w:rPr>
          <w:rFonts w:ascii="Aptos" w:hAnsi="Aptos" w:cstheme="majorHAnsi"/>
          <w:sz w:val="23"/>
          <w:szCs w:val="23"/>
        </w:rPr>
        <w:t xml:space="preserve">per </w:t>
      </w:r>
      <w:r>
        <w:rPr>
          <w:rFonts w:ascii="Aptos" w:hAnsi="Aptos" w:cstheme="majorHAnsi"/>
          <w:sz w:val="23"/>
          <w:szCs w:val="23"/>
        </w:rPr>
        <w:t xml:space="preserve">ottenere i diritti e </w:t>
      </w:r>
      <w:r w:rsidRPr="0006692F">
        <w:rPr>
          <w:rFonts w:ascii="Aptos" w:hAnsi="Aptos" w:cstheme="majorHAnsi"/>
          <w:sz w:val="23"/>
          <w:szCs w:val="23"/>
        </w:rPr>
        <w:t xml:space="preserve">poter rileggere </w:t>
      </w:r>
      <w:r>
        <w:rPr>
          <w:rFonts w:ascii="Aptos" w:hAnsi="Aptos" w:cstheme="majorHAnsi"/>
          <w:sz w:val="23"/>
          <w:szCs w:val="23"/>
        </w:rPr>
        <w:t>“</w:t>
      </w:r>
      <w:r w:rsidRPr="00BA3A85">
        <w:rPr>
          <w:rFonts w:ascii="Aptos" w:hAnsi="Aptos" w:cstheme="majorHAnsi"/>
          <w:b/>
          <w:bCs/>
          <w:sz w:val="23"/>
          <w:szCs w:val="23"/>
        </w:rPr>
        <w:t>Altri Libertini</w:t>
      </w:r>
      <w:r>
        <w:rPr>
          <w:rFonts w:ascii="Aptos" w:hAnsi="Aptos" w:cstheme="majorHAnsi"/>
          <w:sz w:val="23"/>
          <w:szCs w:val="23"/>
        </w:rPr>
        <w:t>”</w:t>
      </w:r>
      <w:r w:rsidRPr="00BA3A85">
        <w:rPr>
          <w:rFonts w:ascii="Aptos" w:hAnsi="Aptos" w:cstheme="majorHAnsi"/>
          <w:sz w:val="23"/>
          <w:szCs w:val="23"/>
        </w:rPr>
        <w:t>,</w:t>
      </w:r>
      <w:r>
        <w:rPr>
          <w:rFonts w:ascii="Aptos" w:hAnsi="Aptos" w:cstheme="majorHAnsi"/>
          <w:b/>
          <w:bCs/>
          <w:sz w:val="23"/>
          <w:szCs w:val="23"/>
        </w:rPr>
        <w:t xml:space="preserve"> </w:t>
      </w:r>
      <w:r w:rsidRPr="0023609A">
        <w:rPr>
          <w:rFonts w:ascii="Aptos" w:hAnsi="Aptos" w:cstheme="majorHAnsi"/>
          <w:sz w:val="23"/>
          <w:szCs w:val="23"/>
        </w:rPr>
        <w:t>capolavoro di Pier Vittorio Tondelli</w:t>
      </w:r>
      <w:r>
        <w:rPr>
          <w:rFonts w:ascii="Aptos" w:hAnsi="Aptos" w:cstheme="majorHAnsi"/>
          <w:sz w:val="23"/>
          <w:szCs w:val="23"/>
        </w:rPr>
        <w:t>, una delle voci più significative della letteratura postmoderna italiana, in scena il 28 aprile.</w:t>
      </w:r>
      <w:r>
        <w:rPr>
          <w:rFonts w:ascii="Aptos" w:hAnsi="Aptos"/>
          <w:sz w:val="23"/>
          <w:szCs w:val="23"/>
        </w:rPr>
        <w:t xml:space="preserve"> </w:t>
      </w:r>
    </w:p>
    <w:p w14:paraId="424C6236" w14:textId="6DD8F646" w:rsidR="00A71A86" w:rsidRDefault="00883C60" w:rsidP="00736D84">
      <w:pPr>
        <w:jc w:val="both"/>
        <w:rPr>
          <w:rFonts w:ascii="Aptos" w:hAnsi="Aptos"/>
          <w:sz w:val="23"/>
          <w:szCs w:val="23"/>
        </w:rPr>
      </w:pPr>
      <w:r>
        <w:rPr>
          <w:rFonts w:ascii="Aptos" w:hAnsi="Aptos" w:cstheme="majorHAnsi"/>
          <w:sz w:val="23"/>
          <w:szCs w:val="23"/>
        </w:rPr>
        <w:t xml:space="preserve">Tre le coproduzioni che verranno presentate nel corso della stagione: </w:t>
      </w:r>
      <w:r w:rsidR="0062409F">
        <w:rPr>
          <w:rFonts w:ascii="Aptos" w:hAnsi="Aptos" w:cstheme="majorHAnsi"/>
          <w:sz w:val="23"/>
          <w:szCs w:val="23"/>
        </w:rPr>
        <w:t xml:space="preserve">il </w:t>
      </w:r>
      <w:r w:rsidR="00A71A86">
        <w:rPr>
          <w:rFonts w:ascii="Aptos" w:hAnsi="Aptos" w:cstheme="majorHAnsi"/>
          <w:sz w:val="23"/>
          <w:szCs w:val="23"/>
        </w:rPr>
        <w:t xml:space="preserve">1° marzo </w:t>
      </w:r>
      <w:r>
        <w:rPr>
          <w:rFonts w:ascii="Aptos" w:hAnsi="Aptos" w:cstheme="majorHAnsi"/>
          <w:sz w:val="23"/>
          <w:szCs w:val="23"/>
        </w:rPr>
        <w:t xml:space="preserve">il </w:t>
      </w:r>
      <w:r w:rsidR="00E32F5F">
        <w:rPr>
          <w:rFonts w:ascii="Aptos" w:hAnsi="Aptos" w:cstheme="majorHAnsi"/>
          <w:sz w:val="23"/>
          <w:szCs w:val="23"/>
        </w:rPr>
        <w:t>C</w:t>
      </w:r>
      <w:r>
        <w:rPr>
          <w:rFonts w:ascii="Aptos" w:hAnsi="Aptos" w:cstheme="majorHAnsi"/>
          <w:sz w:val="23"/>
          <w:szCs w:val="23"/>
        </w:rPr>
        <w:t>ollettivo L’Amalgama si confronta con Rafael Spregelburd</w:t>
      </w:r>
      <w:r w:rsidR="00A71A86">
        <w:rPr>
          <w:rFonts w:ascii="Aptos" w:hAnsi="Aptos" w:cstheme="majorHAnsi"/>
          <w:sz w:val="23"/>
          <w:szCs w:val="23"/>
        </w:rPr>
        <w:t xml:space="preserve">, </w:t>
      </w:r>
      <w:r w:rsidRPr="00883C60">
        <w:rPr>
          <w:rFonts w:ascii="Aptos" w:hAnsi="Aptos" w:cstheme="majorHAnsi"/>
          <w:sz w:val="23"/>
          <w:szCs w:val="23"/>
        </w:rPr>
        <w:t>una delle figure di spicco del teatro contemporaneo latinoamericano e internazionale</w:t>
      </w:r>
      <w:r w:rsidR="00E32F5F">
        <w:rPr>
          <w:rFonts w:ascii="Aptos" w:hAnsi="Aptos" w:cstheme="majorHAnsi"/>
          <w:sz w:val="23"/>
          <w:szCs w:val="23"/>
        </w:rPr>
        <w:t>,</w:t>
      </w:r>
      <w:r>
        <w:rPr>
          <w:rFonts w:ascii="Aptos" w:hAnsi="Aptos" w:cstheme="majorHAnsi"/>
          <w:sz w:val="23"/>
          <w:szCs w:val="23"/>
        </w:rPr>
        <w:t xml:space="preserve"> nello spettacolo da lui scritto e diretto “</w:t>
      </w:r>
      <w:r w:rsidRPr="00883C60">
        <w:rPr>
          <w:rFonts w:ascii="Aptos" w:hAnsi="Aptos" w:cstheme="majorHAnsi"/>
          <w:b/>
          <w:bCs/>
          <w:sz w:val="23"/>
          <w:szCs w:val="23"/>
        </w:rPr>
        <w:t>La forza debole</w:t>
      </w:r>
      <w:r>
        <w:rPr>
          <w:rFonts w:ascii="Aptos" w:hAnsi="Aptos" w:cstheme="majorHAnsi"/>
          <w:sz w:val="23"/>
          <w:szCs w:val="23"/>
        </w:rPr>
        <w:t>”</w:t>
      </w:r>
      <w:r w:rsidR="00A71A86">
        <w:rPr>
          <w:rFonts w:ascii="Aptos" w:hAnsi="Aptos" w:cstheme="majorHAnsi"/>
          <w:sz w:val="23"/>
          <w:szCs w:val="23"/>
        </w:rPr>
        <w:t xml:space="preserve">; il 4 marzo il carisma e il temperamento di </w:t>
      </w:r>
      <w:r>
        <w:rPr>
          <w:rFonts w:ascii="Aptos" w:hAnsi="Aptos" w:cstheme="majorHAnsi"/>
          <w:sz w:val="23"/>
          <w:szCs w:val="23"/>
        </w:rPr>
        <w:t xml:space="preserve">Federica Rosellini </w:t>
      </w:r>
      <w:r w:rsidR="00A71A86">
        <w:rPr>
          <w:rFonts w:ascii="Aptos" w:hAnsi="Aptos" w:cstheme="majorHAnsi"/>
          <w:sz w:val="23"/>
          <w:szCs w:val="23"/>
        </w:rPr>
        <w:t xml:space="preserve">saranno protagonisti </w:t>
      </w:r>
      <w:r>
        <w:rPr>
          <w:rFonts w:ascii="Aptos" w:hAnsi="Aptos" w:cstheme="majorHAnsi"/>
          <w:sz w:val="23"/>
          <w:szCs w:val="23"/>
        </w:rPr>
        <w:t xml:space="preserve">di </w:t>
      </w:r>
      <w:r w:rsidRPr="000C1FA2">
        <w:rPr>
          <w:rFonts w:ascii="Aptos" w:hAnsi="Aptos"/>
          <w:sz w:val="23"/>
          <w:szCs w:val="23"/>
        </w:rPr>
        <w:t>“</w:t>
      </w:r>
      <w:r w:rsidRPr="00F62B63">
        <w:rPr>
          <w:rFonts w:ascii="Aptos" w:hAnsi="Aptos"/>
          <w:b/>
          <w:bCs/>
          <w:sz w:val="23"/>
          <w:szCs w:val="23"/>
        </w:rPr>
        <w:t>4:4</w:t>
      </w:r>
      <w:r>
        <w:rPr>
          <w:rFonts w:ascii="Aptos" w:hAnsi="Aptos"/>
          <w:b/>
          <w:bCs/>
          <w:sz w:val="23"/>
          <w:szCs w:val="23"/>
        </w:rPr>
        <w:t>8</w:t>
      </w:r>
      <w:r w:rsidRPr="00F62B63">
        <w:rPr>
          <w:rFonts w:ascii="Aptos" w:hAnsi="Aptos"/>
          <w:b/>
          <w:bCs/>
          <w:sz w:val="23"/>
          <w:szCs w:val="23"/>
        </w:rPr>
        <w:t xml:space="preserve"> Psychosis</w:t>
      </w:r>
      <w:r w:rsidRPr="000C1FA2">
        <w:rPr>
          <w:rFonts w:ascii="Aptos" w:hAnsi="Aptos"/>
          <w:sz w:val="23"/>
          <w:szCs w:val="23"/>
        </w:rPr>
        <w:t>”</w:t>
      </w:r>
      <w:r w:rsidRPr="00F62B63">
        <w:rPr>
          <w:rFonts w:ascii="Aptos" w:hAnsi="Aptos"/>
          <w:b/>
          <w:bCs/>
          <w:sz w:val="23"/>
          <w:szCs w:val="23"/>
        </w:rPr>
        <w:t xml:space="preserve"> </w:t>
      </w:r>
      <w:r w:rsidRPr="00F62B63">
        <w:rPr>
          <w:rFonts w:ascii="Aptos" w:hAnsi="Aptos"/>
          <w:sz w:val="23"/>
          <w:szCs w:val="23"/>
        </w:rPr>
        <w:t>di Sarah Kane nella rilettura di Pietro Babin</w:t>
      </w:r>
      <w:r w:rsidRPr="00C0526C">
        <w:rPr>
          <w:rFonts w:ascii="Aptos" w:hAnsi="Aptos"/>
          <w:sz w:val="23"/>
          <w:szCs w:val="23"/>
        </w:rPr>
        <w:t>a</w:t>
      </w:r>
      <w:r w:rsidR="000C1FA2" w:rsidRPr="00C0526C">
        <w:rPr>
          <w:rFonts w:ascii="Aptos" w:hAnsi="Aptos"/>
          <w:sz w:val="23"/>
          <w:szCs w:val="23"/>
        </w:rPr>
        <w:t>;</w:t>
      </w:r>
      <w:r w:rsidR="00A71A86">
        <w:rPr>
          <w:rFonts w:ascii="Aptos" w:hAnsi="Aptos"/>
          <w:sz w:val="23"/>
          <w:szCs w:val="23"/>
        </w:rPr>
        <w:t xml:space="preserve"> il 5 maggio Marta Cuscunà porterà in scena la sua più recente creazione “</w:t>
      </w:r>
      <w:r w:rsidR="00A71A86" w:rsidRPr="00A71A86">
        <w:rPr>
          <w:rFonts w:ascii="Aptos" w:hAnsi="Aptos"/>
          <w:b/>
          <w:bCs/>
          <w:sz w:val="23"/>
          <w:szCs w:val="23"/>
        </w:rPr>
        <w:t xml:space="preserve">La Medium. </w:t>
      </w:r>
      <w:r w:rsidR="00A71A86" w:rsidRPr="00555FE5">
        <w:rPr>
          <w:rFonts w:ascii="Aptos" w:hAnsi="Aptos"/>
          <w:sz w:val="23"/>
          <w:szCs w:val="23"/>
        </w:rPr>
        <w:t>Spettacolo di mentalismo femminista ispirato alla storia vera di Hersilie Rouy</w:t>
      </w:r>
      <w:r w:rsidR="00A71A86" w:rsidRPr="000C1FA2">
        <w:rPr>
          <w:rFonts w:ascii="Aptos" w:hAnsi="Aptos"/>
          <w:sz w:val="23"/>
          <w:szCs w:val="23"/>
        </w:rPr>
        <w:t>”</w:t>
      </w:r>
      <w:r w:rsidR="00E32F5F">
        <w:rPr>
          <w:rFonts w:ascii="Aptos" w:hAnsi="Aptos"/>
          <w:sz w:val="23"/>
          <w:szCs w:val="23"/>
        </w:rPr>
        <w:t>,</w:t>
      </w:r>
      <w:r w:rsidR="00A71A86">
        <w:rPr>
          <w:rFonts w:ascii="Aptos" w:hAnsi="Aptos"/>
          <w:b/>
          <w:bCs/>
          <w:sz w:val="23"/>
          <w:szCs w:val="23"/>
        </w:rPr>
        <w:t xml:space="preserve"> </w:t>
      </w:r>
      <w:r w:rsidR="00A71A86" w:rsidRPr="00A71A86">
        <w:rPr>
          <w:rFonts w:ascii="Aptos" w:hAnsi="Aptos"/>
          <w:sz w:val="23"/>
          <w:szCs w:val="23"/>
        </w:rPr>
        <w:t>con cui</w:t>
      </w:r>
      <w:r w:rsidR="00A71A86">
        <w:rPr>
          <w:rFonts w:ascii="Aptos" w:hAnsi="Aptos"/>
          <w:b/>
          <w:bCs/>
          <w:sz w:val="23"/>
          <w:szCs w:val="23"/>
        </w:rPr>
        <w:t xml:space="preserve"> </w:t>
      </w:r>
      <w:r w:rsidR="00A71A86" w:rsidRPr="00A71A86">
        <w:rPr>
          <w:rFonts w:ascii="Aptos" w:hAnsi="Aptos"/>
          <w:sz w:val="23"/>
          <w:szCs w:val="23"/>
        </w:rPr>
        <w:t>prosegue il percorso artistico dedicato al contrasto della violenza di genere e all’indagine dei dispositivi culturali che la riproducono.</w:t>
      </w:r>
      <w:r w:rsidR="00405696">
        <w:rPr>
          <w:rFonts w:ascii="Aptos" w:hAnsi="Aptos"/>
          <w:sz w:val="23"/>
          <w:szCs w:val="23"/>
        </w:rPr>
        <w:t xml:space="preserve"> </w:t>
      </w:r>
    </w:p>
    <w:p w14:paraId="5A847141" w14:textId="77777777" w:rsidR="000C1FA2" w:rsidRDefault="000C1FA2" w:rsidP="00736D84">
      <w:pPr>
        <w:widowControl w:val="0"/>
        <w:rPr>
          <w:rFonts w:ascii="Aptos" w:hAnsi="Aptos" w:cstheme="majorHAnsi"/>
          <w:sz w:val="23"/>
          <w:szCs w:val="23"/>
        </w:rPr>
      </w:pPr>
    </w:p>
    <w:p w14:paraId="0C334AF9" w14:textId="777EA192" w:rsidR="0083112E" w:rsidRPr="00555FE5" w:rsidRDefault="0083112E" w:rsidP="00736D84">
      <w:pPr>
        <w:widowControl w:val="0"/>
        <w:rPr>
          <w:rFonts w:ascii="Aptos" w:hAnsi="Aptos" w:cstheme="majorHAnsi"/>
          <w:b/>
          <w:bCs/>
          <w:sz w:val="23"/>
          <w:szCs w:val="23"/>
        </w:rPr>
      </w:pPr>
      <w:r w:rsidRPr="00555FE5">
        <w:rPr>
          <w:rFonts w:ascii="Aptos" w:hAnsi="Aptos" w:cstheme="majorHAnsi"/>
          <w:b/>
          <w:bCs/>
          <w:sz w:val="23"/>
          <w:szCs w:val="23"/>
        </w:rPr>
        <w:t>PROGETTI D</w:t>
      </w:r>
      <w:r w:rsidR="00AA5F51" w:rsidRPr="00555FE5">
        <w:rPr>
          <w:rFonts w:ascii="Aptos" w:hAnsi="Aptos" w:cstheme="majorHAnsi"/>
          <w:b/>
          <w:bCs/>
          <w:sz w:val="23"/>
          <w:szCs w:val="23"/>
        </w:rPr>
        <w:t>E</w:t>
      </w:r>
      <w:r w:rsidRPr="00555FE5">
        <w:rPr>
          <w:rFonts w:ascii="Aptos" w:hAnsi="Aptos" w:cstheme="majorHAnsi"/>
          <w:b/>
          <w:bCs/>
          <w:sz w:val="23"/>
          <w:szCs w:val="23"/>
        </w:rPr>
        <w:t>DICATI ALLE NUOVE GENERAZIONI</w:t>
      </w:r>
    </w:p>
    <w:p w14:paraId="594561DB" w14:textId="604B0A2B" w:rsidR="00AA5F51" w:rsidRPr="00AA5F51" w:rsidRDefault="00592EDF" w:rsidP="00B97686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 w:rsidRPr="00592EDF">
        <w:rPr>
          <w:rFonts w:ascii="Aptos" w:hAnsi="Aptos" w:cstheme="majorHAnsi"/>
          <w:b w:val="0"/>
          <w:sz w:val="23"/>
          <w:szCs w:val="23"/>
        </w:rPr>
        <w:t>Giunta alla 37.ma edizione,</w:t>
      </w:r>
      <w:r>
        <w:rPr>
          <w:rFonts w:ascii="Aptos" w:hAnsi="Aptos" w:cstheme="majorHAnsi"/>
          <w:bCs w:val="0"/>
          <w:sz w:val="23"/>
          <w:szCs w:val="23"/>
        </w:rPr>
        <w:t xml:space="preserve"> </w:t>
      </w:r>
      <w:r w:rsidRPr="00E32F5F">
        <w:rPr>
          <w:rFonts w:ascii="Aptos" w:hAnsi="Aptos" w:cstheme="majorHAnsi"/>
          <w:b w:val="0"/>
          <w:sz w:val="23"/>
          <w:szCs w:val="23"/>
        </w:rPr>
        <w:t>“</w:t>
      </w:r>
      <w:r w:rsidR="00AA5F51" w:rsidRPr="00B97686">
        <w:rPr>
          <w:rFonts w:ascii="Aptos" w:hAnsi="Aptos" w:cstheme="majorHAnsi"/>
          <w:bCs w:val="0"/>
          <w:sz w:val="23"/>
          <w:szCs w:val="23"/>
        </w:rPr>
        <w:t>Officina Teatro</w:t>
      </w:r>
      <w:r w:rsidRPr="00E32F5F">
        <w:rPr>
          <w:rFonts w:ascii="Aptos" w:hAnsi="Aptos" w:cstheme="majorHAnsi"/>
          <w:b w:val="0"/>
          <w:sz w:val="23"/>
          <w:szCs w:val="23"/>
        </w:rPr>
        <w:t>”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 xml:space="preserve"> è un’iniziativa realizzata dal Teatro Stabile</w:t>
      </w:r>
      <w:r w:rsid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di Bolzano in collaborazione con il Dipartimento Cultura italiana,</w:t>
      </w:r>
      <w:r w:rsid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l’Ufficio Politiche giovanili e l’Intendenza Scolastica della Provincia</w:t>
      </w:r>
      <w:r w:rsid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autonoma di Bolzano e sostenuta dal Comune di Bolzano.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Officina Teatro include W IL TEATRO!, la stagione teatrale</w:t>
      </w:r>
      <w:r w:rsid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dedicata alle scuole di ogni ordine e grado, i laboratori</w:t>
      </w:r>
      <w:r w:rsid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per le scuole e i laboratori da palcoscenico.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Ogni stagione di W IL TEATRO! raggiunge 40.000 studenti,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proponendo più di 200 repliche degli spettacoli delle migliori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compagnie a livello nazionale di “Teatro ragazzi” sui palcoscenici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AA5F51" w:rsidRPr="00AA5F51">
        <w:rPr>
          <w:rFonts w:ascii="Aptos" w:hAnsi="Aptos" w:cstheme="majorHAnsi"/>
          <w:b w:val="0"/>
          <w:sz w:val="23"/>
          <w:szCs w:val="23"/>
        </w:rPr>
        <w:t>di Bolzano, Merano, Brunico, Bressanone, Vipiteno, Egna e Laives.</w:t>
      </w:r>
    </w:p>
    <w:p w14:paraId="1C54E0FC" w14:textId="01C52265" w:rsidR="00AA5F51" w:rsidRDefault="00AA5F51" w:rsidP="00AA5F51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 w:rsidRPr="00AA5F51">
        <w:rPr>
          <w:rFonts w:ascii="Aptos" w:hAnsi="Aptos" w:cstheme="majorHAnsi"/>
          <w:b w:val="0"/>
          <w:sz w:val="23"/>
          <w:szCs w:val="23"/>
        </w:rPr>
        <w:t>Dall’anno scolastico 2024/2025 il Teatro è entrato a far parte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delle materie curricolari per alcune classi della scuola secondaria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di I grado “Anne Frank” ap</w:t>
      </w:r>
      <w:r w:rsidR="00B97686">
        <w:rPr>
          <w:rFonts w:ascii="Aptos" w:hAnsi="Aptos" w:cstheme="majorHAnsi"/>
          <w:b w:val="0"/>
          <w:sz w:val="23"/>
          <w:szCs w:val="23"/>
        </w:rPr>
        <w:t>p</w:t>
      </w:r>
      <w:r w:rsidRPr="00AA5F51">
        <w:rPr>
          <w:rFonts w:ascii="Aptos" w:hAnsi="Aptos" w:cstheme="majorHAnsi"/>
          <w:b w:val="0"/>
          <w:sz w:val="23"/>
          <w:szCs w:val="23"/>
        </w:rPr>
        <w:t>artenente all’Istituto Pluricomprensivo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Europa 1.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L’iniziativa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verrà proposta nuovamente nell’anno scolastico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2026/2027 coinvolgendo altr</w:t>
      </w:r>
      <w:r w:rsidR="00AA3B44">
        <w:rPr>
          <w:rFonts w:ascii="Aptos" w:hAnsi="Aptos" w:cstheme="majorHAnsi"/>
          <w:b w:val="0"/>
          <w:sz w:val="23"/>
          <w:szCs w:val="23"/>
        </w:rPr>
        <w:t>e class</w:t>
      </w:r>
      <w:r w:rsidRPr="00AA5F51">
        <w:rPr>
          <w:rFonts w:ascii="Aptos" w:hAnsi="Aptos" w:cstheme="majorHAnsi"/>
          <w:b w:val="0"/>
          <w:sz w:val="23"/>
          <w:szCs w:val="23"/>
        </w:rPr>
        <w:t>i.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A questa intensa stagione teatrale si affiancano molteplici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laboratori dedicati all’approfondimento dei linguaggi teatrali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e un percorso di esplorazione del mondo teatrale aperto a ragazze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Pr="00AA5F51">
        <w:rPr>
          <w:rFonts w:ascii="Aptos" w:hAnsi="Aptos" w:cstheme="majorHAnsi"/>
          <w:b w:val="0"/>
          <w:sz w:val="23"/>
          <w:szCs w:val="23"/>
        </w:rPr>
        <w:t>e ragazzi fino ai 21 anni.</w:t>
      </w:r>
    </w:p>
    <w:p w14:paraId="1E4517B8" w14:textId="005ECC7B" w:rsidR="00434C09" w:rsidRDefault="00592EDF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 w:rsidRPr="00E32F5F">
        <w:rPr>
          <w:rFonts w:ascii="Aptos" w:hAnsi="Aptos" w:cstheme="majorHAnsi"/>
          <w:b w:val="0"/>
          <w:sz w:val="23"/>
          <w:szCs w:val="23"/>
        </w:rPr>
        <w:t>“</w:t>
      </w:r>
      <w:r w:rsidR="000D5D98" w:rsidRPr="00AA5F51">
        <w:rPr>
          <w:rFonts w:ascii="Aptos" w:hAnsi="Aptos" w:cstheme="majorHAnsi"/>
          <w:bCs w:val="0"/>
          <w:sz w:val="23"/>
          <w:szCs w:val="23"/>
        </w:rPr>
        <w:t>NGE - Nuova Generazione Europa</w:t>
      </w:r>
      <w:r w:rsidRPr="00E32F5F">
        <w:rPr>
          <w:rFonts w:ascii="Aptos" w:hAnsi="Aptos" w:cstheme="majorHAnsi"/>
          <w:b w:val="0"/>
          <w:sz w:val="23"/>
          <w:szCs w:val="23"/>
        </w:rPr>
        <w:t>”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 xml:space="preserve"> è un progetto culturale dedicato ai giovani del territorio. Comprende una serie</w:t>
      </w:r>
      <w:r w:rsidR="003761CC" w:rsidRP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di laboratori teatrali e una rassegna internazionale di spettacoli che inaugurerà in occasione della Giornata dell’Europa,</w:t>
      </w:r>
      <w:r w:rsidR="003761CC" w:rsidRP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il 9 maggio 2027.</w:t>
      </w:r>
      <w:r>
        <w:rPr>
          <w:rFonts w:ascii="Aptos" w:hAnsi="Aptos" w:cstheme="majorHAnsi"/>
          <w:b w:val="0"/>
          <w:sz w:val="23"/>
          <w:szCs w:val="23"/>
        </w:rPr>
        <w:t xml:space="preserve"> È </w:t>
      </w:r>
      <w:r w:rsidR="009A392D" w:rsidRPr="00AA5F51">
        <w:rPr>
          <w:rFonts w:ascii="Aptos" w:hAnsi="Aptos" w:cstheme="majorHAnsi"/>
          <w:b w:val="0"/>
          <w:sz w:val="23"/>
          <w:szCs w:val="23"/>
        </w:rPr>
        <w:t>ideato e promosso dall’Assessorato all’Integrazione europea della Regione Trentino-Alto Adige</w:t>
      </w:r>
      <w:r>
        <w:rPr>
          <w:rFonts w:ascii="Aptos" w:hAnsi="Aptos" w:cstheme="majorHAnsi"/>
          <w:b w:val="0"/>
          <w:sz w:val="23"/>
          <w:szCs w:val="23"/>
        </w:rPr>
        <w:t xml:space="preserve"> e</w:t>
      </w:r>
      <w:r w:rsidR="009A392D" w:rsidRPr="00AA5F51">
        <w:rPr>
          <w:rFonts w:ascii="Aptos" w:hAnsi="Aptos" w:cstheme="majorHAnsi"/>
          <w:b w:val="0"/>
          <w:sz w:val="23"/>
          <w:szCs w:val="23"/>
        </w:rPr>
        <w:t xml:space="preserve"> realizzato dal Teatro Stabile di Bolzano in collaborazione con il Centro Santa Chiara di Trento</w:t>
      </w:r>
      <w:r w:rsidR="00F81EC8" w:rsidRPr="00AA5F51">
        <w:rPr>
          <w:rFonts w:ascii="Aptos" w:hAnsi="Aptos" w:cstheme="majorHAnsi"/>
          <w:b w:val="0"/>
          <w:sz w:val="23"/>
          <w:szCs w:val="23"/>
        </w:rPr>
        <w:t>.</w:t>
      </w:r>
      <w:r w:rsid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Il percorso si articola tra la fine del 2026 e la metà del 2027 in tre azioni integrate:</w:t>
      </w:r>
      <w:r>
        <w:rPr>
          <w:rFonts w:ascii="Aptos" w:hAnsi="Aptos" w:cstheme="majorHAnsi"/>
          <w:b w:val="0"/>
          <w:sz w:val="23"/>
          <w:szCs w:val="23"/>
        </w:rPr>
        <w:t xml:space="preserve"> “</w:t>
      </w:r>
      <w:r w:rsidR="000D5D98" w:rsidRPr="00E64471">
        <w:rPr>
          <w:rFonts w:ascii="Aptos" w:hAnsi="Aptos" w:cstheme="majorHAnsi"/>
          <w:bCs w:val="0"/>
          <w:sz w:val="23"/>
          <w:szCs w:val="23"/>
        </w:rPr>
        <w:t>GEN-T.</w:t>
      </w:r>
      <w:r w:rsidR="000D5D98" w:rsidRPr="00592EDF">
        <w:rPr>
          <w:rFonts w:ascii="Aptos" w:hAnsi="Aptos" w:cstheme="majorHAnsi"/>
          <w:b w:val="0"/>
          <w:sz w:val="23"/>
          <w:szCs w:val="23"/>
        </w:rPr>
        <w:t xml:space="preserve"> Laboratorio per nuove generazioni teatrali</w:t>
      </w:r>
      <w:r>
        <w:rPr>
          <w:rFonts w:ascii="Aptos" w:hAnsi="Aptos" w:cstheme="majorHAnsi"/>
          <w:b w:val="0"/>
          <w:sz w:val="23"/>
          <w:szCs w:val="23"/>
        </w:rPr>
        <w:t>”</w:t>
      </w:r>
      <w:r w:rsidR="006A6E32" w:rsidRPr="00AA5F51">
        <w:rPr>
          <w:rFonts w:ascii="Aptos" w:hAnsi="Aptos" w:cstheme="majorHAnsi"/>
          <w:b w:val="0"/>
          <w:sz w:val="23"/>
          <w:szCs w:val="23"/>
        </w:rPr>
        <w:t xml:space="preserve"> è un progetto destinato a ragazzi e ragazze tra i 16 e i 21 anni che si </w:t>
      </w:r>
      <w:r w:rsidR="003761CC" w:rsidRPr="00AA5F51">
        <w:rPr>
          <w:rFonts w:ascii="Aptos" w:hAnsi="Aptos" w:cstheme="majorHAnsi"/>
          <w:b w:val="0"/>
          <w:sz w:val="23"/>
          <w:szCs w:val="23"/>
        </w:rPr>
        <w:t>snoda da</w:t>
      </w:r>
      <w:r w:rsidR="00E64471">
        <w:rPr>
          <w:rFonts w:ascii="Aptos" w:hAnsi="Aptos" w:cstheme="majorHAnsi"/>
          <w:b w:val="0"/>
          <w:sz w:val="23"/>
          <w:szCs w:val="23"/>
        </w:rPr>
        <w:t xml:space="preserve"> fine ottobre </w:t>
      </w:r>
      <w:r w:rsidR="003761CC" w:rsidRPr="00AA5F51">
        <w:rPr>
          <w:rFonts w:ascii="Aptos" w:hAnsi="Aptos" w:cstheme="majorHAnsi"/>
          <w:b w:val="0"/>
          <w:sz w:val="23"/>
          <w:szCs w:val="23"/>
        </w:rPr>
        <w:t>a</w:t>
      </w:r>
      <w:r w:rsidR="00E64471">
        <w:rPr>
          <w:rFonts w:ascii="Aptos" w:hAnsi="Aptos" w:cstheme="majorHAnsi"/>
          <w:b w:val="0"/>
          <w:sz w:val="23"/>
          <w:szCs w:val="23"/>
        </w:rPr>
        <w:t xml:space="preserve"> metà maggio</w:t>
      </w:r>
      <w:r w:rsidR="003761CC" w:rsidRPr="00AA5F51">
        <w:rPr>
          <w:rFonts w:ascii="Aptos" w:hAnsi="Aptos" w:cstheme="majorHAnsi"/>
          <w:b w:val="0"/>
          <w:sz w:val="23"/>
          <w:szCs w:val="23"/>
        </w:rPr>
        <w:t xml:space="preserve"> al Centro Giovani Cristallo Young </w:t>
      </w:r>
      <w:r w:rsidR="006A6E32" w:rsidRPr="00AA5F51">
        <w:rPr>
          <w:rFonts w:ascii="Aptos" w:hAnsi="Aptos" w:cstheme="majorHAnsi"/>
          <w:b w:val="0"/>
          <w:sz w:val="23"/>
          <w:szCs w:val="23"/>
        </w:rPr>
        <w:t xml:space="preserve">e </w:t>
      </w:r>
      <w:r w:rsidR="003761CC" w:rsidRPr="00AA5F51">
        <w:rPr>
          <w:rFonts w:ascii="Aptos" w:hAnsi="Aptos" w:cstheme="majorHAnsi"/>
          <w:b w:val="0"/>
          <w:sz w:val="23"/>
          <w:szCs w:val="23"/>
        </w:rPr>
        <w:t>un</w:t>
      </w:r>
      <w:r w:rsidR="006A6E32" w:rsidRPr="00AA5F51">
        <w:rPr>
          <w:rFonts w:ascii="Aptos" w:hAnsi="Aptos" w:cstheme="majorHAnsi"/>
          <w:b w:val="0"/>
          <w:sz w:val="23"/>
          <w:szCs w:val="23"/>
        </w:rPr>
        <w:t>isc</w:t>
      </w:r>
      <w:r w:rsidR="003761CC" w:rsidRPr="00AA5F51">
        <w:rPr>
          <w:rFonts w:ascii="Aptos" w:hAnsi="Aptos" w:cstheme="majorHAnsi"/>
          <w:b w:val="0"/>
          <w:sz w:val="23"/>
          <w:szCs w:val="23"/>
        </w:rPr>
        <w:t>e</w:t>
      </w:r>
      <w:r w:rsidR="006A6E32" w:rsidRP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 xml:space="preserve">formazione teatrale e creazione artistica. </w:t>
      </w:r>
      <w:r w:rsidRPr="00592EDF">
        <w:rPr>
          <w:rFonts w:ascii="Aptos" w:hAnsi="Aptos" w:cstheme="majorHAnsi"/>
          <w:b w:val="0"/>
          <w:sz w:val="23"/>
          <w:szCs w:val="23"/>
        </w:rPr>
        <w:t>“</w:t>
      </w:r>
      <w:r w:rsidR="000D5D98" w:rsidRPr="00E64471">
        <w:rPr>
          <w:rFonts w:ascii="Aptos" w:hAnsi="Aptos" w:cstheme="majorHAnsi"/>
          <w:bCs w:val="0"/>
          <w:sz w:val="23"/>
          <w:szCs w:val="23"/>
        </w:rPr>
        <w:t>GEN-C.</w:t>
      </w:r>
      <w:r w:rsidR="000D5D98" w:rsidRPr="00592EDF">
        <w:rPr>
          <w:rFonts w:ascii="Aptos" w:hAnsi="Aptos" w:cstheme="majorHAnsi"/>
          <w:b w:val="0"/>
          <w:sz w:val="23"/>
          <w:szCs w:val="23"/>
        </w:rPr>
        <w:t xml:space="preserve"> Nuove generazioni critiche</w:t>
      </w:r>
      <w:r w:rsidRPr="00592EDF">
        <w:rPr>
          <w:rFonts w:ascii="Aptos" w:hAnsi="Aptos" w:cstheme="majorHAnsi"/>
          <w:b w:val="0"/>
          <w:sz w:val="23"/>
          <w:szCs w:val="23"/>
        </w:rPr>
        <w:t>”</w:t>
      </w:r>
      <w:r w:rsidR="006A6E32" w:rsidRPr="00AA5F51">
        <w:rPr>
          <w:rFonts w:ascii="Aptos" w:hAnsi="Aptos" w:cstheme="majorHAnsi"/>
          <w:b w:val="0"/>
          <w:sz w:val="23"/>
          <w:szCs w:val="23"/>
        </w:rPr>
        <w:t xml:space="preserve"> è un percorso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di critica teatrale e giornalismo culturale, rivolto a studenti</w:t>
      </w:r>
      <w:r w:rsidR="009A392D" w:rsidRP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e studentesse della scuola secondaria di secondo grado, tenuto dall’Associazione</w:t>
      </w:r>
      <w:r w:rsidR="009A392D" w:rsidRP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>Stratagemmi – Prospettive Teatrali che porterà alla nascita di una redazione</w:t>
      </w:r>
      <w:r w:rsidR="009A392D" w:rsidRPr="00AA5F51">
        <w:rPr>
          <w:rFonts w:ascii="Aptos" w:hAnsi="Aptos" w:cstheme="majorHAnsi"/>
          <w:b w:val="0"/>
          <w:sz w:val="23"/>
          <w:szCs w:val="23"/>
        </w:rPr>
        <w:t xml:space="preserve"> </w:t>
      </w:r>
      <w:r w:rsidR="000D5D98" w:rsidRPr="00AA5F51">
        <w:rPr>
          <w:rFonts w:ascii="Aptos" w:hAnsi="Aptos" w:cstheme="majorHAnsi"/>
          <w:b w:val="0"/>
          <w:sz w:val="23"/>
          <w:szCs w:val="23"/>
        </w:rPr>
        <w:t xml:space="preserve">giovanile e alla realizzazione di un magazine cartaceo. </w:t>
      </w:r>
      <w:r w:rsidR="0062409F">
        <w:rPr>
          <w:rFonts w:ascii="Aptos" w:hAnsi="Aptos" w:cstheme="majorHAnsi"/>
          <w:b w:val="0"/>
          <w:sz w:val="23"/>
          <w:szCs w:val="23"/>
        </w:rPr>
        <w:t>“</w:t>
      </w:r>
      <w:r w:rsidR="006A6E32" w:rsidRPr="0062409F">
        <w:rPr>
          <w:rFonts w:ascii="Aptos" w:hAnsi="Aptos" w:cstheme="majorHAnsi"/>
          <w:bCs w:val="0"/>
          <w:sz w:val="23"/>
          <w:szCs w:val="23"/>
        </w:rPr>
        <w:t>La r</w:t>
      </w:r>
      <w:r w:rsidR="000D5D98" w:rsidRPr="0062409F">
        <w:rPr>
          <w:rFonts w:ascii="Aptos" w:hAnsi="Aptos" w:cstheme="majorHAnsi"/>
          <w:bCs w:val="0"/>
          <w:sz w:val="23"/>
          <w:szCs w:val="23"/>
        </w:rPr>
        <w:t>assegna internazionale NGE</w:t>
      </w:r>
      <w:r w:rsidR="0062409F" w:rsidRPr="00E64471">
        <w:rPr>
          <w:rFonts w:ascii="Aptos" w:hAnsi="Aptos" w:cstheme="majorHAnsi"/>
          <w:b w:val="0"/>
          <w:sz w:val="23"/>
          <w:szCs w:val="23"/>
        </w:rPr>
        <w:t>”</w:t>
      </w:r>
      <w:r w:rsidR="006A6E32" w:rsidRPr="00B97686">
        <w:rPr>
          <w:rFonts w:ascii="Aptos" w:hAnsi="Aptos" w:cstheme="majorHAnsi"/>
          <w:b w:val="0"/>
          <w:sz w:val="23"/>
          <w:szCs w:val="23"/>
        </w:rPr>
        <w:t xml:space="preserve"> proporrà un ricco programma di spettacoli e incontri</w:t>
      </w:r>
      <w:r w:rsidR="00F81EC8" w:rsidRP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AA3B44">
        <w:rPr>
          <w:rFonts w:ascii="Aptos" w:hAnsi="Aptos" w:cstheme="majorHAnsi"/>
          <w:b w:val="0"/>
          <w:sz w:val="23"/>
          <w:szCs w:val="23"/>
        </w:rPr>
        <w:t>a partire dal</w:t>
      </w:r>
      <w:r w:rsidR="006A6E32" w:rsidRPr="00B97686">
        <w:rPr>
          <w:rFonts w:ascii="Aptos" w:hAnsi="Aptos" w:cstheme="majorHAnsi"/>
          <w:b w:val="0"/>
          <w:sz w:val="23"/>
          <w:szCs w:val="23"/>
        </w:rPr>
        <w:t xml:space="preserve"> 9 maggio</w:t>
      </w:r>
      <w:r w:rsidR="0062409F">
        <w:rPr>
          <w:rFonts w:ascii="Aptos" w:hAnsi="Aptos" w:cstheme="majorHAnsi"/>
          <w:b w:val="0"/>
          <w:sz w:val="23"/>
          <w:szCs w:val="23"/>
        </w:rPr>
        <w:t>.</w:t>
      </w:r>
    </w:p>
    <w:p w14:paraId="771D2186" w14:textId="7AB368CF" w:rsidR="00736D84" w:rsidRDefault="00736D84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3779C28D" w14:textId="77777777" w:rsidR="00B97686" w:rsidRDefault="00B97686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451F7E95" w14:textId="77777777" w:rsidR="0062409F" w:rsidRDefault="0062409F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386CD6FF" w14:textId="77777777" w:rsidR="0062409F" w:rsidRDefault="0062409F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7C093E10" w14:textId="77777777" w:rsidR="005A7CD3" w:rsidRDefault="005A7CD3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5E6A8553" w14:textId="21455637" w:rsidR="006A6E32" w:rsidRPr="00405696" w:rsidRDefault="006A6E32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Cs w:val="0"/>
          <w:sz w:val="23"/>
          <w:szCs w:val="23"/>
        </w:rPr>
      </w:pPr>
      <w:r w:rsidRPr="00405696">
        <w:rPr>
          <w:rFonts w:ascii="Aptos" w:hAnsi="Aptos" w:cstheme="majorHAnsi"/>
          <w:bCs w:val="0"/>
          <w:sz w:val="23"/>
          <w:szCs w:val="23"/>
        </w:rPr>
        <w:lastRenderedPageBreak/>
        <w:t>AGORÀ</w:t>
      </w:r>
    </w:p>
    <w:p w14:paraId="23B7A8DC" w14:textId="28E109D8" w:rsidR="006A6E32" w:rsidRPr="00907E50" w:rsidRDefault="00D033E3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 w:rsidRPr="00907E50">
        <w:rPr>
          <w:rFonts w:ascii="Aptos" w:hAnsi="Aptos" w:cstheme="majorHAnsi"/>
          <w:b w:val="0"/>
          <w:sz w:val="23"/>
          <w:szCs w:val="23"/>
        </w:rPr>
        <w:t>Progetti ed eventi dedicati ai pubblici</w:t>
      </w:r>
    </w:p>
    <w:p w14:paraId="22A702D5" w14:textId="77777777" w:rsidR="00D033E3" w:rsidRDefault="00D033E3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4E4E6D71" w14:textId="15C09B9D" w:rsidR="00F97B6F" w:rsidRDefault="002E7991" w:rsidP="00275C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La nuova stagione vede l’ampliamento delle iniziative dedicate ai </w:t>
      </w:r>
      <w:r w:rsidR="00405696">
        <w:rPr>
          <w:rFonts w:ascii="Aptos" w:hAnsi="Aptos" w:cstheme="majorHAnsi"/>
          <w:b w:val="0"/>
          <w:sz w:val="23"/>
          <w:szCs w:val="23"/>
        </w:rPr>
        <w:t xml:space="preserve">differenti </w:t>
      </w:r>
      <w:r>
        <w:rPr>
          <w:rFonts w:ascii="Aptos" w:hAnsi="Aptos" w:cstheme="majorHAnsi"/>
          <w:b w:val="0"/>
          <w:sz w:val="23"/>
          <w:szCs w:val="23"/>
        </w:rPr>
        <w:t>pubblici</w:t>
      </w:r>
      <w:r w:rsidR="002669FF">
        <w:rPr>
          <w:rFonts w:ascii="Aptos" w:hAnsi="Aptos" w:cstheme="majorHAnsi"/>
          <w:b w:val="0"/>
          <w:sz w:val="23"/>
          <w:szCs w:val="23"/>
        </w:rPr>
        <w:t xml:space="preserve"> a partecipazione gratuita</w:t>
      </w:r>
      <w:r>
        <w:rPr>
          <w:rFonts w:ascii="Aptos" w:hAnsi="Aptos" w:cstheme="majorHAnsi"/>
          <w:b w:val="0"/>
          <w:sz w:val="23"/>
          <w:szCs w:val="23"/>
        </w:rPr>
        <w:t>: oltre a</w:t>
      </w:r>
      <w:r w:rsidR="006A74BA">
        <w:rPr>
          <w:rFonts w:ascii="Aptos" w:hAnsi="Aptos" w:cstheme="majorHAnsi"/>
          <w:b w:val="0"/>
          <w:sz w:val="23"/>
          <w:szCs w:val="23"/>
        </w:rPr>
        <w:t>i quattro incontri con le compagnie di</w:t>
      </w:r>
      <w:r>
        <w:rPr>
          <w:rFonts w:ascii="Aptos" w:hAnsi="Aptos" w:cstheme="majorHAnsi"/>
          <w:b w:val="0"/>
          <w:sz w:val="23"/>
          <w:szCs w:val="23"/>
        </w:rPr>
        <w:t xml:space="preserve"> “</w:t>
      </w:r>
      <w:r w:rsidRPr="00E64471">
        <w:rPr>
          <w:rFonts w:ascii="Aptos" w:hAnsi="Aptos" w:cstheme="majorHAnsi"/>
          <w:bCs w:val="0"/>
          <w:sz w:val="23"/>
          <w:szCs w:val="23"/>
        </w:rPr>
        <w:t>Sottosopra il Teatro</w:t>
      </w:r>
      <w:r>
        <w:rPr>
          <w:rFonts w:ascii="Aptos" w:hAnsi="Aptos" w:cstheme="majorHAnsi"/>
          <w:b w:val="0"/>
          <w:sz w:val="23"/>
          <w:szCs w:val="23"/>
        </w:rPr>
        <w:t>”</w:t>
      </w:r>
      <w:r w:rsidR="006A74BA">
        <w:rPr>
          <w:rFonts w:ascii="Aptos" w:hAnsi="Aptos" w:cstheme="majorHAnsi"/>
          <w:b w:val="0"/>
          <w:sz w:val="23"/>
          <w:szCs w:val="23"/>
        </w:rPr>
        <w:t xml:space="preserve"> </w:t>
      </w:r>
      <w:r w:rsidR="003A599D">
        <w:rPr>
          <w:rFonts w:ascii="Aptos" w:hAnsi="Aptos" w:cstheme="majorHAnsi"/>
          <w:b w:val="0"/>
          <w:sz w:val="23"/>
          <w:szCs w:val="23"/>
        </w:rPr>
        <w:t xml:space="preserve">il </w:t>
      </w:r>
      <w:r>
        <w:rPr>
          <w:rFonts w:ascii="Aptos" w:hAnsi="Aptos" w:cstheme="majorHAnsi"/>
          <w:b w:val="0"/>
          <w:sz w:val="23"/>
          <w:szCs w:val="23"/>
        </w:rPr>
        <w:t>sabato mattina</w:t>
      </w:r>
      <w:r w:rsidR="002669FF">
        <w:rPr>
          <w:rFonts w:ascii="Aptos" w:hAnsi="Aptos" w:cstheme="majorHAnsi"/>
          <w:b w:val="0"/>
          <w:sz w:val="23"/>
          <w:szCs w:val="23"/>
        </w:rPr>
        <w:t xml:space="preserve"> </w:t>
      </w:r>
      <w:r w:rsidR="003A599D">
        <w:rPr>
          <w:rFonts w:ascii="Aptos" w:hAnsi="Aptos" w:cstheme="majorHAnsi"/>
          <w:b w:val="0"/>
          <w:sz w:val="23"/>
          <w:szCs w:val="23"/>
        </w:rPr>
        <w:t xml:space="preserve">alle </w:t>
      </w:r>
      <w:r w:rsidR="0062409F">
        <w:rPr>
          <w:rFonts w:ascii="Aptos" w:hAnsi="Aptos" w:cstheme="majorHAnsi"/>
          <w:b w:val="0"/>
          <w:sz w:val="23"/>
          <w:szCs w:val="23"/>
        </w:rPr>
        <w:t xml:space="preserve">h. </w:t>
      </w:r>
      <w:r w:rsidR="003A599D">
        <w:rPr>
          <w:rFonts w:ascii="Aptos" w:hAnsi="Aptos" w:cstheme="majorHAnsi"/>
          <w:b w:val="0"/>
          <w:sz w:val="23"/>
          <w:szCs w:val="23"/>
        </w:rPr>
        <w:t xml:space="preserve">11.00 </w:t>
      </w:r>
      <w:r w:rsidR="002669FF">
        <w:rPr>
          <w:rFonts w:ascii="Aptos" w:hAnsi="Aptos" w:cstheme="majorHAnsi"/>
          <w:b w:val="0"/>
          <w:sz w:val="23"/>
          <w:szCs w:val="23"/>
        </w:rPr>
        <w:t>che saranno dedicat</w:t>
      </w:r>
      <w:r w:rsidR="006A74BA">
        <w:rPr>
          <w:rFonts w:ascii="Aptos" w:hAnsi="Aptos" w:cstheme="majorHAnsi"/>
          <w:b w:val="0"/>
          <w:sz w:val="23"/>
          <w:szCs w:val="23"/>
        </w:rPr>
        <w:t>i</w:t>
      </w:r>
      <w:r w:rsidR="002669FF">
        <w:rPr>
          <w:rFonts w:ascii="Aptos" w:hAnsi="Aptos" w:cstheme="majorHAnsi"/>
          <w:b w:val="0"/>
          <w:sz w:val="23"/>
          <w:szCs w:val="23"/>
        </w:rPr>
        <w:t xml:space="preserve"> a “Una delle ultime sere di Carnovale”, </w:t>
      </w:r>
      <w:r w:rsidR="006A74BA">
        <w:rPr>
          <w:rFonts w:ascii="Aptos" w:hAnsi="Aptos" w:cstheme="majorHAnsi"/>
          <w:b w:val="0"/>
          <w:sz w:val="23"/>
          <w:szCs w:val="23"/>
        </w:rPr>
        <w:t>“Scheda Bianca”, “La cosmicomica vita di Q” e “</w:t>
      </w:r>
      <w:r w:rsidR="007B3108">
        <w:rPr>
          <w:rFonts w:ascii="Aptos" w:hAnsi="Aptos" w:cstheme="majorHAnsi"/>
          <w:b w:val="0"/>
          <w:sz w:val="23"/>
          <w:szCs w:val="23"/>
        </w:rPr>
        <w:t>I</w:t>
      </w:r>
      <w:r w:rsidR="006A74BA">
        <w:rPr>
          <w:rFonts w:ascii="Aptos" w:hAnsi="Aptos" w:cstheme="majorHAnsi"/>
          <w:b w:val="0"/>
          <w:sz w:val="23"/>
          <w:szCs w:val="23"/>
        </w:rPr>
        <w:t xml:space="preserve"> due gemelli veneziani”, </w:t>
      </w:r>
      <w:r>
        <w:rPr>
          <w:rFonts w:ascii="Aptos" w:hAnsi="Aptos" w:cstheme="majorHAnsi"/>
          <w:b w:val="0"/>
          <w:sz w:val="23"/>
          <w:szCs w:val="23"/>
        </w:rPr>
        <w:t xml:space="preserve">da quest’anno </w:t>
      </w:r>
      <w:r w:rsidR="00E64471">
        <w:rPr>
          <w:rFonts w:ascii="Aptos" w:hAnsi="Aptos" w:cstheme="majorHAnsi"/>
          <w:b w:val="0"/>
          <w:sz w:val="23"/>
          <w:szCs w:val="23"/>
        </w:rPr>
        <w:t xml:space="preserve">si potrà partecipare </w:t>
      </w:r>
      <w:r w:rsidR="002669FF">
        <w:rPr>
          <w:rFonts w:ascii="Aptos" w:hAnsi="Aptos" w:cstheme="majorHAnsi"/>
          <w:b w:val="0"/>
          <w:sz w:val="23"/>
          <w:szCs w:val="23"/>
        </w:rPr>
        <w:t xml:space="preserve">agli </w:t>
      </w:r>
      <w:r w:rsidR="003A599D">
        <w:rPr>
          <w:rFonts w:ascii="Aptos" w:hAnsi="Aptos" w:cstheme="majorHAnsi"/>
          <w:b w:val="0"/>
          <w:sz w:val="23"/>
          <w:szCs w:val="23"/>
        </w:rPr>
        <w:t>appuntamenti</w:t>
      </w:r>
      <w:r w:rsidR="002669FF">
        <w:rPr>
          <w:rFonts w:ascii="Aptos" w:hAnsi="Aptos" w:cstheme="majorHAnsi"/>
          <w:b w:val="0"/>
          <w:sz w:val="23"/>
          <w:szCs w:val="23"/>
        </w:rPr>
        <w:t xml:space="preserve"> di</w:t>
      </w:r>
      <w:r w:rsidR="003A599D">
        <w:rPr>
          <w:rFonts w:ascii="Aptos" w:hAnsi="Aptos" w:cstheme="majorHAnsi"/>
          <w:b w:val="0"/>
          <w:sz w:val="23"/>
          <w:szCs w:val="23"/>
        </w:rPr>
        <w:t xml:space="preserve"> </w:t>
      </w:r>
      <w:r w:rsidR="002669FF" w:rsidRPr="00E64471">
        <w:rPr>
          <w:rFonts w:ascii="Aptos" w:hAnsi="Aptos" w:cstheme="majorHAnsi"/>
          <w:b w:val="0"/>
          <w:sz w:val="23"/>
          <w:szCs w:val="23"/>
        </w:rPr>
        <w:t>“</w:t>
      </w:r>
      <w:r w:rsidR="00D033E3" w:rsidRPr="00483ED6">
        <w:rPr>
          <w:rFonts w:ascii="Aptos" w:hAnsi="Aptos" w:cstheme="majorHAnsi"/>
          <w:bCs w:val="0"/>
          <w:sz w:val="23"/>
          <w:szCs w:val="23"/>
        </w:rPr>
        <w:t>Wednesday Theater Club</w:t>
      </w:r>
      <w:r w:rsidR="002669FF" w:rsidRPr="00E64471">
        <w:rPr>
          <w:rFonts w:ascii="Aptos" w:hAnsi="Aptos" w:cstheme="majorHAnsi"/>
          <w:b w:val="0"/>
          <w:sz w:val="23"/>
          <w:szCs w:val="23"/>
        </w:rPr>
        <w:t>”</w:t>
      </w:r>
      <w:r w:rsidR="00592EDF">
        <w:rPr>
          <w:rFonts w:ascii="Aptos" w:hAnsi="Aptos" w:cstheme="majorHAnsi"/>
          <w:bCs w:val="0"/>
          <w:sz w:val="23"/>
          <w:szCs w:val="23"/>
        </w:rPr>
        <w:t xml:space="preserve"> </w:t>
      </w:r>
      <w:r w:rsidR="00592EDF" w:rsidRPr="00592EDF">
        <w:rPr>
          <w:rFonts w:ascii="Aptos" w:hAnsi="Aptos" w:cstheme="majorHAnsi"/>
          <w:b w:val="0"/>
          <w:sz w:val="23"/>
          <w:szCs w:val="23"/>
        </w:rPr>
        <w:t>e del</w:t>
      </w:r>
      <w:r w:rsidR="00592EDF" w:rsidRPr="00592EDF">
        <w:rPr>
          <w:rFonts w:ascii="Aptos" w:hAnsi="Aptos" w:cstheme="majorHAnsi"/>
          <w:bCs w:val="0"/>
          <w:i/>
          <w:iCs/>
          <w:sz w:val="23"/>
          <w:szCs w:val="23"/>
        </w:rPr>
        <w:t xml:space="preserve"> “</w:t>
      </w:r>
      <w:r w:rsidR="00592EDF">
        <w:rPr>
          <w:rFonts w:ascii="Aptos" w:hAnsi="Aptos" w:cstheme="majorHAnsi"/>
          <w:bCs w:val="0"/>
          <w:sz w:val="23"/>
          <w:szCs w:val="23"/>
        </w:rPr>
        <w:t>Mercoledì Universitario”</w:t>
      </w:r>
      <w:r w:rsidR="0062409F" w:rsidRPr="00E64471">
        <w:rPr>
          <w:rFonts w:ascii="Aptos" w:hAnsi="Aptos" w:cstheme="majorHAnsi"/>
          <w:b w:val="0"/>
          <w:sz w:val="23"/>
          <w:szCs w:val="23"/>
        </w:rPr>
        <w:t>,</w:t>
      </w:r>
      <w:r w:rsidR="00592EDF">
        <w:rPr>
          <w:rFonts w:ascii="Aptos" w:hAnsi="Aptos" w:cstheme="majorHAnsi"/>
          <w:bCs w:val="0"/>
          <w:sz w:val="23"/>
          <w:szCs w:val="23"/>
        </w:rPr>
        <w:t xml:space="preserve"> </w:t>
      </w:r>
      <w:r w:rsidR="003A599D">
        <w:rPr>
          <w:rFonts w:ascii="Aptos" w:hAnsi="Aptos" w:cstheme="majorHAnsi"/>
          <w:b w:val="0"/>
          <w:sz w:val="23"/>
          <w:szCs w:val="23"/>
        </w:rPr>
        <w:t xml:space="preserve">organizzati nel corso di cinque </w:t>
      </w:r>
      <w:r w:rsidR="006A74BA">
        <w:rPr>
          <w:rFonts w:ascii="Aptos" w:hAnsi="Aptos" w:cstheme="majorHAnsi"/>
          <w:b w:val="0"/>
          <w:sz w:val="23"/>
          <w:szCs w:val="23"/>
        </w:rPr>
        <w:t xml:space="preserve">mercoledì alle </w:t>
      </w:r>
      <w:r w:rsidR="0062409F">
        <w:rPr>
          <w:rFonts w:ascii="Aptos" w:hAnsi="Aptos" w:cstheme="majorHAnsi"/>
          <w:b w:val="0"/>
          <w:sz w:val="23"/>
          <w:szCs w:val="23"/>
        </w:rPr>
        <w:t xml:space="preserve">h. </w:t>
      </w:r>
      <w:r w:rsidR="006A74BA">
        <w:rPr>
          <w:rFonts w:ascii="Aptos" w:hAnsi="Aptos" w:cstheme="majorHAnsi"/>
          <w:b w:val="0"/>
          <w:sz w:val="23"/>
          <w:szCs w:val="23"/>
        </w:rPr>
        <w:t>18.30</w:t>
      </w:r>
      <w:r w:rsidR="003A599D">
        <w:rPr>
          <w:rFonts w:ascii="Aptos" w:hAnsi="Aptos" w:cstheme="majorHAnsi"/>
          <w:b w:val="0"/>
          <w:sz w:val="23"/>
          <w:szCs w:val="23"/>
        </w:rPr>
        <w:t>.</w:t>
      </w:r>
    </w:p>
    <w:p w14:paraId="3CE59B01" w14:textId="191EA251" w:rsidR="006A6E32" w:rsidRDefault="006A74BA" w:rsidP="00C0526C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>“</w:t>
      </w:r>
      <w:r w:rsidRPr="00D033E3">
        <w:rPr>
          <w:rFonts w:ascii="Aptos" w:hAnsi="Aptos" w:cstheme="majorHAnsi"/>
          <w:b w:val="0"/>
          <w:sz w:val="23"/>
          <w:szCs w:val="23"/>
        </w:rPr>
        <w:t>Wednesday Theater Club</w:t>
      </w:r>
      <w:r>
        <w:rPr>
          <w:rFonts w:ascii="Aptos" w:hAnsi="Aptos" w:cstheme="majorHAnsi"/>
          <w:b w:val="0"/>
          <w:sz w:val="23"/>
          <w:szCs w:val="23"/>
        </w:rPr>
        <w:t>” è u</w:t>
      </w:r>
      <w:r w:rsidRPr="00D033E3">
        <w:rPr>
          <w:rFonts w:ascii="Aptos" w:hAnsi="Aptos" w:cstheme="majorHAnsi"/>
          <w:b w:val="0"/>
          <w:sz w:val="23"/>
          <w:szCs w:val="23"/>
        </w:rPr>
        <w:t>n nuovo percorso</w:t>
      </w:r>
      <w:r>
        <w:rPr>
          <w:rFonts w:ascii="Aptos" w:hAnsi="Aptos" w:cstheme="majorHAnsi"/>
          <w:b w:val="0"/>
          <w:sz w:val="23"/>
          <w:szCs w:val="23"/>
        </w:rPr>
        <w:t xml:space="preserve"> </w:t>
      </w:r>
      <w:r w:rsidRPr="00D033E3">
        <w:rPr>
          <w:rFonts w:ascii="Aptos" w:hAnsi="Aptos" w:cstheme="majorHAnsi"/>
          <w:b w:val="0"/>
          <w:sz w:val="23"/>
          <w:szCs w:val="23"/>
        </w:rPr>
        <w:t>di accompagnamento alla visione di cinque</w:t>
      </w:r>
      <w:r>
        <w:rPr>
          <w:rFonts w:ascii="Aptos" w:hAnsi="Aptos" w:cstheme="majorHAnsi"/>
          <w:b w:val="0"/>
          <w:sz w:val="23"/>
          <w:szCs w:val="23"/>
        </w:rPr>
        <w:t xml:space="preserve"> </w:t>
      </w:r>
      <w:r w:rsidRPr="00D033E3">
        <w:rPr>
          <w:rFonts w:ascii="Aptos" w:hAnsi="Aptos" w:cstheme="majorHAnsi"/>
          <w:b w:val="0"/>
          <w:sz w:val="23"/>
          <w:szCs w:val="23"/>
        </w:rPr>
        <w:t>spettacoli in Stagione</w:t>
      </w:r>
      <w:r>
        <w:rPr>
          <w:rFonts w:ascii="Aptos" w:hAnsi="Aptos" w:cstheme="majorHAnsi"/>
          <w:b w:val="0"/>
          <w:sz w:val="23"/>
          <w:szCs w:val="23"/>
        </w:rPr>
        <w:t xml:space="preserve"> ideato e curato </w:t>
      </w:r>
      <w:r w:rsidR="00D033E3" w:rsidRPr="00D033E3">
        <w:rPr>
          <w:rFonts w:ascii="Aptos" w:hAnsi="Aptos" w:cstheme="majorHAnsi"/>
          <w:b w:val="0"/>
          <w:sz w:val="23"/>
          <w:szCs w:val="23"/>
        </w:rPr>
        <w:t>dalla redazione</w:t>
      </w:r>
      <w:r w:rsidR="00275C98">
        <w:rPr>
          <w:rFonts w:ascii="Aptos" w:hAnsi="Aptos" w:cstheme="majorHAnsi"/>
          <w:b w:val="0"/>
          <w:sz w:val="23"/>
          <w:szCs w:val="23"/>
        </w:rPr>
        <w:t xml:space="preserve"> </w:t>
      </w:r>
      <w:r w:rsidR="00D033E3" w:rsidRPr="00D033E3">
        <w:rPr>
          <w:rFonts w:ascii="Aptos" w:hAnsi="Aptos" w:cstheme="majorHAnsi"/>
          <w:b w:val="0"/>
          <w:sz w:val="23"/>
          <w:szCs w:val="23"/>
        </w:rPr>
        <w:t xml:space="preserve">di </w:t>
      </w:r>
      <w:r w:rsidR="00D033E3" w:rsidRPr="00E64471">
        <w:rPr>
          <w:rFonts w:ascii="Aptos" w:hAnsi="Aptos" w:cstheme="majorHAnsi"/>
          <w:b w:val="0"/>
          <w:sz w:val="23"/>
          <w:szCs w:val="23"/>
        </w:rPr>
        <w:t>Stratagemmi Prospettive Teatrali</w:t>
      </w:r>
      <w:r w:rsidR="00D033E3" w:rsidRPr="00592EDF">
        <w:rPr>
          <w:rFonts w:ascii="Aptos" w:hAnsi="Aptos" w:cstheme="majorHAnsi"/>
          <w:b w:val="0"/>
          <w:i/>
          <w:iCs/>
          <w:sz w:val="23"/>
          <w:szCs w:val="23"/>
        </w:rPr>
        <w:t>,</w:t>
      </w:r>
      <w:r w:rsidR="00D033E3" w:rsidRPr="00D033E3">
        <w:rPr>
          <w:rFonts w:ascii="Aptos" w:hAnsi="Aptos" w:cstheme="majorHAnsi"/>
          <w:b w:val="0"/>
          <w:sz w:val="23"/>
          <w:szCs w:val="23"/>
        </w:rPr>
        <w:t xml:space="preserve"> associazione</w:t>
      </w:r>
      <w:r w:rsidR="00275C98">
        <w:rPr>
          <w:rFonts w:ascii="Aptos" w:hAnsi="Aptos" w:cstheme="majorHAnsi"/>
          <w:b w:val="0"/>
          <w:sz w:val="23"/>
          <w:szCs w:val="23"/>
        </w:rPr>
        <w:t xml:space="preserve"> </w:t>
      </w:r>
      <w:r w:rsidR="00D033E3" w:rsidRPr="00D033E3">
        <w:rPr>
          <w:rFonts w:ascii="Aptos" w:hAnsi="Aptos" w:cstheme="majorHAnsi"/>
          <w:b w:val="0"/>
          <w:sz w:val="23"/>
          <w:szCs w:val="23"/>
        </w:rPr>
        <w:t>specializzata in progetti di audience development</w:t>
      </w:r>
      <w:r w:rsidR="00275C98">
        <w:rPr>
          <w:rFonts w:ascii="Aptos" w:hAnsi="Aptos" w:cstheme="majorHAnsi"/>
          <w:b w:val="0"/>
          <w:sz w:val="23"/>
          <w:szCs w:val="23"/>
        </w:rPr>
        <w:t xml:space="preserve"> </w:t>
      </w:r>
      <w:r w:rsidR="00D033E3" w:rsidRPr="00D033E3">
        <w:rPr>
          <w:rFonts w:ascii="Aptos" w:hAnsi="Aptos" w:cstheme="majorHAnsi"/>
          <w:b w:val="0"/>
          <w:sz w:val="23"/>
          <w:szCs w:val="23"/>
        </w:rPr>
        <w:t>e di diffusione della cultura teatrale.</w:t>
      </w:r>
      <w:r w:rsidR="00275C98">
        <w:rPr>
          <w:rFonts w:ascii="Aptos" w:hAnsi="Aptos" w:cstheme="majorHAnsi"/>
          <w:b w:val="0"/>
          <w:sz w:val="23"/>
          <w:szCs w:val="23"/>
        </w:rPr>
        <w:t xml:space="preserve"> Gli incontri si svolgeranno il 21 ottobre in occasione di “Madre Courage e i suoi figli”, il 25 novembre in occasione di “Five days in the </w:t>
      </w:r>
      <w:r w:rsidR="000C1FA2">
        <w:rPr>
          <w:rFonts w:ascii="Aptos" w:hAnsi="Aptos" w:cstheme="majorHAnsi"/>
          <w:b w:val="0"/>
          <w:sz w:val="23"/>
          <w:szCs w:val="23"/>
        </w:rPr>
        <w:t>S</w:t>
      </w:r>
      <w:r w:rsidR="00275C98">
        <w:rPr>
          <w:rFonts w:ascii="Aptos" w:hAnsi="Aptos" w:cstheme="majorHAnsi"/>
          <w:b w:val="0"/>
          <w:sz w:val="23"/>
          <w:szCs w:val="23"/>
        </w:rPr>
        <w:t>un”, il 2 dicembre per “Una delle ultime sere di Carnovale</w:t>
      </w:r>
      <w:r w:rsidR="00275C98" w:rsidRPr="000C1FA2">
        <w:rPr>
          <w:rFonts w:ascii="Aptos" w:hAnsi="Aptos" w:cstheme="majorHAnsi"/>
          <w:bCs w:val="0"/>
          <w:sz w:val="23"/>
          <w:szCs w:val="23"/>
        </w:rPr>
        <w:t>”</w:t>
      </w:r>
      <w:r w:rsidR="000C1FA2" w:rsidRPr="00E64471">
        <w:rPr>
          <w:rFonts w:ascii="Aptos" w:hAnsi="Aptos" w:cstheme="majorHAnsi"/>
          <w:b w:val="0"/>
          <w:sz w:val="23"/>
          <w:szCs w:val="23"/>
        </w:rPr>
        <w:t>,</w:t>
      </w:r>
      <w:r w:rsidR="000C1FA2" w:rsidRPr="000C1FA2">
        <w:rPr>
          <w:rFonts w:ascii="Aptos" w:hAnsi="Aptos" w:cstheme="majorHAnsi"/>
          <w:bCs w:val="0"/>
          <w:sz w:val="23"/>
          <w:szCs w:val="23"/>
        </w:rPr>
        <w:t xml:space="preserve"> </w:t>
      </w:r>
      <w:r w:rsidR="000C1FA2" w:rsidRPr="00C0526C">
        <w:rPr>
          <w:rFonts w:ascii="Aptos" w:hAnsi="Aptos" w:cstheme="majorHAnsi"/>
          <w:b w:val="0"/>
          <w:sz w:val="23"/>
          <w:szCs w:val="23"/>
        </w:rPr>
        <w:t>il 3 febbraio per “Scheda Bianca</w:t>
      </w:r>
      <w:r w:rsidR="000C1FA2" w:rsidRPr="000C1FA2">
        <w:rPr>
          <w:rFonts w:ascii="Aptos" w:hAnsi="Aptos" w:cstheme="majorHAnsi"/>
          <w:bCs w:val="0"/>
          <w:sz w:val="23"/>
          <w:szCs w:val="23"/>
        </w:rPr>
        <w:t>”</w:t>
      </w:r>
      <w:r w:rsidR="00275C98">
        <w:rPr>
          <w:rFonts w:ascii="Aptos" w:hAnsi="Aptos" w:cstheme="majorHAnsi"/>
          <w:b w:val="0"/>
          <w:sz w:val="23"/>
          <w:szCs w:val="23"/>
        </w:rPr>
        <w:t xml:space="preserve"> e il 10 marzo in occasione dello spettacolo “Lo Zar”</w:t>
      </w:r>
      <w:r w:rsidR="002E7991">
        <w:rPr>
          <w:rFonts w:ascii="Aptos" w:hAnsi="Aptos" w:cstheme="majorHAnsi"/>
          <w:b w:val="0"/>
          <w:sz w:val="23"/>
          <w:szCs w:val="23"/>
        </w:rPr>
        <w:t>.</w:t>
      </w:r>
      <w:r w:rsidR="0062409F">
        <w:rPr>
          <w:rFonts w:ascii="Aptos" w:hAnsi="Aptos" w:cstheme="majorHAnsi"/>
          <w:b w:val="0"/>
          <w:sz w:val="23"/>
          <w:szCs w:val="23"/>
        </w:rPr>
        <w:t xml:space="preserve"> </w:t>
      </w:r>
      <w:r w:rsidRPr="00C0526C">
        <w:rPr>
          <w:rFonts w:ascii="Aptos" w:hAnsi="Aptos" w:cstheme="majorHAnsi"/>
          <w:b w:val="0"/>
          <w:sz w:val="23"/>
          <w:szCs w:val="23"/>
        </w:rPr>
        <w:t>I</w:t>
      </w:r>
      <w:r w:rsidR="00F97B6F" w:rsidRPr="00C0526C">
        <w:rPr>
          <w:rFonts w:ascii="Aptos" w:hAnsi="Aptos" w:cstheme="majorHAnsi"/>
          <w:b w:val="0"/>
          <w:sz w:val="23"/>
          <w:szCs w:val="23"/>
        </w:rPr>
        <w:t>l mercoledì sarà</w:t>
      </w:r>
      <w:r w:rsidR="003A599D" w:rsidRPr="00C0526C">
        <w:rPr>
          <w:rFonts w:ascii="Aptos" w:hAnsi="Aptos" w:cstheme="majorHAnsi"/>
          <w:b w:val="0"/>
          <w:sz w:val="23"/>
          <w:szCs w:val="23"/>
        </w:rPr>
        <w:t>, inoltre,</w:t>
      </w:r>
      <w:r w:rsidR="00F97B6F" w:rsidRPr="00C0526C">
        <w:rPr>
          <w:rFonts w:ascii="Aptos" w:hAnsi="Aptos" w:cstheme="majorHAnsi"/>
          <w:b w:val="0"/>
          <w:sz w:val="23"/>
          <w:szCs w:val="23"/>
        </w:rPr>
        <w:t xml:space="preserve"> il giorno della </w:t>
      </w:r>
      <w:r w:rsidR="00F97B6F" w:rsidRPr="0062409F">
        <w:rPr>
          <w:rFonts w:ascii="Aptos" w:hAnsi="Aptos" w:cstheme="majorHAnsi"/>
          <w:b w:val="0"/>
          <w:i/>
          <w:iCs/>
          <w:sz w:val="23"/>
          <w:szCs w:val="23"/>
        </w:rPr>
        <w:t>Theater Mate Community</w:t>
      </w:r>
      <w:r w:rsidR="00F97B6F" w:rsidRPr="00483ED6">
        <w:rPr>
          <w:rFonts w:ascii="Aptos" w:hAnsi="Aptos" w:cstheme="majorHAnsi"/>
          <w:bCs w:val="0"/>
          <w:sz w:val="23"/>
          <w:szCs w:val="23"/>
        </w:rPr>
        <w:t>,</w:t>
      </w:r>
      <w:r w:rsidR="00F97B6F" w:rsidRPr="00C0526C">
        <w:rPr>
          <w:rFonts w:ascii="Aptos" w:hAnsi="Aptos" w:cstheme="majorHAnsi"/>
          <w:b w:val="0"/>
          <w:sz w:val="23"/>
          <w:szCs w:val="23"/>
        </w:rPr>
        <w:t xml:space="preserve"> grazie al </w:t>
      </w:r>
      <w:r w:rsidR="0062409F" w:rsidRPr="00E64471">
        <w:rPr>
          <w:rFonts w:ascii="Aptos" w:hAnsi="Aptos" w:cstheme="majorHAnsi"/>
          <w:b w:val="0"/>
          <w:sz w:val="23"/>
          <w:szCs w:val="23"/>
        </w:rPr>
        <w:t>“</w:t>
      </w:r>
      <w:r w:rsidR="00F97B6F" w:rsidRPr="00E64471">
        <w:rPr>
          <w:rFonts w:ascii="Aptos" w:hAnsi="Aptos" w:cstheme="majorHAnsi"/>
          <w:b w:val="0"/>
          <w:sz w:val="23"/>
          <w:szCs w:val="23"/>
        </w:rPr>
        <w:t>Mercoledì Universitario</w:t>
      </w:r>
      <w:r w:rsidR="0062409F" w:rsidRPr="00E64471">
        <w:rPr>
          <w:rFonts w:ascii="Aptos" w:hAnsi="Aptos" w:cstheme="majorHAnsi"/>
          <w:b w:val="0"/>
          <w:sz w:val="23"/>
          <w:szCs w:val="23"/>
        </w:rPr>
        <w:t>”</w:t>
      </w:r>
      <w:r w:rsidR="00F81EC8" w:rsidRPr="00E64471">
        <w:rPr>
          <w:rFonts w:ascii="Aptos" w:hAnsi="Aptos" w:cstheme="majorHAnsi"/>
          <w:b w:val="0"/>
          <w:sz w:val="23"/>
          <w:szCs w:val="23"/>
        </w:rPr>
        <w:t>: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 xml:space="preserve"> agli Under35 lo Stabile propone un aperitivo, un biglietto per lo spettacolo e una visita sul palco a fine rappresentazione</w:t>
      </w:r>
      <w:r w:rsidR="00F97B6F" w:rsidRPr="00C0526C">
        <w:rPr>
          <w:rFonts w:ascii="Aptos" w:hAnsi="Aptos" w:cstheme="majorHAnsi"/>
          <w:b w:val="0"/>
          <w:sz w:val="23"/>
          <w:szCs w:val="23"/>
        </w:rPr>
        <w:t xml:space="preserve"> 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>al prezzo simbolico di</w:t>
      </w:r>
      <w:r w:rsidR="00C0526C" w:rsidRPr="00C0526C">
        <w:rPr>
          <w:rFonts w:ascii="Aptos" w:hAnsi="Aptos" w:cstheme="majorHAnsi"/>
          <w:b w:val="0"/>
          <w:sz w:val="23"/>
          <w:szCs w:val="23"/>
        </w:rPr>
        <w:t xml:space="preserve"> €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 xml:space="preserve"> 10</w:t>
      </w:r>
      <w:r w:rsidR="000C1FA2" w:rsidRPr="00C0526C">
        <w:rPr>
          <w:rFonts w:ascii="Aptos" w:hAnsi="Aptos" w:cstheme="majorHAnsi"/>
          <w:b w:val="0"/>
          <w:sz w:val="23"/>
          <w:szCs w:val="23"/>
        </w:rPr>
        <w:t>, gratuito per gli/le abbonati/e TSB Under35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 xml:space="preserve">. Un’iniziativa </w:t>
      </w:r>
      <w:r w:rsidR="00F97B6F" w:rsidRPr="00C0526C">
        <w:rPr>
          <w:rFonts w:ascii="Aptos" w:hAnsi="Aptos" w:cstheme="majorHAnsi"/>
          <w:b w:val="0"/>
          <w:sz w:val="23"/>
          <w:szCs w:val="23"/>
        </w:rPr>
        <w:t>inedita</w:t>
      </w:r>
      <w:r w:rsidR="000C1FA2" w:rsidRPr="00C0526C">
        <w:rPr>
          <w:rFonts w:ascii="Aptos" w:hAnsi="Aptos" w:cstheme="majorHAnsi"/>
          <w:b w:val="0"/>
          <w:sz w:val="23"/>
          <w:szCs w:val="23"/>
        </w:rPr>
        <w:t xml:space="preserve">, pensata per conoscere nuove persone andando a teatro, 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 xml:space="preserve">che si svolgerà in occasione </w:t>
      </w:r>
      <w:r w:rsidR="00D923C6" w:rsidRPr="00C0526C">
        <w:rPr>
          <w:rFonts w:ascii="Aptos" w:hAnsi="Aptos" w:cstheme="majorHAnsi"/>
          <w:b w:val="0"/>
          <w:sz w:val="23"/>
          <w:szCs w:val="23"/>
        </w:rPr>
        <w:t>dei debutti bolzanini</w:t>
      </w:r>
      <w:r w:rsidR="00F81EC8" w:rsidRPr="00C0526C">
        <w:rPr>
          <w:rFonts w:ascii="Aptos" w:hAnsi="Aptos" w:cstheme="majorHAnsi"/>
          <w:b w:val="0"/>
          <w:sz w:val="23"/>
          <w:szCs w:val="23"/>
        </w:rPr>
        <w:t xml:space="preserve"> di </w:t>
      </w:r>
      <w:r w:rsidR="002250D7" w:rsidRPr="00B97686">
        <w:rPr>
          <w:rFonts w:ascii="Aptos" w:hAnsi="Aptos" w:cstheme="majorHAnsi"/>
          <w:b w:val="0"/>
          <w:sz w:val="23"/>
          <w:szCs w:val="23"/>
        </w:rPr>
        <w:t>“</w:t>
      </w:r>
      <w:r w:rsidR="00F81EC8" w:rsidRPr="00B97686">
        <w:rPr>
          <w:rFonts w:ascii="Aptos" w:hAnsi="Aptos" w:cstheme="majorHAnsi"/>
          <w:b w:val="0"/>
          <w:sz w:val="23"/>
          <w:szCs w:val="23"/>
        </w:rPr>
        <w:t>Madre Courage e i suoi figli</w:t>
      </w:r>
      <w:r w:rsidR="00B97686">
        <w:rPr>
          <w:rFonts w:ascii="Aptos" w:hAnsi="Aptos" w:cstheme="majorHAnsi"/>
          <w:b w:val="0"/>
          <w:sz w:val="23"/>
          <w:szCs w:val="23"/>
        </w:rPr>
        <w:t>”</w:t>
      </w:r>
      <w:r w:rsidR="0062409F">
        <w:rPr>
          <w:rFonts w:ascii="Aptos" w:hAnsi="Aptos" w:cstheme="majorHAnsi"/>
          <w:b w:val="0"/>
          <w:sz w:val="23"/>
          <w:szCs w:val="23"/>
        </w:rPr>
        <w:t>,</w:t>
      </w:r>
      <w:r w:rsidR="00D923C6" w:rsidRP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2250D7" w:rsidRPr="00B97686">
        <w:rPr>
          <w:rFonts w:ascii="Aptos" w:hAnsi="Aptos" w:cstheme="majorHAnsi"/>
          <w:b w:val="0"/>
          <w:sz w:val="23"/>
          <w:szCs w:val="23"/>
        </w:rPr>
        <w:t xml:space="preserve">“Five days in the </w:t>
      </w:r>
      <w:r w:rsidR="000C1FA2" w:rsidRPr="00B97686">
        <w:rPr>
          <w:rFonts w:ascii="Aptos" w:hAnsi="Aptos" w:cstheme="majorHAnsi"/>
          <w:b w:val="0"/>
          <w:sz w:val="23"/>
          <w:szCs w:val="23"/>
        </w:rPr>
        <w:t>S</w:t>
      </w:r>
      <w:r w:rsidR="002250D7" w:rsidRPr="00B97686">
        <w:rPr>
          <w:rFonts w:ascii="Aptos" w:hAnsi="Aptos" w:cstheme="majorHAnsi"/>
          <w:b w:val="0"/>
          <w:sz w:val="23"/>
          <w:szCs w:val="23"/>
        </w:rPr>
        <w:t>un”, “Scheda bianca”</w:t>
      </w:r>
      <w:r w:rsidR="00D923C6" w:rsidRPr="00B97686">
        <w:rPr>
          <w:rFonts w:ascii="Aptos" w:hAnsi="Aptos" w:cstheme="majorHAnsi"/>
          <w:b w:val="0"/>
          <w:sz w:val="23"/>
          <w:szCs w:val="23"/>
        </w:rPr>
        <w:t>, “Le smanie per la villeggiatura</w:t>
      </w:r>
      <w:r w:rsidR="0062409F">
        <w:rPr>
          <w:rFonts w:ascii="Aptos" w:hAnsi="Aptos" w:cstheme="majorHAnsi"/>
          <w:b w:val="0"/>
          <w:sz w:val="23"/>
          <w:szCs w:val="23"/>
        </w:rPr>
        <w:t>”</w:t>
      </w:r>
      <w:r w:rsidR="00483ED6" w:rsidRPr="00B97686">
        <w:rPr>
          <w:rFonts w:ascii="Aptos" w:hAnsi="Aptos" w:cstheme="majorHAnsi"/>
          <w:b w:val="0"/>
          <w:sz w:val="23"/>
          <w:szCs w:val="23"/>
        </w:rPr>
        <w:t xml:space="preserve"> </w:t>
      </w:r>
      <w:r w:rsidR="00D923C6" w:rsidRPr="00B97686">
        <w:rPr>
          <w:rFonts w:ascii="Aptos" w:hAnsi="Aptos" w:cstheme="majorHAnsi"/>
          <w:b w:val="0"/>
          <w:sz w:val="23"/>
          <w:szCs w:val="23"/>
        </w:rPr>
        <w:t>e “Lo Zar</w:t>
      </w:r>
      <w:r w:rsidR="00B97686">
        <w:rPr>
          <w:rFonts w:ascii="Aptos" w:hAnsi="Aptos" w:cstheme="majorHAnsi"/>
          <w:b w:val="0"/>
          <w:sz w:val="23"/>
          <w:szCs w:val="23"/>
        </w:rPr>
        <w:t>”</w:t>
      </w:r>
      <w:r w:rsidR="003A599D" w:rsidRPr="00B97686">
        <w:rPr>
          <w:rFonts w:ascii="Aptos" w:hAnsi="Aptos" w:cstheme="majorHAnsi"/>
          <w:b w:val="0"/>
          <w:sz w:val="23"/>
          <w:szCs w:val="23"/>
        </w:rPr>
        <w:t>.</w:t>
      </w:r>
    </w:p>
    <w:p w14:paraId="33224EF7" w14:textId="544B3C00" w:rsidR="00985958" w:rsidRDefault="00985958" w:rsidP="00C0526C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Curata </w:t>
      </w:r>
      <w:r w:rsidR="001072C8">
        <w:rPr>
          <w:rFonts w:ascii="Aptos" w:hAnsi="Aptos" w:cstheme="majorHAnsi"/>
          <w:b w:val="0"/>
          <w:sz w:val="23"/>
          <w:szCs w:val="23"/>
        </w:rPr>
        <w:t>e</w:t>
      </w:r>
      <w:r>
        <w:rPr>
          <w:rFonts w:ascii="Aptos" w:hAnsi="Aptos" w:cstheme="majorHAnsi"/>
          <w:b w:val="0"/>
          <w:sz w:val="23"/>
          <w:szCs w:val="23"/>
        </w:rPr>
        <w:t xml:space="preserve"> nata in sinergia con la Biblioteca </w:t>
      </w:r>
      <w:r w:rsidR="001072C8">
        <w:rPr>
          <w:rFonts w:ascii="Aptos" w:hAnsi="Aptos" w:cstheme="majorHAnsi"/>
          <w:b w:val="0"/>
          <w:sz w:val="23"/>
          <w:szCs w:val="23"/>
        </w:rPr>
        <w:t xml:space="preserve">Provinciale </w:t>
      </w:r>
      <w:r>
        <w:rPr>
          <w:rFonts w:ascii="Aptos" w:hAnsi="Aptos" w:cstheme="majorHAnsi"/>
          <w:b w:val="0"/>
          <w:sz w:val="23"/>
          <w:szCs w:val="23"/>
        </w:rPr>
        <w:t xml:space="preserve">Italiana Claudia Augusta, </w:t>
      </w:r>
      <w:r w:rsidR="001072C8">
        <w:rPr>
          <w:rFonts w:ascii="Aptos" w:hAnsi="Aptos" w:cstheme="majorHAnsi"/>
          <w:b w:val="0"/>
          <w:sz w:val="23"/>
          <w:szCs w:val="23"/>
        </w:rPr>
        <w:t>“</w:t>
      </w:r>
      <w:r w:rsidRPr="00AA3B44">
        <w:rPr>
          <w:rFonts w:ascii="Aptos" w:hAnsi="Aptos" w:cstheme="majorHAnsi"/>
          <w:bCs w:val="0"/>
          <w:sz w:val="23"/>
          <w:szCs w:val="23"/>
        </w:rPr>
        <w:t>Teatro e letteratura</w:t>
      </w:r>
      <w:r w:rsidR="001072C8">
        <w:rPr>
          <w:rFonts w:ascii="Aptos" w:hAnsi="Aptos" w:cstheme="majorHAnsi"/>
          <w:b w:val="0"/>
          <w:sz w:val="23"/>
          <w:szCs w:val="23"/>
        </w:rPr>
        <w:t>”</w:t>
      </w:r>
      <w:r>
        <w:rPr>
          <w:rFonts w:ascii="Aptos" w:hAnsi="Aptos" w:cstheme="majorHAnsi"/>
          <w:b w:val="0"/>
          <w:sz w:val="23"/>
          <w:szCs w:val="23"/>
        </w:rPr>
        <w:t xml:space="preserve"> è una rassegna </w:t>
      </w:r>
      <w:r w:rsidR="001072C8">
        <w:rPr>
          <w:rFonts w:ascii="Aptos" w:hAnsi="Aptos" w:cstheme="majorHAnsi"/>
          <w:b w:val="0"/>
          <w:sz w:val="23"/>
          <w:szCs w:val="23"/>
        </w:rPr>
        <w:t xml:space="preserve">gratuita </w:t>
      </w:r>
      <w:r>
        <w:rPr>
          <w:rFonts w:ascii="Aptos" w:hAnsi="Aptos" w:cstheme="majorHAnsi"/>
          <w:b w:val="0"/>
          <w:sz w:val="23"/>
          <w:szCs w:val="23"/>
        </w:rPr>
        <w:t>che si propone di esplorare da vicino alcuni autori presenti nel cartellone 2026/2027.</w:t>
      </w:r>
    </w:p>
    <w:p w14:paraId="35F58AE6" w14:textId="01D9D13D" w:rsidR="001072C8" w:rsidRDefault="00985958" w:rsidP="00C0526C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Cinque gli incontri che </w:t>
      </w:r>
      <w:r w:rsidR="001072C8">
        <w:rPr>
          <w:rFonts w:ascii="Aptos" w:hAnsi="Aptos" w:cstheme="majorHAnsi"/>
          <w:b w:val="0"/>
          <w:sz w:val="23"/>
          <w:szCs w:val="23"/>
        </w:rPr>
        <w:t xml:space="preserve">verranno ospitati negli spazi della Biblioteca che </w:t>
      </w:r>
      <w:r>
        <w:rPr>
          <w:rFonts w:ascii="Aptos" w:hAnsi="Aptos" w:cstheme="majorHAnsi"/>
          <w:b w:val="0"/>
          <w:sz w:val="23"/>
          <w:szCs w:val="23"/>
        </w:rPr>
        <w:t xml:space="preserve">si snoderanno </w:t>
      </w:r>
      <w:r w:rsidR="001072C8">
        <w:rPr>
          <w:rFonts w:ascii="Aptos" w:hAnsi="Aptos" w:cstheme="majorHAnsi"/>
          <w:b w:val="0"/>
          <w:sz w:val="23"/>
          <w:szCs w:val="23"/>
        </w:rPr>
        <w:t>dal 2 febbraio al 30 marzo 20</w:t>
      </w:r>
      <w:r>
        <w:rPr>
          <w:rFonts w:ascii="Aptos" w:hAnsi="Aptos" w:cstheme="majorHAnsi"/>
          <w:b w:val="0"/>
          <w:sz w:val="23"/>
          <w:szCs w:val="23"/>
        </w:rPr>
        <w:t xml:space="preserve">27 </w:t>
      </w:r>
      <w:r w:rsidR="001072C8">
        <w:rPr>
          <w:rFonts w:ascii="Aptos" w:hAnsi="Aptos" w:cstheme="majorHAnsi"/>
          <w:b w:val="0"/>
          <w:sz w:val="23"/>
          <w:szCs w:val="23"/>
        </w:rPr>
        <w:t xml:space="preserve">per </w:t>
      </w:r>
      <w:r>
        <w:rPr>
          <w:rFonts w:ascii="Aptos" w:hAnsi="Aptos" w:cstheme="majorHAnsi"/>
          <w:b w:val="0"/>
          <w:sz w:val="23"/>
          <w:szCs w:val="23"/>
        </w:rPr>
        <w:t>approfondir</w:t>
      </w:r>
      <w:r w:rsidR="001072C8">
        <w:rPr>
          <w:rFonts w:ascii="Aptos" w:hAnsi="Aptos" w:cstheme="majorHAnsi"/>
          <w:b w:val="0"/>
          <w:sz w:val="23"/>
          <w:szCs w:val="23"/>
        </w:rPr>
        <w:t xml:space="preserve">e le </w:t>
      </w:r>
      <w:r>
        <w:rPr>
          <w:rFonts w:ascii="Aptos" w:hAnsi="Aptos" w:cstheme="majorHAnsi"/>
          <w:b w:val="0"/>
          <w:sz w:val="23"/>
          <w:szCs w:val="23"/>
        </w:rPr>
        <w:t xml:space="preserve">personalità che delineano il profilo della stagione come José Saramago, Italo Calvino, Carlo Goldoni, San Francesco e tematiche come “L’anatomia del potere” in occasione dello </w:t>
      </w:r>
      <w:r w:rsidR="001072C8">
        <w:rPr>
          <w:rFonts w:ascii="Aptos" w:hAnsi="Aptos" w:cstheme="majorHAnsi"/>
          <w:b w:val="0"/>
          <w:sz w:val="23"/>
          <w:szCs w:val="23"/>
        </w:rPr>
        <w:t>spettacolo “Lo Zar” di e con Stefano Massini.</w:t>
      </w:r>
    </w:p>
    <w:p w14:paraId="06B0A6DA" w14:textId="15DC0D43" w:rsidR="00A91999" w:rsidRDefault="00985958" w:rsidP="00C0526C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 </w:t>
      </w:r>
    </w:p>
    <w:p w14:paraId="5213B723" w14:textId="77777777" w:rsidR="006A6E32" w:rsidRDefault="006A6E32" w:rsidP="000D5D98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</w:p>
    <w:p w14:paraId="2E2068FF" w14:textId="339C0286" w:rsidR="00132075" w:rsidRDefault="00132075" w:rsidP="00E36794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NUOVI ABBONAMENTI </w:t>
      </w:r>
    </w:p>
    <w:p w14:paraId="18EAF93C" w14:textId="694DDB4D" w:rsidR="00E36794" w:rsidRPr="006079BF" w:rsidRDefault="00343347" w:rsidP="00E36794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b w:val="0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 xml:space="preserve">I nuovi abbonamenti sono in vendita fino al primo </w:t>
      </w:r>
      <w:r w:rsidR="00532C77">
        <w:rPr>
          <w:rFonts w:ascii="Aptos" w:hAnsi="Aptos" w:cstheme="majorHAnsi"/>
          <w:b w:val="0"/>
          <w:sz w:val="23"/>
          <w:szCs w:val="23"/>
        </w:rPr>
        <w:t>s</w:t>
      </w:r>
      <w:r>
        <w:rPr>
          <w:rFonts w:ascii="Aptos" w:hAnsi="Aptos" w:cstheme="majorHAnsi"/>
          <w:b w:val="0"/>
          <w:sz w:val="23"/>
          <w:szCs w:val="23"/>
        </w:rPr>
        <w:t>pettacolo in Stagione (</w:t>
      </w:r>
      <w:r w:rsidRPr="004D5CDA">
        <w:rPr>
          <w:rFonts w:ascii="Aptos" w:hAnsi="Aptos" w:cstheme="majorHAnsi"/>
          <w:b w:val="0"/>
          <w:i/>
          <w:iCs/>
          <w:sz w:val="23"/>
          <w:szCs w:val="23"/>
        </w:rPr>
        <w:t xml:space="preserve">Madre Courage </w:t>
      </w:r>
      <w:r w:rsidR="00532C77" w:rsidRPr="004D5CDA">
        <w:rPr>
          <w:rFonts w:ascii="Aptos" w:hAnsi="Aptos" w:cstheme="majorHAnsi"/>
          <w:b w:val="0"/>
          <w:i/>
          <w:iCs/>
          <w:sz w:val="23"/>
          <w:szCs w:val="23"/>
        </w:rPr>
        <w:t>e i suoi figli</w:t>
      </w:r>
      <w:r w:rsidR="00532C77">
        <w:rPr>
          <w:rFonts w:ascii="Aptos" w:hAnsi="Aptos" w:cstheme="majorHAnsi"/>
          <w:b w:val="0"/>
          <w:sz w:val="23"/>
          <w:szCs w:val="23"/>
        </w:rPr>
        <w:t xml:space="preserve"> </w:t>
      </w:r>
      <w:r w:rsidR="008F342A">
        <w:rPr>
          <w:rFonts w:ascii="Aptos" w:hAnsi="Aptos" w:cstheme="majorHAnsi"/>
          <w:b w:val="0"/>
          <w:sz w:val="23"/>
          <w:szCs w:val="23"/>
        </w:rPr>
        <w:t xml:space="preserve">in </w:t>
      </w:r>
      <w:r w:rsidR="00762DF1">
        <w:rPr>
          <w:rFonts w:ascii="Aptos" w:hAnsi="Aptos" w:cstheme="majorHAnsi"/>
          <w:b w:val="0"/>
          <w:sz w:val="23"/>
          <w:szCs w:val="23"/>
        </w:rPr>
        <w:t xml:space="preserve">scena </w:t>
      </w:r>
      <w:r w:rsidR="008F342A">
        <w:rPr>
          <w:rFonts w:ascii="Aptos" w:hAnsi="Aptos" w:cstheme="majorHAnsi"/>
          <w:b w:val="0"/>
          <w:sz w:val="23"/>
          <w:szCs w:val="23"/>
        </w:rPr>
        <w:t xml:space="preserve">dal </w:t>
      </w:r>
      <w:r>
        <w:rPr>
          <w:rFonts w:ascii="Aptos" w:hAnsi="Aptos" w:cstheme="majorHAnsi"/>
          <w:b w:val="0"/>
          <w:sz w:val="23"/>
          <w:szCs w:val="23"/>
        </w:rPr>
        <w:t xml:space="preserve">21 </w:t>
      </w:r>
      <w:r w:rsidR="008F342A">
        <w:rPr>
          <w:rFonts w:ascii="Aptos" w:hAnsi="Aptos" w:cstheme="majorHAnsi"/>
          <w:b w:val="0"/>
          <w:sz w:val="23"/>
          <w:szCs w:val="23"/>
        </w:rPr>
        <w:t>al 2</w:t>
      </w:r>
      <w:r>
        <w:rPr>
          <w:rFonts w:ascii="Aptos" w:hAnsi="Aptos" w:cstheme="majorHAnsi"/>
          <w:b w:val="0"/>
          <w:sz w:val="23"/>
          <w:szCs w:val="23"/>
        </w:rPr>
        <w:t>5</w:t>
      </w:r>
      <w:r w:rsidR="008F342A">
        <w:rPr>
          <w:rFonts w:ascii="Aptos" w:hAnsi="Aptos" w:cstheme="majorHAnsi"/>
          <w:b w:val="0"/>
          <w:sz w:val="23"/>
          <w:szCs w:val="23"/>
        </w:rPr>
        <w:t xml:space="preserve"> ottobre</w:t>
      </w:r>
      <w:r w:rsidR="00762DF1">
        <w:rPr>
          <w:rFonts w:ascii="Aptos" w:hAnsi="Aptos" w:cstheme="majorHAnsi"/>
          <w:b w:val="0"/>
          <w:sz w:val="23"/>
          <w:szCs w:val="23"/>
        </w:rPr>
        <w:t>)</w:t>
      </w:r>
      <w:r>
        <w:rPr>
          <w:rFonts w:ascii="Aptos" w:hAnsi="Aptos" w:cstheme="majorHAnsi"/>
          <w:b w:val="0"/>
          <w:sz w:val="23"/>
          <w:szCs w:val="23"/>
        </w:rPr>
        <w:t xml:space="preserve"> </w:t>
      </w:r>
      <w:r w:rsidR="00220159">
        <w:rPr>
          <w:rFonts w:ascii="Aptos" w:hAnsi="Aptos" w:cstheme="majorHAnsi"/>
          <w:b w:val="0"/>
          <w:sz w:val="23"/>
          <w:szCs w:val="23"/>
        </w:rPr>
        <w:t xml:space="preserve">online sul sito </w:t>
      </w:r>
      <w:hyperlink r:id="rId11" w:history="1">
        <w:r w:rsidR="001D4C00" w:rsidRPr="00F47364">
          <w:rPr>
            <w:rStyle w:val="Collegamentoipertestuale"/>
            <w:rFonts w:ascii="Aptos" w:hAnsi="Aptos" w:cstheme="majorHAnsi"/>
            <w:b w:val="0"/>
            <w:sz w:val="23"/>
            <w:szCs w:val="23"/>
          </w:rPr>
          <w:t>www.ticket.bz.it</w:t>
        </w:r>
      </w:hyperlink>
      <w:r w:rsidR="001D4C00">
        <w:rPr>
          <w:rFonts w:ascii="Aptos" w:hAnsi="Aptos" w:cstheme="majorHAnsi"/>
          <w:b w:val="0"/>
          <w:sz w:val="23"/>
          <w:szCs w:val="23"/>
        </w:rPr>
        <w:t xml:space="preserve"> </w:t>
      </w:r>
      <w:r w:rsidR="00220159">
        <w:rPr>
          <w:rFonts w:ascii="Aptos" w:hAnsi="Aptos" w:cstheme="majorHAnsi"/>
          <w:b w:val="0"/>
          <w:sz w:val="23"/>
          <w:szCs w:val="23"/>
        </w:rPr>
        <w:t xml:space="preserve">e </w:t>
      </w:r>
      <w:r>
        <w:rPr>
          <w:rFonts w:ascii="Aptos" w:hAnsi="Aptos" w:cstheme="majorHAnsi"/>
          <w:b w:val="0"/>
          <w:sz w:val="23"/>
          <w:szCs w:val="23"/>
        </w:rPr>
        <w:t xml:space="preserve">presso </w:t>
      </w:r>
      <w:r w:rsidR="00532C77">
        <w:rPr>
          <w:rFonts w:ascii="Aptos" w:hAnsi="Aptos" w:cstheme="majorHAnsi"/>
          <w:b w:val="0"/>
          <w:sz w:val="23"/>
          <w:szCs w:val="23"/>
        </w:rPr>
        <w:t xml:space="preserve">la biglietteria </w:t>
      </w:r>
      <w:r>
        <w:rPr>
          <w:rFonts w:ascii="Aptos" w:hAnsi="Aptos" w:cstheme="majorHAnsi"/>
          <w:b w:val="0"/>
          <w:sz w:val="23"/>
          <w:szCs w:val="23"/>
        </w:rPr>
        <w:t>del Teatro Comunale di Bolzano.</w:t>
      </w:r>
    </w:p>
    <w:p w14:paraId="3C61A6D1" w14:textId="70572E57" w:rsidR="009306EC" w:rsidRPr="006079BF" w:rsidRDefault="001B2D9D" w:rsidP="009306EC">
      <w:pPr>
        <w:pStyle w:val="Titolo4"/>
        <w:shd w:val="clear" w:color="auto" w:fill="FFFFFF"/>
        <w:spacing w:before="0" w:beforeAutospacing="0" w:after="0" w:afterAutospacing="0"/>
        <w:jc w:val="both"/>
        <w:rPr>
          <w:rFonts w:ascii="Aptos" w:hAnsi="Aptos" w:cstheme="majorHAnsi"/>
          <w:sz w:val="23"/>
          <w:szCs w:val="23"/>
        </w:rPr>
      </w:pPr>
      <w:r>
        <w:rPr>
          <w:rFonts w:ascii="Aptos" w:hAnsi="Aptos" w:cstheme="majorHAnsi"/>
          <w:b w:val="0"/>
          <w:sz w:val="23"/>
          <w:szCs w:val="23"/>
        </w:rPr>
        <w:t>I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 cartelloni proposti dal TSB a</w:t>
      </w:r>
      <w:r w:rsidR="0034065D" w:rsidRPr="006079BF">
        <w:rPr>
          <w:rFonts w:ascii="Aptos" w:hAnsi="Aptos" w:cstheme="majorHAnsi"/>
          <w:b w:val="0"/>
          <w:sz w:val="23"/>
          <w:szCs w:val="23"/>
        </w:rPr>
        <w:t xml:space="preserve">l pubblico di 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>Bolzano (Teatro Comunale e Teatro Cristallo</w:t>
      </w:r>
      <w:r w:rsidR="00532C77">
        <w:rPr>
          <w:rFonts w:ascii="Aptos" w:hAnsi="Aptos" w:cstheme="majorHAnsi"/>
          <w:b w:val="0"/>
          <w:sz w:val="23"/>
          <w:szCs w:val="23"/>
        </w:rPr>
        <w:t xml:space="preserve"> </w:t>
      </w:r>
      <w:r w:rsidR="00532C77" w:rsidRPr="00532C77">
        <w:rPr>
          <w:rFonts w:ascii="Aptos" w:hAnsi="Aptos" w:cstheme="majorHAnsi"/>
          <w:b w:val="0"/>
          <w:i/>
          <w:iCs/>
          <w:sz w:val="23"/>
          <w:szCs w:val="23"/>
        </w:rPr>
        <w:t>Stagione In Scena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>)</w:t>
      </w:r>
      <w:r w:rsidR="0034065D" w:rsidRPr="006079BF">
        <w:rPr>
          <w:rFonts w:ascii="Aptos" w:hAnsi="Aptos" w:cstheme="majorHAnsi"/>
          <w:b w:val="0"/>
          <w:sz w:val="23"/>
          <w:szCs w:val="23"/>
        </w:rPr>
        <w:t xml:space="preserve">, 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>Merano, Bressanone, Brunico</w:t>
      </w:r>
      <w:r w:rsidR="008F342A">
        <w:rPr>
          <w:rFonts w:ascii="Aptos" w:hAnsi="Aptos" w:cstheme="majorHAnsi"/>
          <w:b w:val="0"/>
          <w:sz w:val="23"/>
          <w:szCs w:val="23"/>
        </w:rPr>
        <w:t>,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 Vipiteno</w:t>
      </w:r>
      <w:r w:rsidR="00C85B67" w:rsidRPr="006079BF">
        <w:rPr>
          <w:rFonts w:ascii="Aptos" w:hAnsi="Aptos" w:cstheme="majorHAnsi"/>
          <w:b w:val="0"/>
          <w:sz w:val="23"/>
          <w:szCs w:val="23"/>
        </w:rPr>
        <w:t xml:space="preserve"> </w:t>
      </w:r>
      <w:r w:rsidR="008F342A">
        <w:rPr>
          <w:rFonts w:ascii="Aptos" w:hAnsi="Aptos" w:cstheme="majorHAnsi"/>
          <w:b w:val="0"/>
          <w:sz w:val="23"/>
          <w:szCs w:val="23"/>
        </w:rPr>
        <w:t xml:space="preserve">e Bassa Atesina 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sono ricchi e strettamente connessi tra loro </w:t>
      </w:r>
      <w:r w:rsidR="00C85B67" w:rsidRPr="006079BF">
        <w:rPr>
          <w:rFonts w:ascii="Aptos" w:hAnsi="Aptos" w:cstheme="majorHAnsi"/>
          <w:b w:val="0"/>
          <w:bCs w:val="0"/>
          <w:sz w:val="23"/>
          <w:szCs w:val="23"/>
        </w:rPr>
        <w:t>e garantiscono</w:t>
      </w:r>
      <w:r w:rsidR="001B75C3" w:rsidRPr="006079BF">
        <w:rPr>
          <w:rFonts w:ascii="Aptos" w:hAnsi="Aptos" w:cstheme="majorHAnsi"/>
          <w:sz w:val="23"/>
          <w:szCs w:val="23"/>
        </w:rPr>
        <w:t xml:space="preserve"> 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una serie di agevolazioni che permettono </w:t>
      </w:r>
      <w:r w:rsidR="005609AD">
        <w:rPr>
          <w:rFonts w:ascii="Aptos" w:hAnsi="Aptos" w:cstheme="majorHAnsi"/>
          <w:b w:val="0"/>
          <w:sz w:val="23"/>
          <w:szCs w:val="23"/>
        </w:rPr>
        <w:t>a</w:t>
      </w:r>
      <w:r w:rsidR="00434C09">
        <w:rPr>
          <w:rFonts w:ascii="Aptos" w:hAnsi="Aptos" w:cstheme="majorHAnsi"/>
          <w:b w:val="0"/>
          <w:sz w:val="23"/>
          <w:szCs w:val="23"/>
        </w:rPr>
        <w:t>d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 abbonat</w:t>
      </w:r>
      <w:r w:rsidR="005609AD">
        <w:rPr>
          <w:rFonts w:ascii="Aptos" w:hAnsi="Aptos" w:cstheme="majorHAnsi"/>
          <w:b w:val="0"/>
          <w:sz w:val="23"/>
          <w:szCs w:val="23"/>
        </w:rPr>
        <w:t>e/</w:t>
      </w:r>
      <w:r w:rsidR="00FE1A90" w:rsidRPr="006079BF">
        <w:rPr>
          <w:rFonts w:ascii="Aptos" w:hAnsi="Aptos" w:cstheme="majorHAnsi"/>
          <w:b w:val="0"/>
          <w:sz w:val="23"/>
          <w:szCs w:val="23"/>
        </w:rPr>
        <w:t xml:space="preserve">i di assistere alle programmazioni teatrali in regione e non solo. </w:t>
      </w:r>
      <w:r w:rsidR="009306EC" w:rsidRPr="006079BF">
        <w:rPr>
          <w:rFonts w:ascii="Aptos" w:hAnsi="Aptos" w:cstheme="majorHAnsi"/>
          <w:b w:val="0"/>
          <w:sz w:val="23"/>
          <w:szCs w:val="23"/>
        </w:rPr>
        <w:t xml:space="preserve">Una politica culturale lungimirante e consapevole, ricercata nel corso degli anni, che ha portato il TSB a siglare accordi e collaborazioni con le principali istituzioni teatrali a livello regionale e nazionale per valicare i confini territoriali e scardinare le suddivisioni tra generi teatrali in modo da offrire </w:t>
      </w:r>
      <w:r w:rsidR="005609AD">
        <w:rPr>
          <w:rFonts w:ascii="Aptos" w:hAnsi="Aptos" w:cstheme="majorHAnsi"/>
          <w:b w:val="0"/>
          <w:sz w:val="23"/>
          <w:szCs w:val="23"/>
        </w:rPr>
        <w:t>al pubblico</w:t>
      </w:r>
      <w:r w:rsidR="009306EC" w:rsidRPr="006079BF">
        <w:rPr>
          <w:rFonts w:ascii="Aptos" w:hAnsi="Aptos" w:cstheme="majorHAnsi"/>
          <w:b w:val="0"/>
          <w:sz w:val="23"/>
          <w:szCs w:val="23"/>
        </w:rPr>
        <w:t xml:space="preserve"> un panorama ampio e diversificato. </w:t>
      </w:r>
    </w:p>
    <w:p w14:paraId="5F22AAB5" w14:textId="77777777" w:rsidR="00132075" w:rsidRDefault="00FE1A90" w:rsidP="00FE1A90">
      <w:pPr>
        <w:jc w:val="both"/>
        <w:rPr>
          <w:rFonts w:ascii="Aptos" w:hAnsi="Aptos" w:cstheme="majorHAnsi"/>
          <w:color w:val="000000"/>
          <w:sz w:val="23"/>
          <w:szCs w:val="23"/>
          <w:lang w:eastAsia="it-IT"/>
        </w:rPr>
      </w:pPr>
      <w:r w:rsidRPr="006079BF">
        <w:rPr>
          <w:rFonts w:ascii="Aptos" w:hAnsi="Aptos" w:cstheme="majorHAnsi"/>
          <w:color w:val="000000"/>
          <w:sz w:val="23"/>
          <w:szCs w:val="23"/>
          <w:lang w:eastAsia="it-IT"/>
        </w:rPr>
        <w:t xml:space="preserve">La biglietteria del Teatro Comunale di Bolzano è aperta con il seguente orario: da martedì a venerdì </w:t>
      </w:r>
      <w:r w:rsidR="00C85B67" w:rsidRPr="006079BF">
        <w:rPr>
          <w:rFonts w:ascii="Aptos" w:hAnsi="Aptos" w:cstheme="majorHAnsi"/>
          <w:color w:val="000000"/>
          <w:sz w:val="23"/>
          <w:szCs w:val="23"/>
          <w:lang w:eastAsia="it-IT"/>
        </w:rPr>
        <w:t xml:space="preserve">dalle 14.30 alle 19.00 </w:t>
      </w:r>
      <w:r w:rsidRPr="006079BF">
        <w:rPr>
          <w:rFonts w:ascii="Aptos" w:hAnsi="Aptos" w:cstheme="majorHAnsi"/>
          <w:color w:val="000000"/>
          <w:sz w:val="23"/>
          <w:szCs w:val="23"/>
          <w:lang w:eastAsia="it-IT"/>
        </w:rPr>
        <w:t xml:space="preserve">e sabato </w:t>
      </w:r>
      <w:r w:rsidR="00C85B67" w:rsidRPr="006079BF">
        <w:rPr>
          <w:rFonts w:ascii="Aptos" w:hAnsi="Aptos" w:cstheme="majorHAnsi"/>
          <w:color w:val="000000"/>
          <w:sz w:val="23"/>
          <w:szCs w:val="23"/>
          <w:lang w:eastAsia="it-IT"/>
        </w:rPr>
        <w:t xml:space="preserve">dalle 15.30 alle 19.00. </w:t>
      </w:r>
    </w:p>
    <w:p w14:paraId="2BDAA61B" w14:textId="77777777" w:rsidR="00532C77" w:rsidRPr="0062409F" w:rsidRDefault="00532C77" w:rsidP="00993A1A">
      <w:pPr>
        <w:spacing w:line="252" w:lineRule="auto"/>
        <w:rPr>
          <w:rFonts w:ascii="Aptos" w:hAnsi="Aptos" w:cstheme="majorHAnsi"/>
        </w:rPr>
      </w:pPr>
    </w:p>
    <w:p w14:paraId="07C5C2FB" w14:textId="4CBBBA98" w:rsidR="00132075" w:rsidRPr="00532C77" w:rsidRDefault="00B02BF9" w:rsidP="00993A1A">
      <w:pPr>
        <w:spacing w:line="252" w:lineRule="auto"/>
        <w:rPr>
          <w:rFonts w:ascii="Aptos" w:hAnsi="Aptos" w:cstheme="majorHAnsi"/>
        </w:rPr>
      </w:pPr>
      <w:r w:rsidRPr="00532C77">
        <w:rPr>
          <w:rFonts w:ascii="Aptos" w:hAnsi="Aptos" w:cstheme="majorHAnsi"/>
        </w:rPr>
        <w:t>Info</w:t>
      </w:r>
      <w:r w:rsidR="00AE2C16" w:rsidRPr="00532C77">
        <w:rPr>
          <w:rFonts w:ascii="Aptos" w:hAnsi="Aptos" w:cstheme="majorHAnsi"/>
        </w:rPr>
        <w:t>:</w:t>
      </w:r>
      <w:r w:rsidRPr="00532C77">
        <w:rPr>
          <w:rFonts w:ascii="Aptos" w:hAnsi="Aptos" w:cstheme="majorHAnsi"/>
        </w:rPr>
        <w:t xml:space="preserve"> Teatro Stabile di Bolzano</w:t>
      </w:r>
      <w:r w:rsidR="001D4C00">
        <w:rPr>
          <w:rFonts w:ascii="Aptos" w:hAnsi="Aptos" w:cstheme="majorHAnsi"/>
        </w:rPr>
        <w:t xml:space="preserve"> </w:t>
      </w:r>
      <w:r w:rsidR="001D4C00" w:rsidRPr="00532C77">
        <w:rPr>
          <w:rStyle w:val="Collegamentoipertestuale"/>
          <w:rFonts w:ascii="Aptos" w:hAnsi="Aptos" w:cstheme="majorHAnsi"/>
          <w:color w:val="auto"/>
          <w:sz w:val="23"/>
          <w:szCs w:val="23"/>
          <w:u w:val="none"/>
          <w:lang w:eastAsia="it-IT"/>
        </w:rPr>
        <w:t>sito</w:t>
      </w:r>
      <w:r w:rsidR="001D4C00" w:rsidRPr="00532C77">
        <w:rPr>
          <w:rStyle w:val="Collegamentoipertestuale"/>
          <w:rFonts w:ascii="Aptos" w:hAnsi="Aptos" w:cstheme="majorHAnsi"/>
          <w:sz w:val="23"/>
          <w:szCs w:val="23"/>
          <w:u w:val="none"/>
          <w:lang w:eastAsia="it-IT"/>
        </w:rPr>
        <w:t xml:space="preserve"> </w:t>
      </w:r>
      <w:hyperlink r:id="rId12" w:history="1">
        <w:r w:rsidR="001D4C00" w:rsidRPr="00532C77">
          <w:rPr>
            <w:rStyle w:val="Collegamentoipertestuale"/>
            <w:rFonts w:ascii="Aptos" w:hAnsi="Aptos" w:cstheme="majorHAnsi"/>
            <w:sz w:val="23"/>
            <w:szCs w:val="23"/>
            <w:lang w:eastAsia="it-IT"/>
          </w:rPr>
          <w:t>www.teatro-bolzano.it</w:t>
        </w:r>
      </w:hyperlink>
      <w:r w:rsidR="001D4C00">
        <w:t xml:space="preserve"> -</w:t>
      </w:r>
      <w:r w:rsidRPr="00532C77">
        <w:rPr>
          <w:rFonts w:ascii="Aptos" w:hAnsi="Aptos" w:cstheme="majorHAnsi"/>
        </w:rPr>
        <w:t xml:space="preserve"> T </w:t>
      </w:r>
      <w:r w:rsidRPr="00532C77">
        <w:rPr>
          <w:rFonts w:ascii="Aptos" w:hAnsi="Aptos" w:cstheme="majorHAnsi"/>
          <w:b/>
        </w:rPr>
        <w:t>+39</w:t>
      </w:r>
      <w:r w:rsidRPr="00532C77">
        <w:rPr>
          <w:rFonts w:ascii="Aptos" w:hAnsi="Aptos" w:cstheme="majorHAnsi"/>
        </w:rPr>
        <w:t xml:space="preserve"> </w:t>
      </w:r>
      <w:r w:rsidRPr="00532C77">
        <w:rPr>
          <w:rFonts w:ascii="Aptos" w:hAnsi="Aptos" w:cstheme="majorHAnsi"/>
          <w:b/>
        </w:rPr>
        <w:t>0471 301566</w:t>
      </w:r>
      <w:r w:rsidR="00533184" w:rsidRPr="00532C77">
        <w:rPr>
          <w:rFonts w:ascii="Aptos" w:hAnsi="Aptos" w:cstheme="majorHAnsi"/>
          <w:b/>
        </w:rPr>
        <w:t xml:space="preserve"> </w:t>
      </w:r>
      <w:r w:rsidR="00533184" w:rsidRPr="00532C77">
        <w:rPr>
          <w:rFonts w:ascii="Aptos" w:hAnsi="Aptos" w:cstheme="majorHAnsi"/>
          <w:bCs/>
        </w:rPr>
        <w:t>-</w:t>
      </w:r>
      <w:r w:rsidR="00533184" w:rsidRPr="00532C77">
        <w:rPr>
          <w:rFonts w:ascii="Aptos" w:hAnsi="Aptos" w:cstheme="majorHAnsi"/>
          <w:b/>
        </w:rPr>
        <w:t xml:space="preserve"> </w:t>
      </w:r>
      <w:r w:rsidRPr="00532C77">
        <w:rPr>
          <w:rFonts w:ascii="Aptos" w:hAnsi="Aptos" w:cstheme="majorHAnsi"/>
        </w:rPr>
        <w:t xml:space="preserve">Whatsapp </w:t>
      </w:r>
      <w:r w:rsidRPr="00532C77">
        <w:rPr>
          <w:rFonts w:ascii="Aptos" w:hAnsi="Aptos" w:cstheme="majorHAnsi"/>
          <w:b/>
        </w:rPr>
        <w:t>+39</w:t>
      </w:r>
      <w:r w:rsidRPr="00532C77">
        <w:rPr>
          <w:rFonts w:ascii="Aptos" w:hAnsi="Aptos" w:cstheme="majorHAnsi"/>
        </w:rPr>
        <w:t xml:space="preserve"> </w:t>
      </w:r>
      <w:r w:rsidRPr="00532C77">
        <w:rPr>
          <w:rFonts w:ascii="Aptos" w:hAnsi="Aptos" w:cstheme="majorHAnsi"/>
          <w:b/>
        </w:rPr>
        <w:t xml:space="preserve">366 </w:t>
      </w:r>
      <w:r w:rsidR="00BB5D95" w:rsidRPr="00532C77">
        <w:rPr>
          <w:rFonts w:ascii="Aptos" w:hAnsi="Aptos" w:cstheme="majorHAnsi"/>
          <w:b/>
        </w:rPr>
        <w:t>6311044</w:t>
      </w:r>
      <w:r w:rsidR="00533184" w:rsidRPr="00532C77">
        <w:rPr>
          <w:rFonts w:ascii="Aptos" w:hAnsi="Aptos" w:cstheme="majorHAnsi"/>
          <w:b/>
        </w:rPr>
        <w:t xml:space="preserve"> </w:t>
      </w:r>
      <w:bookmarkStart w:id="4" w:name="_Hlk198635935"/>
      <w:r w:rsidR="00533184" w:rsidRPr="00532C77">
        <w:rPr>
          <w:rFonts w:ascii="Aptos" w:hAnsi="Aptos" w:cstheme="majorHAnsi"/>
          <w:bCs/>
        </w:rPr>
        <w:t>-</w:t>
      </w:r>
      <w:r w:rsidR="00533184" w:rsidRPr="00532C77">
        <w:rPr>
          <w:rFonts w:ascii="Aptos" w:hAnsi="Aptos" w:cstheme="majorHAnsi"/>
          <w:b/>
        </w:rPr>
        <w:t xml:space="preserve"> </w:t>
      </w:r>
      <w:bookmarkEnd w:id="4"/>
      <w:r w:rsidR="00BB5D95" w:rsidRPr="00532C77">
        <w:rPr>
          <w:rFonts w:ascii="Aptos" w:hAnsi="Aptos" w:cstheme="majorHAnsi"/>
          <w:bCs/>
        </w:rPr>
        <w:t>AppTSB</w:t>
      </w:r>
    </w:p>
    <w:p w14:paraId="719CE27D" w14:textId="5E3EE440" w:rsidR="00E36794" w:rsidRPr="00D650A0" w:rsidRDefault="00E36794" w:rsidP="00993A1A">
      <w:pPr>
        <w:spacing w:line="252" w:lineRule="auto"/>
        <w:rPr>
          <w:rFonts w:ascii="Calibri Light" w:hAnsi="Calibri Light" w:cs="Calibri Light"/>
          <w:sz w:val="24"/>
          <w:szCs w:val="24"/>
        </w:rPr>
      </w:pPr>
    </w:p>
    <w:sectPr w:rsidR="00E36794" w:rsidRPr="00D650A0" w:rsidSect="005A7CD3">
      <w:headerReference w:type="first" r:id="rId13"/>
      <w:pgSz w:w="11906" w:h="16838"/>
      <w:pgMar w:top="3119" w:right="720" w:bottom="68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AC73B" w14:textId="77777777" w:rsidR="00755719" w:rsidRDefault="00755719" w:rsidP="005A7CD3">
      <w:r>
        <w:separator/>
      </w:r>
    </w:p>
  </w:endnote>
  <w:endnote w:type="continuationSeparator" w:id="0">
    <w:p w14:paraId="362BC229" w14:textId="77777777" w:rsidR="00755719" w:rsidRDefault="00755719" w:rsidP="005A7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CD7FB" w14:textId="77777777" w:rsidR="00755719" w:rsidRDefault="00755719" w:rsidP="005A7CD3">
      <w:r>
        <w:separator/>
      </w:r>
    </w:p>
  </w:footnote>
  <w:footnote w:type="continuationSeparator" w:id="0">
    <w:p w14:paraId="50713E1E" w14:textId="77777777" w:rsidR="00755719" w:rsidRDefault="00755719" w:rsidP="005A7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55B1A" w14:textId="786F5BB4" w:rsidR="005A7CD3" w:rsidRDefault="005A7CD3">
    <w:pPr>
      <w:pStyle w:val="Intestazione"/>
    </w:pPr>
    <w:r>
      <w:rPr>
        <w:noProof/>
      </w:rPr>
      <w:drawing>
        <wp:inline distT="0" distB="0" distL="0" distR="0" wp14:anchorId="40E231CF" wp14:editId="15BA25B5">
          <wp:extent cx="1158810" cy="1393371"/>
          <wp:effectExtent l="0" t="0" r="0" b="0"/>
          <wp:docPr id="9835724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919" cy="1400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16C3A"/>
    <w:multiLevelType w:val="hybridMultilevel"/>
    <w:tmpl w:val="EACC3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B47AC"/>
    <w:multiLevelType w:val="hybridMultilevel"/>
    <w:tmpl w:val="78FCCC86"/>
    <w:lvl w:ilvl="0" w:tplc="35D0F722">
      <w:start w:val="19"/>
      <w:numFmt w:val="bullet"/>
      <w:lvlText w:val="-"/>
      <w:lvlJc w:val="left"/>
      <w:pPr>
        <w:ind w:left="786" w:hanging="360"/>
      </w:pPr>
      <w:rPr>
        <w:rFonts w:ascii="Calibri Light" w:eastAsia="Calibri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E3102F4"/>
    <w:multiLevelType w:val="hybridMultilevel"/>
    <w:tmpl w:val="545E2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1F3B94"/>
    <w:multiLevelType w:val="hybridMultilevel"/>
    <w:tmpl w:val="2C0C1C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72DCF"/>
    <w:multiLevelType w:val="hybridMultilevel"/>
    <w:tmpl w:val="9364D9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23E9A"/>
    <w:multiLevelType w:val="hybridMultilevel"/>
    <w:tmpl w:val="CDFAA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07DE5"/>
    <w:multiLevelType w:val="hybridMultilevel"/>
    <w:tmpl w:val="D374B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C651D"/>
    <w:multiLevelType w:val="hybridMultilevel"/>
    <w:tmpl w:val="B8202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59136">
    <w:abstractNumId w:val="0"/>
  </w:num>
  <w:num w:numId="2" w16cid:durableId="1129320414">
    <w:abstractNumId w:val="7"/>
  </w:num>
  <w:num w:numId="3" w16cid:durableId="914975326">
    <w:abstractNumId w:val="5"/>
  </w:num>
  <w:num w:numId="4" w16cid:durableId="594435802">
    <w:abstractNumId w:val="2"/>
  </w:num>
  <w:num w:numId="5" w16cid:durableId="659970048">
    <w:abstractNumId w:val="6"/>
  </w:num>
  <w:num w:numId="6" w16cid:durableId="1076395438">
    <w:abstractNumId w:val="1"/>
  </w:num>
  <w:num w:numId="7" w16cid:durableId="99957663">
    <w:abstractNumId w:val="3"/>
  </w:num>
  <w:num w:numId="8" w16cid:durableId="134496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5A"/>
    <w:rsid w:val="00000B8E"/>
    <w:rsid w:val="000012DB"/>
    <w:rsid w:val="0001107D"/>
    <w:rsid w:val="00024C03"/>
    <w:rsid w:val="00030EE2"/>
    <w:rsid w:val="00037F5A"/>
    <w:rsid w:val="00043FF6"/>
    <w:rsid w:val="00056054"/>
    <w:rsid w:val="00056CA5"/>
    <w:rsid w:val="0006692F"/>
    <w:rsid w:val="0007216F"/>
    <w:rsid w:val="000722CA"/>
    <w:rsid w:val="0008557C"/>
    <w:rsid w:val="00096EBD"/>
    <w:rsid w:val="000A0C57"/>
    <w:rsid w:val="000A2870"/>
    <w:rsid w:val="000A5D4B"/>
    <w:rsid w:val="000B7C8A"/>
    <w:rsid w:val="000C1FA2"/>
    <w:rsid w:val="000C3395"/>
    <w:rsid w:val="000C3EBA"/>
    <w:rsid w:val="000C4852"/>
    <w:rsid w:val="000C5D86"/>
    <w:rsid w:val="000D078A"/>
    <w:rsid w:val="000D21DF"/>
    <w:rsid w:val="000D5D98"/>
    <w:rsid w:val="000E06F4"/>
    <w:rsid w:val="000E153D"/>
    <w:rsid w:val="000E2520"/>
    <w:rsid w:val="000E705F"/>
    <w:rsid w:val="000F46C5"/>
    <w:rsid w:val="000F50A2"/>
    <w:rsid w:val="000F6113"/>
    <w:rsid w:val="000F66C8"/>
    <w:rsid w:val="0010143E"/>
    <w:rsid w:val="001048BC"/>
    <w:rsid w:val="001072C8"/>
    <w:rsid w:val="001117B3"/>
    <w:rsid w:val="00116E67"/>
    <w:rsid w:val="00120F5E"/>
    <w:rsid w:val="00125363"/>
    <w:rsid w:val="00132075"/>
    <w:rsid w:val="001332C0"/>
    <w:rsid w:val="00134F13"/>
    <w:rsid w:val="00137C99"/>
    <w:rsid w:val="00156B7C"/>
    <w:rsid w:val="00162063"/>
    <w:rsid w:val="00163C78"/>
    <w:rsid w:val="00176198"/>
    <w:rsid w:val="0018227D"/>
    <w:rsid w:val="0018333A"/>
    <w:rsid w:val="00194703"/>
    <w:rsid w:val="00197482"/>
    <w:rsid w:val="001A57FF"/>
    <w:rsid w:val="001B19F7"/>
    <w:rsid w:val="001B219B"/>
    <w:rsid w:val="001B2D9D"/>
    <w:rsid w:val="001B6E66"/>
    <w:rsid w:val="001B75C3"/>
    <w:rsid w:val="001C25C3"/>
    <w:rsid w:val="001D38BC"/>
    <w:rsid w:val="001D4C00"/>
    <w:rsid w:val="001D778C"/>
    <w:rsid w:val="001E2A80"/>
    <w:rsid w:val="001E3D5F"/>
    <w:rsid w:val="001E42F0"/>
    <w:rsid w:val="001E6DA9"/>
    <w:rsid w:val="00201F18"/>
    <w:rsid w:val="002067BF"/>
    <w:rsid w:val="00206BBF"/>
    <w:rsid w:val="002076BD"/>
    <w:rsid w:val="00220159"/>
    <w:rsid w:val="00220DCE"/>
    <w:rsid w:val="00221D6B"/>
    <w:rsid w:val="002250D7"/>
    <w:rsid w:val="0023297A"/>
    <w:rsid w:val="0023609A"/>
    <w:rsid w:val="00253530"/>
    <w:rsid w:val="00260A0F"/>
    <w:rsid w:val="002614A9"/>
    <w:rsid w:val="002669FF"/>
    <w:rsid w:val="00275C98"/>
    <w:rsid w:val="002809D1"/>
    <w:rsid w:val="002872F5"/>
    <w:rsid w:val="00292444"/>
    <w:rsid w:val="002A12AD"/>
    <w:rsid w:val="002A3026"/>
    <w:rsid w:val="002B6362"/>
    <w:rsid w:val="002C4580"/>
    <w:rsid w:val="002C5CB2"/>
    <w:rsid w:val="002D1E96"/>
    <w:rsid w:val="002E141F"/>
    <w:rsid w:val="002E1AB7"/>
    <w:rsid w:val="002E57A3"/>
    <w:rsid w:val="002E5D2B"/>
    <w:rsid w:val="002E7991"/>
    <w:rsid w:val="002F7D12"/>
    <w:rsid w:val="00300FEB"/>
    <w:rsid w:val="0031145D"/>
    <w:rsid w:val="00311822"/>
    <w:rsid w:val="0034065D"/>
    <w:rsid w:val="00343347"/>
    <w:rsid w:val="00343B69"/>
    <w:rsid w:val="00362B7E"/>
    <w:rsid w:val="00365B24"/>
    <w:rsid w:val="0037398D"/>
    <w:rsid w:val="003761CC"/>
    <w:rsid w:val="003817C7"/>
    <w:rsid w:val="003838D3"/>
    <w:rsid w:val="00384D7C"/>
    <w:rsid w:val="00391691"/>
    <w:rsid w:val="00395C4C"/>
    <w:rsid w:val="003966E3"/>
    <w:rsid w:val="003A229C"/>
    <w:rsid w:val="003A599D"/>
    <w:rsid w:val="003B608B"/>
    <w:rsid w:val="003B7753"/>
    <w:rsid w:val="003C2C1D"/>
    <w:rsid w:val="003C5E40"/>
    <w:rsid w:val="003C7BB9"/>
    <w:rsid w:val="003D274B"/>
    <w:rsid w:val="003E33B7"/>
    <w:rsid w:val="003E5717"/>
    <w:rsid w:val="003E6053"/>
    <w:rsid w:val="003E66D6"/>
    <w:rsid w:val="003F0D02"/>
    <w:rsid w:val="003F6CE2"/>
    <w:rsid w:val="00405696"/>
    <w:rsid w:val="004245F5"/>
    <w:rsid w:val="00434C09"/>
    <w:rsid w:val="00436D3E"/>
    <w:rsid w:val="004408CF"/>
    <w:rsid w:val="00441F05"/>
    <w:rsid w:val="004445BA"/>
    <w:rsid w:val="00445CC9"/>
    <w:rsid w:val="004621F2"/>
    <w:rsid w:val="00465C66"/>
    <w:rsid w:val="0046721C"/>
    <w:rsid w:val="00474123"/>
    <w:rsid w:val="00483844"/>
    <w:rsid w:val="00483ED6"/>
    <w:rsid w:val="00493A4C"/>
    <w:rsid w:val="004C4831"/>
    <w:rsid w:val="004C7E8A"/>
    <w:rsid w:val="004D5CDA"/>
    <w:rsid w:val="004E1A6A"/>
    <w:rsid w:val="004F4468"/>
    <w:rsid w:val="004F7F6B"/>
    <w:rsid w:val="005014AD"/>
    <w:rsid w:val="0051194E"/>
    <w:rsid w:val="00521616"/>
    <w:rsid w:val="0052248E"/>
    <w:rsid w:val="00523ABA"/>
    <w:rsid w:val="0053262F"/>
    <w:rsid w:val="00532C77"/>
    <w:rsid w:val="00533184"/>
    <w:rsid w:val="00533FA5"/>
    <w:rsid w:val="0053717E"/>
    <w:rsid w:val="00541C90"/>
    <w:rsid w:val="00544CEE"/>
    <w:rsid w:val="00555FE5"/>
    <w:rsid w:val="00557496"/>
    <w:rsid w:val="005609AD"/>
    <w:rsid w:val="00563B4A"/>
    <w:rsid w:val="005721B1"/>
    <w:rsid w:val="00592EDF"/>
    <w:rsid w:val="005A2536"/>
    <w:rsid w:val="005A7CD3"/>
    <w:rsid w:val="005B57ED"/>
    <w:rsid w:val="005B7992"/>
    <w:rsid w:val="005C7435"/>
    <w:rsid w:val="005D4637"/>
    <w:rsid w:val="005D4ABB"/>
    <w:rsid w:val="005E02B7"/>
    <w:rsid w:val="005E49B1"/>
    <w:rsid w:val="005F107E"/>
    <w:rsid w:val="005F10A8"/>
    <w:rsid w:val="005F1541"/>
    <w:rsid w:val="005F3518"/>
    <w:rsid w:val="005F77AD"/>
    <w:rsid w:val="006079BF"/>
    <w:rsid w:val="0061349D"/>
    <w:rsid w:val="00615CE7"/>
    <w:rsid w:val="006176F3"/>
    <w:rsid w:val="0062409F"/>
    <w:rsid w:val="00625C17"/>
    <w:rsid w:val="0062731A"/>
    <w:rsid w:val="00645155"/>
    <w:rsid w:val="00647758"/>
    <w:rsid w:val="00680FE2"/>
    <w:rsid w:val="00687C14"/>
    <w:rsid w:val="006A0748"/>
    <w:rsid w:val="006A1AF2"/>
    <w:rsid w:val="006A1E57"/>
    <w:rsid w:val="006A56DB"/>
    <w:rsid w:val="006A6E32"/>
    <w:rsid w:val="006A74BA"/>
    <w:rsid w:val="006C0D7F"/>
    <w:rsid w:val="006C506F"/>
    <w:rsid w:val="006C50B4"/>
    <w:rsid w:val="006D6101"/>
    <w:rsid w:val="006D7EFF"/>
    <w:rsid w:val="006E46E9"/>
    <w:rsid w:val="00706A8C"/>
    <w:rsid w:val="00714C11"/>
    <w:rsid w:val="00717484"/>
    <w:rsid w:val="0072151E"/>
    <w:rsid w:val="00724D51"/>
    <w:rsid w:val="0073272A"/>
    <w:rsid w:val="00736D84"/>
    <w:rsid w:val="00741327"/>
    <w:rsid w:val="00742041"/>
    <w:rsid w:val="00747A82"/>
    <w:rsid w:val="00755719"/>
    <w:rsid w:val="00762DF1"/>
    <w:rsid w:val="00764932"/>
    <w:rsid w:val="00764A21"/>
    <w:rsid w:val="00772402"/>
    <w:rsid w:val="007742A1"/>
    <w:rsid w:val="00780B93"/>
    <w:rsid w:val="007909B6"/>
    <w:rsid w:val="007B3108"/>
    <w:rsid w:val="007B443D"/>
    <w:rsid w:val="007C21C9"/>
    <w:rsid w:val="007C50BA"/>
    <w:rsid w:val="007E160A"/>
    <w:rsid w:val="007F2B45"/>
    <w:rsid w:val="007F3DCF"/>
    <w:rsid w:val="00810D29"/>
    <w:rsid w:val="0082401C"/>
    <w:rsid w:val="00830338"/>
    <w:rsid w:val="0083112E"/>
    <w:rsid w:val="00844A24"/>
    <w:rsid w:val="00846102"/>
    <w:rsid w:val="008512AF"/>
    <w:rsid w:val="0085225B"/>
    <w:rsid w:val="0086274E"/>
    <w:rsid w:val="008678E3"/>
    <w:rsid w:val="00874CA3"/>
    <w:rsid w:val="0087719A"/>
    <w:rsid w:val="00883A67"/>
    <w:rsid w:val="00883C60"/>
    <w:rsid w:val="00885495"/>
    <w:rsid w:val="00891F48"/>
    <w:rsid w:val="008A00A6"/>
    <w:rsid w:val="008B313A"/>
    <w:rsid w:val="008B5E36"/>
    <w:rsid w:val="008E4B78"/>
    <w:rsid w:val="008E7F09"/>
    <w:rsid w:val="008F342A"/>
    <w:rsid w:val="008F3C92"/>
    <w:rsid w:val="00907E50"/>
    <w:rsid w:val="00914AFC"/>
    <w:rsid w:val="00924821"/>
    <w:rsid w:val="00925516"/>
    <w:rsid w:val="009306EC"/>
    <w:rsid w:val="009629AB"/>
    <w:rsid w:val="00964035"/>
    <w:rsid w:val="00966098"/>
    <w:rsid w:val="00966A23"/>
    <w:rsid w:val="00970526"/>
    <w:rsid w:val="00977A1C"/>
    <w:rsid w:val="009830A3"/>
    <w:rsid w:val="00985958"/>
    <w:rsid w:val="00993A1A"/>
    <w:rsid w:val="00997018"/>
    <w:rsid w:val="009A392D"/>
    <w:rsid w:val="009A7804"/>
    <w:rsid w:val="009B2FA5"/>
    <w:rsid w:val="009C4C9B"/>
    <w:rsid w:val="009D1915"/>
    <w:rsid w:val="009D53DD"/>
    <w:rsid w:val="009D5A90"/>
    <w:rsid w:val="009E5A1B"/>
    <w:rsid w:val="009E7828"/>
    <w:rsid w:val="009F63F2"/>
    <w:rsid w:val="009F7A0D"/>
    <w:rsid w:val="00A02710"/>
    <w:rsid w:val="00A0358F"/>
    <w:rsid w:val="00A04025"/>
    <w:rsid w:val="00A135C0"/>
    <w:rsid w:val="00A272B4"/>
    <w:rsid w:val="00A51066"/>
    <w:rsid w:val="00A514CC"/>
    <w:rsid w:val="00A53D0B"/>
    <w:rsid w:val="00A63585"/>
    <w:rsid w:val="00A63925"/>
    <w:rsid w:val="00A66799"/>
    <w:rsid w:val="00A70B2D"/>
    <w:rsid w:val="00A71A86"/>
    <w:rsid w:val="00A91999"/>
    <w:rsid w:val="00AA3B44"/>
    <w:rsid w:val="00AA5F51"/>
    <w:rsid w:val="00AB1788"/>
    <w:rsid w:val="00AE2C16"/>
    <w:rsid w:val="00AE77C4"/>
    <w:rsid w:val="00AF0FD1"/>
    <w:rsid w:val="00AF3FD9"/>
    <w:rsid w:val="00AF50A8"/>
    <w:rsid w:val="00AF67B4"/>
    <w:rsid w:val="00B02BF9"/>
    <w:rsid w:val="00B15931"/>
    <w:rsid w:val="00B21526"/>
    <w:rsid w:val="00B343DF"/>
    <w:rsid w:val="00B618A0"/>
    <w:rsid w:val="00B63AB7"/>
    <w:rsid w:val="00B6592E"/>
    <w:rsid w:val="00B75392"/>
    <w:rsid w:val="00B8052C"/>
    <w:rsid w:val="00B83D83"/>
    <w:rsid w:val="00B9063B"/>
    <w:rsid w:val="00B95631"/>
    <w:rsid w:val="00B97686"/>
    <w:rsid w:val="00BA3A85"/>
    <w:rsid w:val="00BA525C"/>
    <w:rsid w:val="00BB3C2C"/>
    <w:rsid w:val="00BB47C5"/>
    <w:rsid w:val="00BB5D95"/>
    <w:rsid w:val="00BD26C7"/>
    <w:rsid w:val="00BE25D8"/>
    <w:rsid w:val="00BF7B78"/>
    <w:rsid w:val="00C020D1"/>
    <w:rsid w:val="00C02B79"/>
    <w:rsid w:val="00C0526C"/>
    <w:rsid w:val="00C06AA3"/>
    <w:rsid w:val="00C14310"/>
    <w:rsid w:val="00C15A50"/>
    <w:rsid w:val="00C15ED8"/>
    <w:rsid w:val="00C202C0"/>
    <w:rsid w:val="00C312D7"/>
    <w:rsid w:val="00C331EC"/>
    <w:rsid w:val="00C53BF4"/>
    <w:rsid w:val="00C556E4"/>
    <w:rsid w:val="00C625BF"/>
    <w:rsid w:val="00C753DE"/>
    <w:rsid w:val="00C85B67"/>
    <w:rsid w:val="00C97D50"/>
    <w:rsid w:val="00CA0A78"/>
    <w:rsid w:val="00CA34D9"/>
    <w:rsid w:val="00CB01EF"/>
    <w:rsid w:val="00CB2CF3"/>
    <w:rsid w:val="00CC49A8"/>
    <w:rsid w:val="00CD1218"/>
    <w:rsid w:val="00CE00B6"/>
    <w:rsid w:val="00CE36EC"/>
    <w:rsid w:val="00CE72CE"/>
    <w:rsid w:val="00CE75FA"/>
    <w:rsid w:val="00CF54BE"/>
    <w:rsid w:val="00CF7F4F"/>
    <w:rsid w:val="00D00EC2"/>
    <w:rsid w:val="00D033E3"/>
    <w:rsid w:val="00D053B3"/>
    <w:rsid w:val="00D1029D"/>
    <w:rsid w:val="00D10590"/>
    <w:rsid w:val="00D20D80"/>
    <w:rsid w:val="00D21FC1"/>
    <w:rsid w:val="00D271B3"/>
    <w:rsid w:val="00D433CC"/>
    <w:rsid w:val="00D43B3E"/>
    <w:rsid w:val="00D55A91"/>
    <w:rsid w:val="00D62A0C"/>
    <w:rsid w:val="00D650A0"/>
    <w:rsid w:val="00D73BE3"/>
    <w:rsid w:val="00D80A6F"/>
    <w:rsid w:val="00D872EE"/>
    <w:rsid w:val="00D877E5"/>
    <w:rsid w:val="00D923C6"/>
    <w:rsid w:val="00D92807"/>
    <w:rsid w:val="00DA1C62"/>
    <w:rsid w:val="00DA2082"/>
    <w:rsid w:val="00DA4DE6"/>
    <w:rsid w:val="00DB3A4D"/>
    <w:rsid w:val="00DB58A3"/>
    <w:rsid w:val="00DD0086"/>
    <w:rsid w:val="00DD20D3"/>
    <w:rsid w:val="00DD4A85"/>
    <w:rsid w:val="00DE0B56"/>
    <w:rsid w:val="00DE3F34"/>
    <w:rsid w:val="00DE53A4"/>
    <w:rsid w:val="00DF0139"/>
    <w:rsid w:val="00DF46C3"/>
    <w:rsid w:val="00DF7B14"/>
    <w:rsid w:val="00E11A27"/>
    <w:rsid w:val="00E233EB"/>
    <w:rsid w:val="00E26944"/>
    <w:rsid w:val="00E32F5F"/>
    <w:rsid w:val="00E33E2A"/>
    <w:rsid w:val="00E35F4B"/>
    <w:rsid w:val="00E36794"/>
    <w:rsid w:val="00E4226A"/>
    <w:rsid w:val="00E42D8E"/>
    <w:rsid w:val="00E4343C"/>
    <w:rsid w:val="00E44F1F"/>
    <w:rsid w:val="00E458B1"/>
    <w:rsid w:val="00E50BA8"/>
    <w:rsid w:val="00E56800"/>
    <w:rsid w:val="00E60976"/>
    <w:rsid w:val="00E61845"/>
    <w:rsid w:val="00E64471"/>
    <w:rsid w:val="00E71E23"/>
    <w:rsid w:val="00E72F2D"/>
    <w:rsid w:val="00E740FB"/>
    <w:rsid w:val="00E809FF"/>
    <w:rsid w:val="00E83C59"/>
    <w:rsid w:val="00E940E5"/>
    <w:rsid w:val="00EB43FD"/>
    <w:rsid w:val="00EC192E"/>
    <w:rsid w:val="00EC75E8"/>
    <w:rsid w:val="00ED13D3"/>
    <w:rsid w:val="00ED23E5"/>
    <w:rsid w:val="00ED4A32"/>
    <w:rsid w:val="00ED6FE4"/>
    <w:rsid w:val="00EE210B"/>
    <w:rsid w:val="00EF347C"/>
    <w:rsid w:val="00EF51E6"/>
    <w:rsid w:val="00F3290A"/>
    <w:rsid w:val="00F32E72"/>
    <w:rsid w:val="00F347C2"/>
    <w:rsid w:val="00F4250E"/>
    <w:rsid w:val="00F62B63"/>
    <w:rsid w:val="00F72CD6"/>
    <w:rsid w:val="00F81EC8"/>
    <w:rsid w:val="00F840D9"/>
    <w:rsid w:val="00F852FF"/>
    <w:rsid w:val="00F91327"/>
    <w:rsid w:val="00F933C8"/>
    <w:rsid w:val="00F972A9"/>
    <w:rsid w:val="00F97B6F"/>
    <w:rsid w:val="00FA114A"/>
    <w:rsid w:val="00FA450F"/>
    <w:rsid w:val="00FB2AAC"/>
    <w:rsid w:val="00FB397A"/>
    <w:rsid w:val="00FB5503"/>
    <w:rsid w:val="00FC2DB7"/>
    <w:rsid w:val="00FD0566"/>
    <w:rsid w:val="00FD4866"/>
    <w:rsid w:val="00FE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A54B"/>
  <w15:chartTrackingRefBased/>
  <w15:docId w15:val="{FF7F1E96-00AF-48CE-8C87-C30066B9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3585"/>
    <w:pPr>
      <w:spacing w:after="0" w:line="240" w:lineRule="auto"/>
    </w:pPr>
    <w:rPr>
      <w:rFonts w:ascii="Calibri" w:hAnsi="Calibri" w:cs="Calibri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1A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77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E3679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3585"/>
    <w:pPr>
      <w:ind w:left="720"/>
    </w:pPr>
  </w:style>
  <w:style w:type="character" w:customStyle="1" w:styleId="Titolo4Carattere">
    <w:name w:val="Titolo 4 Carattere"/>
    <w:basedOn w:val="Carpredefinitoparagrafo"/>
    <w:link w:val="Titolo4"/>
    <w:uiPriority w:val="9"/>
    <w:rsid w:val="00E36794"/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  <w14:ligatures w14:val="none"/>
    </w:rPr>
  </w:style>
  <w:style w:type="paragraph" w:customStyle="1" w:styleId="Corpo">
    <w:name w:val="Corpo"/>
    <w:rsid w:val="00E367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E1A9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FE1A9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FE1A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775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647758"/>
    <w:rPr>
      <w:i/>
      <w:iCs/>
    </w:rPr>
  </w:style>
  <w:style w:type="paragraph" w:styleId="Titolo">
    <w:name w:val="Title"/>
    <w:basedOn w:val="Normale"/>
    <w:link w:val="TitoloCarattere"/>
    <w:qFormat/>
    <w:rsid w:val="00206BBF"/>
    <w:pPr>
      <w:jc w:val="center"/>
    </w:pPr>
    <w:rPr>
      <w:rFonts w:ascii="Arial" w:eastAsia="Times New Roman" w:hAnsi="Arial" w:cs="Times New Roman"/>
      <w:b/>
      <w:sz w:val="24"/>
      <w:szCs w:val="20"/>
      <w:u w:val="single"/>
      <w:lang w:eastAsia="it-IT"/>
      <w14:ligatures w14:val="none"/>
    </w:rPr>
  </w:style>
  <w:style w:type="character" w:customStyle="1" w:styleId="TitoloCarattere">
    <w:name w:val="Titolo Carattere"/>
    <w:basedOn w:val="Carpredefinitoparagrafo"/>
    <w:link w:val="Titolo"/>
    <w:rsid w:val="00206BBF"/>
    <w:rPr>
      <w:rFonts w:ascii="Arial" w:eastAsia="Times New Roman" w:hAnsi="Arial" w:cs="Times New Roman"/>
      <w:b/>
      <w:kern w:val="0"/>
      <w:sz w:val="24"/>
      <w:szCs w:val="20"/>
      <w:u w:val="single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E72CE"/>
    <w:rPr>
      <w:b/>
      <w:bCs/>
    </w:rPr>
  </w:style>
  <w:style w:type="paragraph" w:customStyle="1" w:styleId="xmsonormal">
    <w:name w:val="x_msonormal"/>
    <w:basedOn w:val="Normale"/>
    <w:rsid w:val="0086274E"/>
    <w:rPr>
      <w:lang w:eastAsia="it-IT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1822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BD26C7"/>
    <w:pPr>
      <w:widowControl w:val="0"/>
      <w:autoSpaceDE w:val="0"/>
      <w:autoSpaceDN w:val="0"/>
      <w:ind w:left="1922" w:right="135"/>
      <w:jc w:val="both"/>
    </w:pPr>
    <w:rPr>
      <w:rFonts w:ascii="Georgia" w:eastAsia="Georgia" w:hAnsi="Georgia" w:cs="Georgia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6C7"/>
    <w:rPr>
      <w:rFonts w:ascii="Georgia" w:eastAsia="Georgia" w:hAnsi="Georgia" w:cs="Georgia"/>
      <w:kern w:val="0"/>
      <w:sz w:val="24"/>
      <w:szCs w:val="24"/>
      <w14:ligatures w14:val="none"/>
    </w:rPr>
  </w:style>
  <w:style w:type="paragraph" w:customStyle="1" w:styleId="Default">
    <w:name w:val="Default"/>
    <w:rsid w:val="00362B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  <w:style w:type="paragraph" w:customStyle="1" w:styleId="Standard">
    <w:name w:val="Standard"/>
    <w:rsid w:val="00465C6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2C45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C458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C4580"/>
    <w:rPr>
      <w:rFonts w:ascii="Calibri" w:hAnsi="Calibri" w:cs="Calibri"/>
      <w:kern w:val="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C45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C4580"/>
    <w:rPr>
      <w:rFonts w:ascii="Calibri" w:hAnsi="Calibri" w:cs="Calibri"/>
      <w:b/>
      <w:bCs/>
      <w:kern w:val="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A7CD3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7CD3"/>
    <w:rPr>
      <w:rFonts w:ascii="Calibri" w:hAnsi="Calibri" w:cs="Calibri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5A7CD3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7CD3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0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8293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702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69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7360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dashed" w:sz="6" w:space="8" w:color="222222"/>
                        <w:right w:val="none" w:sz="0" w:space="0" w:color="auto"/>
                      </w:divBdr>
                      <w:divsChild>
                        <w:div w:id="20967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3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atro-bolzano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icket.bz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E196B1D2A624899AE942319B4D073" ma:contentTypeVersion="10" ma:contentTypeDescription="Create a new document." ma:contentTypeScope="" ma:versionID="70a745c869b9ff6aafe594117a06e238">
  <xsd:schema xmlns:xsd="http://www.w3.org/2001/XMLSchema" xmlns:xs="http://www.w3.org/2001/XMLSchema" xmlns:p="http://schemas.microsoft.com/office/2006/metadata/properties" xmlns:ns3="bfe5066a-95ea-4b4a-9adb-d62eedcbdf4a" xmlns:ns4="2350cbd9-eba0-4c9b-8646-10e45d8135ff" targetNamespace="http://schemas.microsoft.com/office/2006/metadata/properties" ma:root="true" ma:fieldsID="4774ae22ba6630f3a7d8ce8d8a022e5c" ns3:_="" ns4:_="">
    <xsd:import namespace="bfe5066a-95ea-4b4a-9adb-d62eedcbdf4a"/>
    <xsd:import namespace="2350cbd9-eba0-4c9b-8646-10e45d8135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5066a-95ea-4b4a-9adb-d62eedcbd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0cbd9-eba0-4c9b-8646-10e45d8135f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e5066a-95ea-4b4a-9adb-d62eedcbdf4a" xsi:nil="true"/>
  </documentManagement>
</p:properties>
</file>

<file path=customXml/itemProps1.xml><?xml version="1.0" encoding="utf-8"?>
<ds:datastoreItem xmlns:ds="http://schemas.openxmlformats.org/officeDocument/2006/customXml" ds:itemID="{3AE79D56-DC95-4656-94D7-B6A2DC0869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E5B2C8-7F8F-48B0-B579-3041D2039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5066a-95ea-4b4a-9adb-d62eedcbdf4a"/>
    <ds:schemaRef ds:uri="2350cbd9-eba0-4c9b-8646-10e45d8135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7F729B-8129-4AA4-A5CC-EA15AE3E7F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CBFE14-EFB0-4165-B7F8-2F149FFCEA40}">
  <ds:schemaRefs>
    <ds:schemaRef ds:uri="http://schemas.microsoft.com/office/2006/metadata/properties"/>
    <ds:schemaRef ds:uri="http://schemas.microsoft.com/office/infopath/2007/PartnerControls"/>
    <ds:schemaRef ds:uri="bfe5066a-95ea-4b4a-9adb-d62eedcbdf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3081</Words>
  <Characters>17566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Gambino</dc:creator>
  <cp:keywords/>
  <dc:description/>
  <cp:lastModifiedBy>Beatrice Pertile</cp:lastModifiedBy>
  <cp:revision>4</cp:revision>
  <cp:lastPrinted>2026-09-23T13:18:00Z</cp:lastPrinted>
  <dcterms:created xsi:type="dcterms:W3CDTF">2026-09-24T14:00:00Z</dcterms:created>
  <dcterms:modified xsi:type="dcterms:W3CDTF">2026-09-24T14:20:00Z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0x010100C63E196B1D2A624899AE942319B4D073</vt:lpwstr>
  </property>
</Properties>
</file>