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8AF76" w14:textId="41658B09" w:rsidR="00966A23" w:rsidRPr="003C0FCE" w:rsidRDefault="00CF63FE" w:rsidP="00C20C83">
      <w:pPr>
        <w:rPr>
          <w:rFonts w:ascii="Aptos" w:hAnsi="Aptos" w:cstheme="majorHAnsi"/>
          <w:b/>
          <w:bCs/>
          <w:sz w:val="24"/>
          <w:szCs w:val="24"/>
          <w:lang w:val="de-DE"/>
        </w:rPr>
      </w:pPr>
      <w:bookmarkStart w:id="0" w:name="_Hlk168294340"/>
      <w:bookmarkStart w:id="1" w:name="_Hlk198285144"/>
      <w:r>
        <w:rPr>
          <w:rFonts w:ascii="Aptos" w:hAnsi="Aptos" w:cstheme="majorHAnsi"/>
          <w:b/>
          <w:bCs/>
          <w:caps/>
          <w:sz w:val="24"/>
          <w:szCs w:val="24"/>
          <w:lang w:val="de-DE"/>
        </w:rPr>
        <w:t>Die</w:t>
      </w:r>
      <w:r w:rsidR="003C0FCE" w:rsidRPr="003C0FCE">
        <w:rPr>
          <w:rFonts w:ascii="Aptos" w:hAnsi="Aptos" w:cstheme="majorHAnsi"/>
          <w:b/>
          <w:bCs/>
          <w:sz w:val="24"/>
          <w:szCs w:val="24"/>
          <w:lang w:val="de-DE"/>
        </w:rPr>
        <w:t xml:space="preserve"> SPIELZEIT</w:t>
      </w:r>
      <w:r w:rsidR="00966A23" w:rsidRPr="003C0FCE">
        <w:rPr>
          <w:rFonts w:ascii="Aptos" w:hAnsi="Aptos" w:cstheme="majorHAnsi"/>
          <w:b/>
          <w:bCs/>
          <w:sz w:val="24"/>
          <w:szCs w:val="24"/>
          <w:lang w:val="de-DE"/>
        </w:rPr>
        <w:t xml:space="preserve"> 2026/2027 </w:t>
      </w:r>
      <w:r w:rsidR="003C0FCE" w:rsidRPr="003C0FCE">
        <w:rPr>
          <w:rFonts w:ascii="Aptos" w:hAnsi="Aptos" w:cstheme="majorHAnsi"/>
          <w:b/>
          <w:bCs/>
          <w:sz w:val="24"/>
          <w:szCs w:val="24"/>
          <w:lang w:val="de-DE"/>
        </w:rPr>
        <w:t>DES TEATRO STABILE</w:t>
      </w:r>
      <w:r w:rsidR="0045798A">
        <w:rPr>
          <w:rFonts w:ascii="Aptos" w:hAnsi="Aptos" w:cstheme="majorHAnsi"/>
          <w:b/>
          <w:bCs/>
          <w:sz w:val="24"/>
          <w:szCs w:val="24"/>
          <w:lang w:val="de-DE"/>
        </w:rPr>
        <w:t xml:space="preserve"> </w:t>
      </w:r>
      <w:r w:rsidR="00800E1A">
        <w:rPr>
          <w:rFonts w:ascii="Aptos" w:hAnsi="Aptos" w:cstheme="majorHAnsi"/>
          <w:b/>
          <w:bCs/>
          <w:sz w:val="24"/>
          <w:szCs w:val="24"/>
          <w:lang w:val="de-DE"/>
        </w:rPr>
        <w:t xml:space="preserve">IN </w:t>
      </w:r>
      <w:r w:rsidR="0045798A">
        <w:rPr>
          <w:rFonts w:ascii="Aptos" w:hAnsi="Aptos" w:cstheme="majorHAnsi"/>
          <w:b/>
          <w:bCs/>
          <w:sz w:val="24"/>
          <w:szCs w:val="24"/>
          <w:lang w:val="de-DE"/>
        </w:rPr>
        <w:t>BOZEN</w:t>
      </w:r>
      <w:r>
        <w:rPr>
          <w:rFonts w:ascii="Aptos" w:hAnsi="Aptos" w:cstheme="majorHAnsi"/>
          <w:b/>
          <w:bCs/>
          <w:sz w:val="24"/>
          <w:szCs w:val="24"/>
          <w:lang w:val="de-DE"/>
        </w:rPr>
        <w:t>: GROSSE NAMEN, NEUE TALENTE</w:t>
      </w:r>
      <w:r w:rsidR="00800E1A">
        <w:rPr>
          <w:rFonts w:ascii="Aptos" w:hAnsi="Aptos" w:cstheme="majorHAnsi"/>
          <w:b/>
          <w:bCs/>
          <w:sz w:val="24"/>
          <w:szCs w:val="24"/>
          <w:lang w:val="de-DE"/>
        </w:rPr>
        <w:t xml:space="preserve"> UND INTERNATIONALE </w:t>
      </w:r>
      <w:r w:rsidR="003F528A">
        <w:rPr>
          <w:rFonts w:ascii="Aptos" w:hAnsi="Aptos" w:cstheme="majorHAnsi"/>
          <w:b/>
          <w:bCs/>
          <w:sz w:val="24"/>
          <w:szCs w:val="24"/>
          <w:lang w:val="de-DE"/>
        </w:rPr>
        <w:t>IMPULSE</w:t>
      </w:r>
    </w:p>
    <w:p w14:paraId="3B142C40" w14:textId="77777777" w:rsidR="00966A23" w:rsidRPr="003C0FCE" w:rsidRDefault="00966A23" w:rsidP="00C20C83">
      <w:pPr>
        <w:rPr>
          <w:rFonts w:ascii="Aptos" w:hAnsi="Aptos" w:cstheme="majorHAnsi"/>
          <w:b/>
          <w:bCs/>
          <w:sz w:val="24"/>
          <w:szCs w:val="24"/>
          <w:lang w:val="de-DE"/>
        </w:rPr>
      </w:pPr>
    </w:p>
    <w:p w14:paraId="59DE3517" w14:textId="5D0C3CA2" w:rsidR="00966A23" w:rsidRPr="00782F61" w:rsidRDefault="0045798A" w:rsidP="00C20C83">
      <w:pPr>
        <w:rPr>
          <w:rFonts w:ascii="Aptos" w:hAnsi="Aptos"/>
          <w:i/>
          <w:iCs/>
          <w:sz w:val="23"/>
          <w:szCs w:val="23"/>
          <w:lang w:val="de-DE"/>
        </w:rPr>
      </w:pPr>
      <w:r w:rsidRPr="007B290E">
        <w:rPr>
          <w:rFonts w:ascii="Aptos" w:hAnsi="Aptos"/>
          <w:i/>
          <w:iCs/>
          <w:sz w:val="23"/>
          <w:szCs w:val="23"/>
          <w:lang w:val="de-DE"/>
        </w:rPr>
        <w:t xml:space="preserve">Von </w:t>
      </w:r>
      <w:r w:rsidR="00782F61" w:rsidRPr="007B290E">
        <w:rPr>
          <w:rFonts w:ascii="Aptos" w:hAnsi="Aptos"/>
          <w:i/>
          <w:iCs/>
          <w:sz w:val="23"/>
          <w:szCs w:val="23"/>
          <w:lang w:val="de-DE"/>
        </w:rPr>
        <w:t xml:space="preserve">Mittwoch bis Sonntag stehen Lunetta Savino, Luca Zingaretti, Rocco Papaleo, Serena Sinigaglia, Tullio Solenghi, Valerio </w:t>
      </w:r>
      <w:proofErr w:type="spellStart"/>
      <w:r w:rsidR="00782F61" w:rsidRPr="007B290E">
        <w:rPr>
          <w:rFonts w:ascii="Aptos" w:hAnsi="Aptos"/>
          <w:i/>
          <w:iCs/>
          <w:sz w:val="23"/>
          <w:szCs w:val="23"/>
          <w:lang w:val="de-DE"/>
        </w:rPr>
        <w:t>Binasco</w:t>
      </w:r>
      <w:proofErr w:type="spellEnd"/>
      <w:r w:rsidR="00782F61" w:rsidRPr="007B290E">
        <w:rPr>
          <w:rFonts w:ascii="Aptos" w:hAnsi="Aptos"/>
          <w:i/>
          <w:iCs/>
          <w:sz w:val="23"/>
          <w:szCs w:val="23"/>
          <w:lang w:val="de-DE"/>
        </w:rPr>
        <w:t xml:space="preserve">, Luca Marinelli, Milvia Marigliano, Natalino Balasso, Orietta Notari und viele andere auf der Bühne des </w:t>
      </w:r>
      <w:r w:rsidR="003C0FCE" w:rsidRPr="007B290E">
        <w:rPr>
          <w:rFonts w:ascii="Aptos" w:hAnsi="Aptos"/>
          <w:i/>
          <w:iCs/>
          <w:sz w:val="23"/>
          <w:szCs w:val="23"/>
          <w:lang w:val="de-DE"/>
        </w:rPr>
        <w:t>Stadttheate</w:t>
      </w:r>
      <w:r w:rsidR="00782F61" w:rsidRPr="007B290E">
        <w:rPr>
          <w:rFonts w:ascii="Aptos" w:hAnsi="Aptos"/>
          <w:i/>
          <w:iCs/>
          <w:sz w:val="23"/>
          <w:szCs w:val="23"/>
          <w:lang w:val="de-DE"/>
        </w:rPr>
        <w:t xml:space="preserve">rs in </w:t>
      </w:r>
      <w:r w:rsidR="003C0FCE" w:rsidRPr="007B290E">
        <w:rPr>
          <w:rFonts w:ascii="Aptos" w:hAnsi="Aptos"/>
          <w:i/>
          <w:iCs/>
          <w:sz w:val="23"/>
          <w:szCs w:val="23"/>
          <w:lang w:val="de-DE"/>
        </w:rPr>
        <w:t>Bozen.</w:t>
      </w:r>
      <w:r w:rsidR="00782F61" w:rsidRPr="007B290E">
        <w:rPr>
          <w:rFonts w:ascii="Aptos" w:hAnsi="Aptos"/>
          <w:i/>
          <w:iCs/>
          <w:sz w:val="23"/>
          <w:szCs w:val="23"/>
          <w:lang w:val="de-DE"/>
        </w:rPr>
        <w:t xml:space="preserve"> </w:t>
      </w:r>
      <w:r w:rsidR="00782F61" w:rsidRPr="00782F61">
        <w:rPr>
          <w:rFonts w:ascii="Aptos" w:hAnsi="Aptos"/>
          <w:i/>
          <w:iCs/>
          <w:sz w:val="23"/>
          <w:szCs w:val="23"/>
          <w:lang w:val="de-DE"/>
        </w:rPr>
        <w:t>Im Oktober starten</w:t>
      </w:r>
      <w:r w:rsidR="00782F61">
        <w:rPr>
          <w:rFonts w:ascii="Aptos" w:hAnsi="Aptos"/>
          <w:i/>
          <w:iCs/>
          <w:sz w:val="23"/>
          <w:szCs w:val="23"/>
          <w:lang w:val="de-DE"/>
        </w:rPr>
        <w:t xml:space="preserve"> neue </w:t>
      </w:r>
      <w:r w:rsidR="00782F61" w:rsidRPr="00782F61">
        <w:rPr>
          <w:rFonts w:ascii="Aptos" w:hAnsi="Aptos"/>
          <w:i/>
          <w:iCs/>
          <w:sz w:val="23"/>
          <w:szCs w:val="23"/>
          <w:lang w:val="de-DE"/>
        </w:rPr>
        <w:t>Projekte</w:t>
      </w:r>
      <w:r w:rsidR="00782F61">
        <w:rPr>
          <w:rFonts w:ascii="Aptos" w:hAnsi="Aptos"/>
          <w:i/>
          <w:iCs/>
          <w:sz w:val="23"/>
          <w:szCs w:val="23"/>
          <w:lang w:val="de-DE"/>
        </w:rPr>
        <w:t xml:space="preserve"> für unterschiedliche Publikumssegmente und junge Menschen </w:t>
      </w:r>
    </w:p>
    <w:p w14:paraId="0F556F66" w14:textId="51F2506F" w:rsidR="0018227D" w:rsidRPr="00782F61" w:rsidRDefault="0018227D" w:rsidP="007B290E">
      <w:pPr>
        <w:jc w:val="both"/>
        <w:rPr>
          <w:rFonts w:ascii="Aptos" w:hAnsi="Aptos" w:cstheme="majorHAnsi"/>
          <w:b/>
          <w:bCs/>
          <w:sz w:val="24"/>
          <w:szCs w:val="24"/>
          <w:lang w:val="de-DE"/>
        </w:rPr>
      </w:pPr>
    </w:p>
    <w:p w14:paraId="123154B4" w14:textId="4F769EA8" w:rsidR="0057531A" w:rsidRDefault="00D228B3" w:rsidP="007B290E">
      <w:pPr>
        <w:jc w:val="both"/>
        <w:rPr>
          <w:rFonts w:ascii="Aptos" w:hAnsi="Aptos"/>
          <w:sz w:val="23"/>
          <w:szCs w:val="23"/>
          <w:lang w:val="de-DE"/>
        </w:rPr>
      </w:pPr>
      <w:r w:rsidRPr="00646039">
        <w:rPr>
          <w:rFonts w:ascii="Aptos" w:hAnsi="Aptos"/>
          <w:sz w:val="23"/>
          <w:szCs w:val="23"/>
          <w:lang w:val="de-DE"/>
        </w:rPr>
        <w:t xml:space="preserve">Im Stadttheater in Bozen beginnt die neue Spielzeit mit einer wichtigen Neuerung: </w:t>
      </w:r>
      <w:r w:rsidR="00BF337B" w:rsidRPr="00646039">
        <w:rPr>
          <w:rFonts w:ascii="Aptos" w:hAnsi="Aptos"/>
          <w:sz w:val="23"/>
          <w:szCs w:val="23"/>
          <w:lang w:val="de-DE"/>
        </w:rPr>
        <w:t>D</w:t>
      </w:r>
      <w:r w:rsidRPr="00646039">
        <w:rPr>
          <w:rFonts w:ascii="Aptos" w:hAnsi="Aptos"/>
          <w:sz w:val="23"/>
          <w:szCs w:val="23"/>
          <w:lang w:val="de-DE"/>
        </w:rPr>
        <w:t>ie Aufführungen werden dort an fünf Tagen – von Mittwoch bis Sonntag – gezeigt. Die Erhöhung der Anzahl der Vorstellungen aufgrund kontinuierlich steigender Besucherzahlen ist eine wichtige Errungenschaft</w:t>
      </w:r>
      <w:r w:rsidR="00D2782E">
        <w:rPr>
          <w:rFonts w:ascii="Aptos" w:hAnsi="Aptos"/>
          <w:sz w:val="23"/>
          <w:szCs w:val="23"/>
          <w:lang w:val="de-DE"/>
        </w:rPr>
        <w:t xml:space="preserve">. Dadurch wird nicht nur </w:t>
      </w:r>
      <w:r w:rsidRPr="00646039">
        <w:rPr>
          <w:rFonts w:ascii="Aptos" w:hAnsi="Aptos"/>
          <w:sz w:val="23"/>
          <w:szCs w:val="23"/>
          <w:lang w:val="de-DE"/>
        </w:rPr>
        <w:t xml:space="preserve">das Platzangebot </w:t>
      </w:r>
      <w:r w:rsidR="00D2782E">
        <w:rPr>
          <w:rFonts w:ascii="Aptos" w:hAnsi="Aptos"/>
          <w:sz w:val="23"/>
          <w:szCs w:val="23"/>
          <w:lang w:val="de-DE"/>
        </w:rPr>
        <w:t>erweitert</w:t>
      </w:r>
      <w:r w:rsidR="00141C11">
        <w:rPr>
          <w:rFonts w:ascii="Aptos" w:hAnsi="Aptos"/>
          <w:sz w:val="23"/>
          <w:szCs w:val="23"/>
          <w:lang w:val="de-DE"/>
        </w:rPr>
        <w:t>.</w:t>
      </w:r>
      <w:r w:rsidRPr="00646039">
        <w:rPr>
          <w:rFonts w:ascii="Aptos" w:hAnsi="Aptos"/>
          <w:sz w:val="23"/>
          <w:szCs w:val="23"/>
          <w:lang w:val="de-DE"/>
        </w:rPr>
        <w:t xml:space="preserve"> </w:t>
      </w:r>
      <w:r w:rsidR="00141C11">
        <w:rPr>
          <w:rFonts w:ascii="Aptos" w:hAnsi="Aptos"/>
          <w:sz w:val="23"/>
          <w:szCs w:val="23"/>
          <w:lang w:val="de-DE"/>
        </w:rPr>
        <w:t>Jetzt</w:t>
      </w:r>
      <w:r w:rsidR="00D2782E">
        <w:rPr>
          <w:rFonts w:ascii="Aptos" w:hAnsi="Aptos"/>
          <w:sz w:val="23"/>
          <w:szCs w:val="23"/>
          <w:lang w:val="de-DE"/>
        </w:rPr>
        <w:t xml:space="preserve"> </w:t>
      </w:r>
      <w:r w:rsidR="00141C11">
        <w:rPr>
          <w:rFonts w:ascii="Aptos" w:hAnsi="Aptos"/>
          <w:sz w:val="23"/>
          <w:szCs w:val="23"/>
          <w:lang w:val="de-DE"/>
        </w:rPr>
        <w:t xml:space="preserve">gibt es </w:t>
      </w:r>
      <w:r w:rsidRPr="00646039">
        <w:rPr>
          <w:rFonts w:ascii="Aptos" w:hAnsi="Aptos"/>
          <w:sz w:val="23"/>
          <w:szCs w:val="23"/>
          <w:lang w:val="de-DE"/>
        </w:rPr>
        <w:t xml:space="preserve">auch </w:t>
      </w:r>
      <w:r w:rsidR="001C5DB3" w:rsidRPr="00646039">
        <w:rPr>
          <w:rFonts w:ascii="Aptos" w:hAnsi="Aptos"/>
          <w:sz w:val="23"/>
          <w:szCs w:val="23"/>
          <w:lang w:val="de-DE"/>
        </w:rPr>
        <w:t>zusätzliche Gelegenheiten</w:t>
      </w:r>
      <w:r w:rsidR="005F3581" w:rsidRPr="00646039">
        <w:rPr>
          <w:rFonts w:ascii="Aptos" w:hAnsi="Aptos"/>
          <w:sz w:val="23"/>
          <w:szCs w:val="23"/>
          <w:lang w:val="de-DE"/>
        </w:rPr>
        <w:t xml:space="preserve">, </w:t>
      </w:r>
      <w:r w:rsidR="001C5DB3" w:rsidRPr="00646039">
        <w:rPr>
          <w:rFonts w:ascii="Aptos" w:hAnsi="Aptos"/>
          <w:sz w:val="23"/>
          <w:szCs w:val="23"/>
          <w:lang w:val="de-DE"/>
        </w:rPr>
        <w:t>um großartiges Theater zu erleben.</w:t>
      </w:r>
      <w:r w:rsidR="005F3581" w:rsidRPr="00646039">
        <w:rPr>
          <w:rFonts w:ascii="Aptos" w:hAnsi="Aptos"/>
          <w:sz w:val="23"/>
          <w:szCs w:val="23"/>
          <w:lang w:val="de-DE"/>
        </w:rPr>
        <w:t xml:space="preserve"> Die Aufführungen </w:t>
      </w:r>
      <w:r w:rsidR="001C2BAC">
        <w:rPr>
          <w:rFonts w:ascii="Aptos" w:hAnsi="Aptos"/>
          <w:sz w:val="23"/>
          <w:szCs w:val="23"/>
          <w:lang w:val="de-DE"/>
        </w:rPr>
        <w:t xml:space="preserve">des Teatro Stabile finden </w:t>
      </w:r>
      <w:r w:rsidR="009E0B98">
        <w:rPr>
          <w:rFonts w:ascii="Aptos" w:hAnsi="Aptos"/>
          <w:sz w:val="23"/>
          <w:szCs w:val="23"/>
          <w:lang w:val="de-DE"/>
        </w:rPr>
        <w:t>zu</w:t>
      </w:r>
      <w:r w:rsidR="00CE5B64" w:rsidRPr="00646039">
        <w:rPr>
          <w:rFonts w:ascii="Aptos" w:hAnsi="Aptos"/>
          <w:sz w:val="23"/>
          <w:szCs w:val="23"/>
          <w:lang w:val="de-DE"/>
        </w:rPr>
        <w:t xml:space="preserve"> folgenden Uhrzeiten statt:</w:t>
      </w:r>
      <w:r w:rsidR="004F39EB" w:rsidRPr="00646039">
        <w:rPr>
          <w:rFonts w:ascii="Aptos" w:hAnsi="Aptos"/>
          <w:sz w:val="23"/>
          <w:szCs w:val="23"/>
          <w:lang w:val="de-DE"/>
        </w:rPr>
        <w:t xml:space="preserve"> Mittwoch und Donnerstag um 20 Uhr, Freitag und Samstag um 19 Uhr und am Sonntag um 16 Uhr. </w:t>
      </w:r>
    </w:p>
    <w:p w14:paraId="7975ABF7" w14:textId="77404462" w:rsidR="00D228B3" w:rsidRDefault="004F39EB" w:rsidP="007B290E">
      <w:pPr>
        <w:jc w:val="both"/>
        <w:rPr>
          <w:rFonts w:ascii="Aptos" w:hAnsi="Aptos" w:cstheme="minorHAnsi"/>
          <w:color w:val="000000"/>
          <w:sz w:val="23"/>
          <w:szCs w:val="23"/>
          <w:shd w:val="clear" w:color="auto" w:fill="FFFFFF"/>
          <w:lang w:val="de-DE"/>
        </w:rPr>
      </w:pPr>
      <w:r w:rsidRPr="00D54D8F">
        <w:rPr>
          <w:rFonts w:ascii="Aptos" w:hAnsi="Aptos" w:cstheme="minorHAnsi"/>
          <w:sz w:val="23"/>
          <w:szCs w:val="23"/>
          <w:lang w:val="de-DE"/>
        </w:rPr>
        <w:t>Mit 2</w:t>
      </w:r>
      <w:r w:rsidR="00125491">
        <w:rPr>
          <w:rFonts w:ascii="Aptos" w:hAnsi="Aptos" w:cstheme="minorHAnsi"/>
          <w:sz w:val="23"/>
          <w:szCs w:val="23"/>
          <w:lang w:val="de-DE"/>
        </w:rPr>
        <w:t>0</w:t>
      </w:r>
      <w:r w:rsidRPr="00D54D8F">
        <w:rPr>
          <w:rFonts w:ascii="Aptos" w:hAnsi="Aptos" w:cstheme="minorHAnsi"/>
          <w:sz w:val="23"/>
          <w:szCs w:val="23"/>
          <w:lang w:val="de-DE"/>
        </w:rPr>
        <w:t xml:space="preserve">0.000 Besucherinnen und Besuchern und 500 Künstlerverträgen </w:t>
      </w:r>
      <w:r w:rsidR="00BF337B" w:rsidRPr="00D54D8F">
        <w:rPr>
          <w:rFonts w:ascii="Aptos" w:hAnsi="Aptos" w:cstheme="minorHAnsi"/>
          <w:sz w:val="23"/>
          <w:szCs w:val="23"/>
          <w:lang w:val="de-DE"/>
        </w:rPr>
        <w:t xml:space="preserve">ist das Teatro </w:t>
      </w:r>
      <w:r w:rsidRPr="00D54D8F">
        <w:rPr>
          <w:rFonts w:ascii="Aptos" w:hAnsi="Aptos" w:cstheme="minorHAnsi"/>
          <w:color w:val="000000"/>
          <w:sz w:val="23"/>
          <w:szCs w:val="23"/>
          <w:shd w:val="clear" w:color="auto" w:fill="FFFFFF"/>
          <w:lang w:val="de-DE"/>
        </w:rPr>
        <w:t>Stabile Bozen</w:t>
      </w:r>
      <w:r w:rsidR="009E0B98">
        <w:rPr>
          <w:rFonts w:ascii="Aptos" w:hAnsi="Aptos" w:cstheme="minorHAnsi"/>
          <w:color w:val="000000"/>
          <w:sz w:val="23"/>
          <w:szCs w:val="23"/>
          <w:shd w:val="clear" w:color="auto" w:fill="FFFFFF"/>
          <w:lang w:val="de-DE"/>
        </w:rPr>
        <w:t xml:space="preserve"> (TSB)</w:t>
      </w:r>
      <w:r w:rsidR="00BF337B" w:rsidRPr="00D54D8F">
        <w:rPr>
          <w:rFonts w:ascii="Aptos" w:hAnsi="Aptos" w:cstheme="minorHAnsi"/>
          <w:color w:val="000000"/>
          <w:sz w:val="23"/>
          <w:szCs w:val="23"/>
          <w:shd w:val="clear" w:color="auto" w:fill="FFFFFF"/>
          <w:lang w:val="de-DE"/>
        </w:rPr>
        <w:t xml:space="preserve">, dessen Intendanz </w:t>
      </w:r>
      <w:r w:rsidR="00C75240" w:rsidRPr="00D54D8F">
        <w:rPr>
          <w:rFonts w:ascii="Aptos" w:hAnsi="Aptos" w:cstheme="minorHAnsi"/>
          <w:color w:val="000000"/>
          <w:sz w:val="23"/>
          <w:szCs w:val="23"/>
          <w:shd w:val="clear" w:color="auto" w:fill="FFFFFF"/>
          <w:lang w:val="de-DE"/>
        </w:rPr>
        <w:t xml:space="preserve">in diesem Jahr </w:t>
      </w:r>
      <w:r w:rsidR="00BF337B" w:rsidRPr="00D54D8F">
        <w:rPr>
          <w:rFonts w:ascii="Aptos" w:hAnsi="Aptos" w:cstheme="minorHAnsi"/>
          <w:color w:val="000000"/>
          <w:sz w:val="23"/>
          <w:szCs w:val="23"/>
          <w:shd w:val="clear" w:color="auto" w:fill="FFFFFF"/>
          <w:lang w:val="de-DE"/>
        </w:rPr>
        <w:t>von Walter Zambaldi auf Andrea Cerri übergegangen ist,</w:t>
      </w:r>
      <w:r w:rsidRPr="00D54D8F">
        <w:rPr>
          <w:rFonts w:ascii="Aptos" w:hAnsi="Aptos" w:cstheme="minorHAnsi"/>
          <w:color w:val="000000"/>
          <w:sz w:val="23"/>
          <w:szCs w:val="23"/>
          <w:shd w:val="clear" w:color="auto" w:fill="FFFFFF"/>
          <w:lang w:val="de-DE"/>
        </w:rPr>
        <w:t xml:space="preserve"> ein wichtiger </w:t>
      </w:r>
      <w:r w:rsidR="00BF337B" w:rsidRPr="00D54D8F">
        <w:rPr>
          <w:rFonts w:ascii="Aptos" w:hAnsi="Aptos" w:cstheme="minorHAnsi"/>
          <w:color w:val="000000"/>
          <w:sz w:val="23"/>
          <w:szCs w:val="23"/>
          <w:shd w:val="clear" w:color="auto" w:fill="FFFFFF"/>
          <w:lang w:val="de-DE"/>
        </w:rPr>
        <w:t xml:space="preserve">kultureller </w:t>
      </w:r>
      <w:r w:rsidRPr="00D54D8F">
        <w:rPr>
          <w:rFonts w:ascii="Aptos" w:hAnsi="Aptos" w:cstheme="minorHAnsi"/>
          <w:color w:val="000000"/>
          <w:sz w:val="23"/>
          <w:szCs w:val="23"/>
          <w:shd w:val="clear" w:color="auto" w:fill="FFFFFF"/>
          <w:lang w:val="de-DE"/>
        </w:rPr>
        <w:t>Projektträge</w:t>
      </w:r>
      <w:r w:rsidR="00646039" w:rsidRPr="00D54D8F">
        <w:rPr>
          <w:rFonts w:ascii="Aptos" w:hAnsi="Aptos" w:cstheme="minorHAnsi"/>
          <w:color w:val="000000"/>
          <w:sz w:val="23"/>
          <w:szCs w:val="23"/>
          <w:shd w:val="clear" w:color="auto" w:fill="FFFFFF"/>
          <w:lang w:val="de-DE"/>
        </w:rPr>
        <w:t>r</w:t>
      </w:r>
      <w:r w:rsidR="00BF337B" w:rsidRPr="00D54D8F">
        <w:rPr>
          <w:rFonts w:ascii="Aptos" w:hAnsi="Aptos" w:cstheme="minorHAnsi"/>
          <w:color w:val="000000"/>
          <w:sz w:val="23"/>
          <w:szCs w:val="23"/>
          <w:shd w:val="clear" w:color="auto" w:fill="FFFFFF"/>
          <w:lang w:val="de-DE"/>
        </w:rPr>
        <w:t xml:space="preserve"> sowie </w:t>
      </w:r>
      <w:r w:rsidRPr="00D54D8F">
        <w:rPr>
          <w:rFonts w:ascii="Aptos" w:hAnsi="Aptos" w:cstheme="minorHAnsi"/>
          <w:color w:val="000000"/>
          <w:sz w:val="23"/>
          <w:szCs w:val="23"/>
          <w:shd w:val="clear" w:color="auto" w:fill="FFFFFF"/>
          <w:lang w:val="de-DE"/>
        </w:rPr>
        <w:t xml:space="preserve">ein Bezugspunkt für das gesellschaftliche Umfeld in der </w:t>
      </w:r>
      <w:r w:rsidR="00646039" w:rsidRPr="00D54D8F">
        <w:rPr>
          <w:rFonts w:ascii="Aptos" w:hAnsi="Aptos" w:cstheme="minorHAnsi"/>
          <w:color w:val="000000"/>
          <w:sz w:val="23"/>
          <w:szCs w:val="23"/>
          <w:shd w:val="clear" w:color="auto" w:fill="FFFFFF"/>
          <w:lang w:val="de-DE"/>
        </w:rPr>
        <w:t xml:space="preserve">gesamten </w:t>
      </w:r>
      <w:r w:rsidRPr="00D54D8F">
        <w:rPr>
          <w:rFonts w:ascii="Aptos" w:hAnsi="Aptos" w:cstheme="minorHAnsi"/>
          <w:color w:val="000000"/>
          <w:sz w:val="23"/>
          <w:szCs w:val="23"/>
          <w:shd w:val="clear" w:color="auto" w:fill="FFFFFF"/>
          <w:lang w:val="de-DE"/>
        </w:rPr>
        <w:t>Region.</w:t>
      </w:r>
    </w:p>
    <w:p w14:paraId="55CCB8E8" w14:textId="0CE4D21B" w:rsidR="00125491" w:rsidRPr="005618DE" w:rsidRDefault="00125491" w:rsidP="007B290E">
      <w:pPr>
        <w:jc w:val="both"/>
        <w:rPr>
          <w:rFonts w:ascii="Aptos" w:hAnsi="Aptos" w:cstheme="minorHAnsi"/>
          <w:sz w:val="23"/>
          <w:szCs w:val="23"/>
          <w:lang w:val="de-DE"/>
        </w:rPr>
      </w:pPr>
      <w:r w:rsidRPr="005618DE">
        <w:rPr>
          <w:rFonts w:ascii="Aptos" w:hAnsi="Aptos" w:cstheme="minorHAnsi"/>
          <w:sz w:val="23"/>
          <w:szCs w:val="23"/>
          <w:lang w:val="de-DE"/>
        </w:rPr>
        <w:t>Die unverzichtbare Unterstützung durch seine Mitglieder – die Stadtgemeinde Bozen und die Autonome Provinz Bozen</w:t>
      </w:r>
      <w:r>
        <w:rPr>
          <w:rFonts w:ascii="Aptos" w:hAnsi="Aptos" w:cstheme="minorHAnsi"/>
          <w:sz w:val="23"/>
          <w:szCs w:val="23"/>
          <w:lang w:val="de-DE"/>
        </w:rPr>
        <w:t>-Südtirol</w:t>
      </w:r>
      <w:r w:rsidRPr="005618DE">
        <w:rPr>
          <w:rFonts w:ascii="Aptos" w:hAnsi="Aptos" w:cstheme="minorHAnsi"/>
          <w:sz w:val="23"/>
          <w:szCs w:val="23"/>
          <w:lang w:val="de-DE"/>
        </w:rPr>
        <w:t xml:space="preserve"> – sowie durch seine Hauptsponsoren Stiftung Südtiroler Sparkasse, Sparkasse AG und Alperia AG </w:t>
      </w:r>
      <w:r>
        <w:rPr>
          <w:rFonts w:ascii="Aptos" w:hAnsi="Aptos" w:cstheme="minorHAnsi"/>
          <w:sz w:val="23"/>
          <w:szCs w:val="23"/>
          <w:lang w:val="de-DE"/>
        </w:rPr>
        <w:t xml:space="preserve">ermöglicht </w:t>
      </w:r>
      <w:r w:rsidRPr="005618DE">
        <w:rPr>
          <w:rFonts w:ascii="Aptos" w:hAnsi="Aptos" w:cstheme="minorHAnsi"/>
          <w:sz w:val="23"/>
          <w:szCs w:val="23"/>
          <w:lang w:val="de-DE"/>
        </w:rPr>
        <w:t>die vielen Tätigkeiten des</w:t>
      </w:r>
      <w:r>
        <w:rPr>
          <w:rFonts w:ascii="Aptos" w:hAnsi="Aptos" w:cstheme="minorHAnsi"/>
          <w:sz w:val="23"/>
          <w:szCs w:val="23"/>
          <w:lang w:val="de-DE"/>
        </w:rPr>
        <w:t xml:space="preserve"> Teatro Stabile, das vom italienischen Kulturministerium als Theater von herausragender kultureller Bedeutung anerkannt worden ist. Von grundlegender Bedeutung ist zudem die Unterstützung durch die Region Trentino-</w:t>
      </w:r>
      <w:r w:rsidR="00A117DA">
        <w:rPr>
          <w:rFonts w:ascii="Aptos" w:hAnsi="Aptos" w:cstheme="minorHAnsi"/>
          <w:sz w:val="23"/>
          <w:szCs w:val="23"/>
          <w:lang w:val="de-DE"/>
        </w:rPr>
        <w:t>Alto Adige</w:t>
      </w:r>
      <w:r w:rsidR="00D2786E">
        <w:rPr>
          <w:rFonts w:ascii="Aptos" w:hAnsi="Aptos" w:cstheme="minorHAnsi"/>
          <w:sz w:val="23"/>
          <w:szCs w:val="23"/>
          <w:lang w:val="de-DE"/>
        </w:rPr>
        <w:t>/Südtirol</w:t>
      </w:r>
      <w:r w:rsidR="00A117DA">
        <w:rPr>
          <w:rFonts w:ascii="Aptos" w:hAnsi="Aptos" w:cstheme="minorHAnsi"/>
          <w:sz w:val="23"/>
          <w:szCs w:val="23"/>
          <w:lang w:val="de-DE"/>
        </w:rPr>
        <w:t>.</w:t>
      </w:r>
    </w:p>
    <w:p w14:paraId="4442FB34" w14:textId="7EA302DF" w:rsidR="00787076" w:rsidRPr="009E0B98" w:rsidRDefault="00946BC4" w:rsidP="007B290E">
      <w:pPr>
        <w:jc w:val="both"/>
        <w:rPr>
          <w:rFonts w:ascii="Aptos" w:hAnsi="Aptos" w:cstheme="majorHAnsi"/>
          <w:sz w:val="23"/>
          <w:szCs w:val="23"/>
          <w:lang w:val="de-DE"/>
        </w:rPr>
      </w:pPr>
      <w:r>
        <w:rPr>
          <w:rFonts w:ascii="Aptos" w:hAnsi="Aptos"/>
          <w:sz w:val="23"/>
          <w:szCs w:val="23"/>
          <w:lang w:val="de-DE"/>
        </w:rPr>
        <w:t>1</w:t>
      </w:r>
      <w:r w:rsidR="002C7F9C">
        <w:rPr>
          <w:rFonts w:ascii="Aptos" w:hAnsi="Aptos"/>
          <w:sz w:val="23"/>
          <w:szCs w:val="23"/>
          <w:lang w:val="de-DE"/>
        </w:rPr>
        <w:t>5</w:t>
      </w:r>
      <w:r>
        <w:rPr>
          <w:rFonts w:ascii="Aptos" w:hAnsi="Aptos"/>
          <w:sz w:val="23"/>
          <w:szCs w:val="23"/>
          <w:lang w:val="de-DE"/>
        </w:rPr>
        <w:t xml:space="preserve"> </w:t>
      </w:r>
      <w:r w:rsidR="001C2BAC" w:rsidRPr="00787076">
        <w:rPr>
          <w:rFonts w:ascii="Aptos" w:hAnsi="Aptos" w:cstheme="minorHAnsi"/>
          <w:color w:val="000000"/>
          <w:sz w:val="23"/>
          <w:szCs w:val="23"/>
          <w:shd w:val="clear" w:color="auto" w:fill="FFFFFF"/>
          <w:lang w:val="de-DE"/>
        </w:rPr>
        <w:t xml:space="preserve">vom Teatro Stabile produzierte oder koproduzierte Stücke werden italienweit als Gastspiele zu sehen </w:t>
      </w:r>
      <w:r w:rsidR="001C2BAC" w:rsidRPr="00840E21">
        <w:rPr>
          <w:rFonts w:ascii="Aptos" w:hAnsi="Aptos" w:cstheme="minorHAnsi"/>
          <w:color w:val="000000"/>
          <w:sz w:val="23"/>
          <w:szCs w:val="23"/>
          <w:shd w:val="clear" w:color="auto" w:fill="FFFFFF"/>
          <w:lang w:val="de-DE"/>
        </w:rPr>
        <w:t xml:space="preserve">sein. </w:t>
      </w:r>
      <w:r w:rsidR="007B290E">
        <w:rPr>
          <w:rFonts w:ascii="Aptos" w:hAnsi="Aptos" w:cstheme="minorHAnsi"/>
          <w:color w:val="000000"/>
          <w:sz w:val="23"/>
          <w:szCs w:val="23"/>
          <w:shd w:val="clear" w:color="auto" w:fill="FFFFFF"/>
          <w:lang w:val="de-DE"/>
        </w:rPr>
        <w:t>Acht</w:t>
      </w:r>
      <w:r w:rsidRPr="00840E21">
        <w:rPr>
          <w:rFonts w:ascii="Aptos" w:hAnsi="Aptos" w:cstheme="minorHAnsi"/>
          <w:color w:val="000000"/>
          <w:sz w:val="23"/>
          <w:szCs w:val="23"/>
          <w:shd w:val="clear" w:color="auto" w:fill="FFFFFF"/>
          <w:lang w:val="de-DE"/>
        </w:rPr>
        <w:t xml:space="preserve"> </w:t>
      </w:r>
      <w:r w:rsidR="005551C5" w:rsidRPr="00840E21">
        <w:rPr>
          <w:rFonts w:ascii="Aptos" w:hAnsi="Aptos" w:cstheme="majorHAnsi"/>
          <w:sz w:val="23"/>
          <w:szCs w:val="23"/>
          <w:lang w:val="de-DE"/>
        </w:rPr>
        <w:t xml:space="preserve">neue </w:t>
      </w:r>
      <w:r w:rsidR="00567ADC" w:rsidRPr="00840E21">
        <w:rPr>
          <w:rFonts w:ascii="Aptos" w:hAnsi="Aptos" w:cstheme="majorHAnsi"/>
          <w:sz w:val="23"/>
          <w:szCs w:val="23"/>
          <w:lang w:val="de-DE"/>
        </w:rPr>
        <w:t xml:space="preserve">Inszenierungen </w:t>
      </w:r>
      <w:r w:rsidR="005551C5" w:rsidRPr="00840E21">
        <w:rPr>
          <w:rFonts w:ascii="Aptos" w:hAnsi="Aptos" w:cstheme="majorHAnsi"/>
          <w:sz w:val="23"/>
          <w:szCs w:val="23"/>
          <w:lang w:val="de-DE"/>
        </w:rPr>
        <w:t>werden im Rahmen der TSB-Spielzeiten in Bozen, Meran, Brixen, Bruneck</w:t>
      </w:r>
      <w:r w:rsidR="002C7F9C">
        <w:rPr>
          <w:rFonts w:ascii="Aptos" w:hAnsi="Aptos" w:cstheme="majorHAnsi"/>
          <w:sz w:val="23"/>
          <w:szCs w:val="23"/>
          <w:lang w:val="de-DE"/>
        </w:rPr>
        <w:t>,</w:t>
      </w:r>
      <w:r w:rsidR="005551C5" w:rsidRPr="00840E21">
        <w:rPr>
          <w:rFonts w:ascii="Aptos" w:hAnsi="Aptos" w:cstheme="majorHAnsi"/>
          <w:sz w:val="23"/>
          <w:szCs w:val="23"/>
          <w:lang w:val="de-DE"/>
        </w:rPr>
        <w:t xml:space="preserve"> Sterzing</w:t>
      </w:r>
      <w:r w:rsidR="002C7F9C">
        <w:rPr>
          <w:rFonts w:ascii="Aptos" w:hAnsi="Aptos" w:cstheme="majorHAnsi"/>
          <w:sz w:val="23"/>
          <w:szCs w:val="23"/>
          <w:lang w:val="de-DE"/>
        </w:rPr>
        <w:t xml:space="preserve">, im Unterland </w:t>
      </w:r>
      <w:r w:rsidR="005551C5" w:rsidRPr="00840E21">
        <w:rPr>
          <w:rFonts w:ascii="Aptos" w:hAnsi="Aptos" w:cstheme="majorHAnsi"/>
          <w:sz w:val="23"/>
          <w:szCs w:val="23"/>
          <w:lang w:val="de-DE"/>
        </w:rPr>
        <w:t xml:space="preserve">sowie – jenseits der </w:t>
      </w:r>
      <w:r w:rsidR="003235B0" w:rsidRPr="00840E21">
        <w:rPr>
          <w:rFonts w:ascii="Aptos" w:hAnsi="Aptos" w:cstheme="majorHAnsi"/>
          <w:sz w:val="23"/>
          <w:szCs w:val="23"/>
          <w:lang w:val="de-DE"/>
        </w:rPr>
        <w:t>Landesgrenzen</w:t>
      </w:r>
      <w:r w:rsidR="005551C5" w:rsidRPr="00840E21">
        <w:rPr>
          <w:rFonts w:ascii="Aptos" w:hAnsi="Aptos" w:cstheme="majorHAnsi"/>
          <w:sz w:val="23"/>
          <w:szCs w:val="23"/>
          <w:lang w:val="de-DE"/>
        </w:rPr>
        <w:t xml:space="preserve"> – in italienischen Theatern </w:t>
      </w:r>
      <w:r w:rsidR="0017338B">
        <w:rPr>
          <w:rFonts w:ascii="Aptos" w:hAnsi="Aptos" w:cstheme="majorHAnsi"/>
          <w:sz w:val="23"/>
          <w:szCs w:val="23"/>
          <w:lang w:val="de-DE"/>
        </w:rPr>
        <w:t>aufgeführt</w:t>
      </w:r>
      <w:r w:rsidR="006B298F" w:rsidRPr="00840E21">
        <w:rPr>
          <w:rFonts w:ascii="Aptos" w:hAnsi="Aptos" w:cstheme="majorHAnsi"/>
          <w:sz w:val="23"/>
          <w:szCs w:val="23"/>
          <w:lang w:val="de-DE"/>
        </w:rPr>
        <w:t>,</w:t>
      </w:r>
      <w:r w:rsidR="00567ADC" w:rsidRPr="00840E21">
        <w:rPr>
          <w:rFonts w:ascii="Aptos" w:hAnsi="Aptos" w:cstheme="majorHAnsi"/>
          <w:sz w:val="23"/>
          <w:szCs w:val="23"/>
          <w:lang w:val="de-DE"/>
        </w:rPr>
        <w:t xml:space="preserve"> wie </w:t>
      </w:r>
      <w:r w:rsidR="005551C5" w:rsidRPr="00840E21">
        <w:rPr>
          <w:rFonts w:ascii="Aptos" w:hAnsi="Aptos" w:cstheme="majorHAnsi"/>
          <w:b/>
          <w:bCs/>
          <w:sz w:val="23"/>
          <w:szCs w:val="23"/>
          <w:lang w:val="de-DE"/>
        </w:rPr>
        <w:t>Madre Courage e i suoi figli</w:t>
      </w:r>
      <w:r w:rsidR="005551C5" w:rsidRPr="00840E21">
        <w:rPr>
          <w:rFonts w:ascii="Aptos" w:hAnsi="Aptos" w:cstheme="majorHAnsi"/>
          <w:sz w:val="23"/>
          <w:szCs w:val="23"/>
          <w:lang w:val="de-DE"/>
        </w:rPr>
        <w:t xml:space="preserve"> (</w:t>
      </w:r>
      <w:r w:rsidR="005974FE" w:rsidRPr="00840E21">
        <w:rPr>
          <w:rFonts w:ascii="Aptos" w:hAnsi="Aptos" w:cstheme="majorHAnsi"/>
          <w:sz w:val="23"/>
          <w:szCs w:val="23"/>
          <w:lang w:val="de-DE"/>
        </w:rPr>
        <w:t>„</w:t>
      </w:r>
      <w:r w:rsidR="005551C5" w:rsidRPr="00840E21">
        <w:rPr>
          <w:rFonts w:ascii="Aptos" w:hAnsi="Aptos" w:cstheme="majorHAnsi"/>
          <w:sz w:val="23"/>
          <w:szCs w:val="23"/>
          <w:lang w:val="de-DE"/>
        </w:rPr>
        <w:t>Mutter Courage und ihre Kinder</w:t>
      </w:r>
      <w:r w:rsidR="007651BD" w:rsidRPr="00840E21">
        <w:rPr>
          <w:rFonts w:ascii="Aptos" w:hAnsi="Aptos" w:cstheme="majorHAnsi"/>
          <w:sz w:val="23"/>
          <w:szCs w:val="23"/>
          <w:lang w:val="de-DE"/>
        </w:rPr>
        <w:t>“</w:t>
      </w:r>
      <w:r w:rsidR="005551C5" w:rsidRPr="00840E21">
        <w:rPr>
          <w:rFonts w:ascii="Aptos" w:hAnsi="Aptos" w:cstheme="majorHAnsi"/>
          <w:sz w:val="23"/>
          <w:szCs w:val="23"/>
          <w:lang w:val="de-DE"/>
        </w:rPr>
        <w:t xml:space="preserve">) von Bertolt Brecht in einer Inszenierung von Leo Muscato mit Lunetta Savino in der Hauptrolle, </w:t>
      </w:r>
      <w:r w:rsidR="005551C5" w:rsidRPr="00840E21">
        <w:rPr>
          <w:rFonts w:ascii="Aptos" w:hAnsi="Aptos" w:cstheme="majorHAnsi"/>
          <w:b/>
          <w:bCs/>
          <w:sz w:val="23"/>
          <w:szCs w:val="23"/>
          <w:lang w:val="de-DE"/>
        </w:rPr>
        <w:t>Scheda Bianca</w:t>
      </w:r>
      <w:r w:rsidR="005551C5" w:rsidRPr="00840E21">
        <w:rPr>
          <w:rFonts w:ascii="Aptos" w:hAnsi="Aptos" w:cstheme="majorHAnsi"/>
          <w:sz w:val="23"/>
          <w:szCs w:val="23"/>
          <w:lang w:val="de-DE"/>
        </w:rPr>
        <w:t xml:space="preserve"> nach </w:t>
      </w:r>
      <w:r w:rsidR="00787076" w:rsidRPr="00840E21">
        <w:rPr>
          <w:rFonts w:ascii="Aptos" w:hAnsi="Aptos" w:cstheme="majorHAnsi"/>
          <w:sz w:val="23"/>
          <w:szCs w:val="23"/>
          <w:lang w:val="de-DE"/>
        </w:rPr>
        <w:t xml:space="preserve">dem Roman </w:t>
      </w:r>
      <w:r w:rsidR="004121E9" w:rsidRPr="00840E21">
        <w:rPr>
          <w:rFonts w:ascii="Aptos" w:hAnsi="Aptos" w:cstheme="majorHAnsi"/>
          <w:sz w:val="23"/>
          <w:szCs w:val="23"/>
          <w:lang w:val="de-DE"/>
        </w:rPr>
        <w:t>„</w:t>
      </w:r>
      <w:r w:rsidR="005551C5" w:rsidRPr="00840E21">
        <w:rPr>
          <w:rFonts w:ascii="Aptos" w:hAnsi="Aptos" w:cstheme="majorHAnsi"/>
          <w:sz w:val="23"/>
          <w:szCs w:val="23"/>
          <w:lang w:val="de-DE"/>
        </w:rPr>
        <w:t>Die Stadt der Sehenden“ von Jos</w:t>
      </w:r>
      <w:r w:rsidR="006B298F" w:rsidRPr="00840E21">
        <w:rPr>
          <w:rFonts w:ascii="Aptos" w:hAnsi="Aptos" w:cstheme="majorHAnsi"/>
          <w:sz w:val="23"/>
          <w:szCs w:val="23"/>
          <w:lang w:val="de-DE"/>
        </w:rPr>
        <w:t>é</w:t>
      </w:r>
      <w:r w:rsidR="005551C5" w:rsidRPr="00840E21">
        <w:rPr>
          <w:rFonts w:ascii="Aptos" w:hAnsi="Aptos" w:cstheme="majorHAnsi"/>
          <w:sz w:val="23"/>
          <w:szCs w:val="23"/>
          <w:lang w:val="de-DE"/>
        </w:rPr>
        <w:t xml:space="preserve"> Saramago mit Rocco Papaleo in einer Inszenierung von Serena Sinigaglia </w:t>
      </w:r>
      <w:r w:rsidRPr="00840E21">
        <w:rPr>
          <w:rFonts w:ascii="Aptos" w:hAnsi="Aptos" w:cstheme="majorHAnsi"/>
          <w:sz w:val="23"/>
          <w:szCs w:val="23"/>
          <w:lang w:val="de-DE"/>
        </w:rPr>
        <w:t>in Zusammenarbeit mit Omar Nedjari</w:t>
      </w:r>
      <w:r w:rsidR="003235B0" w:rsidRPr="00840E21">
        <w:rPr>
          <w:rFonts w:ascii="Aptos" w:hAnsi="Aptos"/>
          <w:lang w:val="de-DE"/>
        </w:rPr>
        <w:t xml:space="preserve"> </w:t>
      </w:r>
      <w:r w:rsidR="00787076" w:rsidRPr="00840E21">
        <w:rPr>
          <w:rFonts w:ascii="Aptos" w:hAnsi="Aptos" w:cstheme="majorHAnsi"/>
          <w:sz w:val="23"/>
          <w:szCs w:val="23"/>
          <w:lang w:val="de-DE"/>
        </w:rPr>
        <w:t xml:space="preserve">und </w:t>
      </w:r>
      <w:r w:rsidR="005551C5" w:rsidRPr="00840E21">
        <w:rPr>
          <w:rFonts w:ascii="Aptos" w:hAnsi="Aptos" w:cstheme="majorHAnsi"/>
          <w:sz w:val="23"/>
          <w:szCs w:val="23"/>
          <w:lang w:val="de-DE"/>
        </w:rPr>
        <w:t xml:space="preserve">die </w:t>
      </w:r>
      <w:r w:rsidR="00787076" w:rsidRPr="00840E21">
        <w:rPr>
          <w:rFonts w:ascii="Aptos" w:hAnsi="Aptos" w:cstheme="majorHAnsi"/>
          <w:sz w:val="23"/>
          <w:szCs w:val="23"/>
          <w:lang w:val="de-DE"/>
        </w:rPr>
        <w:t xml:space="preserve">neue </w:t>
      </w:r>
      <w:r w:rsidR="005551C5" w:rsidRPr="00840E21">
        <w:rPr>
          <w:rFonts w:ascii="Aptos" w:hAnsi="Aptos" w:cstheme="majorHAnsi"/>
          <w:sz w:val="23"/>
          <w:szCs w:val="23"/>
          <w:lang w:val="de-DE"/>
        </w:rPr>
        <w:t xml:space="preserve">Komödie </w:t>
      </w:r>
      <w:r w:rsidR="00787076" w:rsidRPr="00840E21">
        <w:rPr>
          <w:rFonts w:ascii="Aptos" w:hAnsi="Aptos" w:cstheme="majorHAnsi"/>
          <w:b/>
          <w:bCs/>
          <w:sz w:val="23"/>
          <w:szCs w:val="23"/>
          <w:lang w:val="de-DE"/>
        </w:rPr>
        <w:t>L’invidia dell’orso</w:t>
      </w:r>
      <w:r w:rsidR="00787076" w:rsidRPr="00840E21">
        <w:rPr>
          <w:rFonts w:ascii="Aptos" w:hAnsi="Aptos" w:cstheme="majorHAnsi"/>
          <w:sz w:val="23"/>
          <w:szCs w:val="23"/>
          <w:lang w:val="de-DE"/>
        </w:rPr>
        <w:t xml:space="preserve"> mit Musikbegleitung von </w:t>
      </w:r>
      <w:r w:rsidRPr="00840E21">
        <w:rPr>
          <w:rFonts w:ascii="Aptos" w:hAnsi="Aptos" w:cstheme="majorHAnsi"/>
          <w:sz w:val="23"/>
          <w:szCs w:val="23"/>
          <w:lang w:val="de-DE"/>
        </w:rPr>
        <w:t xml:space="preserve">und mit </w:t>
      </w:r>
      <w:r w:rsidR="00787076" w:rsidRPr="00840E21">
        <w:rPr>
          <w:rFonts w:ascii="Aptos" w:hAnsi="Aptos"/>
          <w:sz w:val="23"/>
          <w:szCs w:val="23"/>
          <w:lang w:val="de-DE"/>
        </w:rPr>
        <w:t xml:space="preserve">Angela Dematté, </w:t>
      </w:r>
      <w:r w:rsidR="00787076" w:rsidRPr="0017338B">
        <w:rPr>
          <w:rFonts w:ascii="Aptos" w:hAnsi="Aptos"/>
          <w:sz w:val="23"/>
          <w:szCs w:val="23"/>
          <w:lang w:val="de-DE"/>
        </w:rPr>
        <w:t>die unter der Regie von Alice Siniga</w:t>
      </w:r>
      <w:r w:rsidR="007733A8" w:rsidRPr="0017338B">
        <w:rPr>
          <w:rFonts w:ascii="Aptos" w:hAnsi="Aptos"/>
          <w:sz w:val="23"/>
          <w:szCs w:val="23"/>
          <w:lang w:val="de-DE"/>
        </w:rPr>
        <w:t>glia</w:t>
      </w:r>
      <w:r w:rsidR="00787076" w:rsidRPr="0017338B">
        <w:rPr>
          <w:rFonts w:ascii="Aptos" w:hAnsi="Aptos"/>
          <w:sz w:val="23"/>
          <w:szCs w:val="23"/>
          <w:lang w:val="de-DE"/>
        </w:rPr>
        <w:t xml:space="preserve"> </w:t>
      </w:r>
      <w:r w:rsidRPr="0017338B">
        <w:rPr>
          <w:rFonts w:ascii="Aptos" w:hAnsi="Aptos"/>
          <w:sz w:val="23"/>
          <w:szCs w:val="23"/>
          <w:lang w:val="de-DE"/>
        </w:rPr>
        <w:t>im Rahmen des Formats „Wordbox-Parole per il teatro</w:t>
      </w:r>
      <w:r w:rsidR="00840E21" w:rsidRPr="0017338B">
        <w:rPr>
          <w:rFonts w:ascii="Aptos" w:hAnsi="Aptos"/>
          <w:sz w:val="23"/>
          <w:szCs w:val="23"/>
          <w:lang w:val="de-DE"/>
        </w:rPr>
        <w:t xml:space="preserve">“ </w:t>
      </w:r>
      <w:r w:rsidR="00787076" w:rsidRPr="0017338B">
        <w:rPr>
          <w:rFonts w:ascii="Aptos" w:hAnsi="Aptos"/>
          <w:sz w:val="23"/>
          <w:szCs w:val="23"/>
          <w:lang w:val="de-DE"/>
        </w:rPr>
        <w:t xml:space="preserve">mit Giuliano Comin auf der Bühne stehen wird. </w:t>
      </w:r>
      <w:r w:rsidR="00840E21" w:rsidRPr="0017338B">
        <w:rPr>
          <w:rFonts w:ascii="Aptos" w:hAnsi="Aptos"/>
          <w:sz w:val="23"/>
          <w:szCs w:val="23"/>
          <w:lang w:val="de-DE"/>
        </w:rPr>
        <w:t>Highlights unte</w:t>
      </w:r>
      <w:r w:rsidR="0017338B" w:rsidRPr="0017338B">
        <w:rPr>
          <w:rFonts w:ascii="Aptos" w:hAnsi="Aptos"/>
          <w:sz w:val="23"/>
          <w:szCs w:val="23"/>
          <w:lang w:val="de-DE"/>
        </w:rPr>
        <w:t>r den</w:t>
      </w:r>
      <w:r w:rsidR="00840E21" w:rsidRPr="0017338B">
        <w:rPr>
          <w:rFonts w:ascii="Aptos" w:hAnsi="Aptos"/>
          <w:sz w:val="23"/>
          <w:szCs w:val="23"/>
          <w:lang w:val="de-DE"/>
        </w:rPr>
        <w:t xml:space="preserve"> Koproduktionen sind</w:t>
      </w:r>
      <w:r w:rsidR="00787076" w:rsidRPr="0017338B">
        <w:rPr>
          <w:rFonts w:ascii="Aptos" w:hAnsi="Aptos"/>
          <w:sz w:val="23"/>
          <w:szCs w:val="23"/>
          <w:lang w:val="de-DE"/>
        </w:rPr>
        <w:t xml:space="preserve"> </w:t>
      </w:r>
      <w:r w:rsidR="00787076" w:rsidRPr="0017338B">
        <w:rPr>
          <w:rFonts w:ascii="Aptos" w:hAnsi="Aptos"/>
          <w:b/>
          <w:bCs/>
          <w:sz w:val="23"/>
          <w:szCs w:val="23"/>
          <w:lang w:val="de-DE"/>
        </w:rPr>
        <w:t xml:space="preserve">Una delle ultime sere di Carnovale </w:t>
      </w:r>
      <w:r w:rsidR="00787076" w:rsidRPr="0017338B">
        <w:rPr>
          <w:rFonts w:ascii="Aptos" w:hAnsi="Aptos"/>
          <w:sz w:val="23"/>
          <w:szCs w:val="23"/>
          <w:lang w:val="de-DE"/>
        </w:rPr>
        <w:t xml:space="preserve">von Carlo Goldoni in einer Inszenierung von Valerio Binasco, </w:t>
      </w:r>
      <w:r w:rsidR="00787076" w:rsidRPr="0017338B">
        <w:rPr>
          <w:rFonts w:ascii="Aptos" w:hAnsi="Aptos"/>
          <w:b/>
          <w:bCs/>
          <w:sz w:val="23"/>
          <w:szCs w:val="23"/>
          <w:lang w:val="de-DE"/>
        </w:rPr>
        <w:t>Marco Polo e le città invisibili</w:t>
      </w:r>
      <w:r w:rsidR="00787076" w:rsidRPr="0017338B">
        <w:rPr>
          <w:rFonts w:ascii="Aptos" w:hAnsi="Aptos"/>
          <w:sz w:val="23"/>
          <w:szCs w:val="23"/>
          <w:lang w:val="de-DE"/>
        </w:rPr>
        <w:t xml:space="preserve"> nach Italo Calvinos Text </w:t>
      </w:r>
      <w:r w:rsidR="00A64824" w:rsidRPr="0017338B">
        <w:rPr>
          <w:rFonts w:ascii="Aptos" w:hAnsi="Aptos"/>
          <w:sz w:val="23"/>
          <w:szCs w:val="23"/>
          <w:lang w:val="de-DE"/>
        </w:rPr>
        <w:t>„</w:t>
      </w:r>
      <w:r w:rsidR="00787076" w:rsidRPr="0017338B">
        <w:rPr>
          <w:rFonts w:ascii="Aptos" w:hAnsi="Aptos"/>
          <w:sz w:val="23"/>
          <w:szCs w:val="23"/>
          <w:lang w:val="de-DE"/>
        </w:rPr>
        <w:t>Die unsichtbaren Städte” mit Luca Zingaretti unter der Regie von Giuseppe Di</w:t>
      </w:r>
      <w:r w:rsidR="007B290E">
        <w:rPr>
          <w:rFonts w:ascii="Aptos" w:hAnsi="Aptos"/>
          <w:sz w:val="23"/>
          <w:szCs w:val="23"/>
          <w:lang w:val="de-DE"/>
        </w:rPr>
        <w:t>p</w:t>
      </w:r>
      <w:r w:rsidR="00787076" w:rsidRPr="0017338B">
        <w:rPr>
          <w:rFonts w:ascii="Aptos" w:hAnsi="Aptos"/>
          <w:sz w:val="23"/>
          <w:szCs w:val="23"/>
          <w:lang w:val="de-DE"/>
        </w:rPr>
        <w:t xml:space="preserve">asquale, </w:t>
      </w:r>
      <w:r w:rsidR="00787076" w:rsidRPr="0017338B">
        <w:rPr>
          <w:rFonts w:ascii="Aptos" w:hAnsi="Aptos"/>
          <w:b/>
          <w:bCs/>
          <w:sz w:val="23"/>
          <w:szCs w:val="23"/>
          <w:lang w:val="de-DE"/>
        </w:rPr>
        <w:t xml:space="preserve">La Medium. </w:t>
      </w:r>
      <w:r w:rsidR="00840E21" w:rsidRPr="00B9744B">
        <w:rPr>
          <w:rFonts w:ascii="Aptos" w:hAnsi="Aptos"/>
          <w:b/>
          <w:bCs/>
          <w:sz w:val="23"/>
          <w:szCs w:val="23"/>
        </w:rPr>
        <w:t>Spettacolo di mentalismo femminista ispirato alla storia vera di Hersilie Rouy</w:t>
      </w:r>
      <w:r w:rsidR="00840E21" w:rsidRPr="00B9744B">
        <w:rPr>
          <w:rFonts w:ascii="Aptos" w:hAnsi="Aptos"/>
          <w:sz w:val="23"/>
          <w:szCs w:val="23"/>
        </w:rPr>
        <w:t xml:space="preserve"> </w:t>
      </w:r>
      <w:r w:rsidR="00787076" w:rsidRPr="00B9744B">
        <w:rPr>
          <w:rFonts w:ascii="Aptos" w:hAnsi="Aptos"/>
          <w:sz w:val="23"/>
          <w:szCs w:val="23"/>
        </w:rPr>
        <w:t>von</w:t>
      </w:r>
      <w:r w:rsidR="004121E9" w:rsidRPr="00B9744B">
        <w:rPr>
          <w:rFonts w:ascii="Aptos" w:hAnsi="Aptos"/>
          <w:sz w:val="23"/>
          <w:szCs w:val="23"/>
        </w:rPr>
        <w:t xml:space="preserve"> </w:t>
      </w:r>
      <w:r w:rsidR="00787076" w:rsidRPr="00B9744B">
        <w:rPr>
          <w:rFonts w:ascii="Aptos" w:hAnsi="Aptos"/>
          <w:sz w:val="23"/>
          <w:szCs w:val="23"/>
        </w:rPr>
        <w:t>Marta Cuscunà</w:t>
      </w:r>
      <w:r w:rsidR="00840E21" w:rsidRPr="00B9744B">
        <w:rPr>
          <w:rFonts w:ascii="Aptos" w:hAnsi="Aptos"/>
          <w:sz w:val="23"/>
          <w:szCs w:val="23"/>
        </w:rPr>
        <w:t xml:space="preserve"> und </w:t>
      </w:r>
      <w:r w:rsidR="00840E21" w:rsidRPr="00B9744B">
        <w:rPr>
          <w:rFonts w:ascii="Aptos" w:hAnsi="Aptos"/>
          <w:b/>
          <w:bCs/>
          <w:sz w:val="23"/>
          <w:szCs w:val="23"/>
        </w:rPr>
        <w:t xml:space="preserve">La forza debole </w:t>
      </w:r>
      <w:r w:rsidR="00840E21" w:rsidRPr="00B9744B">
        <w:rPr>
          <w:rFonts w:ascii="Aptos" w:hAnsi="Aptos"/>
          <w:sz w:val="23"/>
          <w:szCs w:val="23"/>
        </w:rPr>
        <w:t xml:space="preserve">von </w:t>
      </w:r>
      <w:r w:rsidR="00787076" w:rsidRPr="00B9744B">
        <w:rPr>
          <w:rFonts w:ascii="Aptos" w:hAnsi="Aptos"/>
          <w:sz w:val="23"/>
          <w:szCs w:val="23"/>
        </w:rPr>
        <w:t>Rafael Spregelbur</w:t>
      </w:r>
      <w:r w:rsidR="007733A8" w:rsidRPr="00B9744B">
        <w:rPr>
          <w:rFonts w:ascii="Aptos" w:hAnsi="Aptos"/>
          <w:sz w:val="23"/>
          <w:szCs w:val="23"/>
        </w:rPr>
        <w:t>d</w:t>
      </w:r>
      <w:r w:rsidR="00787076" w:rsidRPr="00B9744B">
        <w:rPr>
          <w:rFonts w:ascii="Aptos" w:hAnsi="Aptos"/>
          <w:sz w:val="23"/>
          <w:szCs w:val="23"/>
        </w:rPr>
        <w:t xml:space="preserve"> mit dem </w:t>
      </w:r>
      <w:r w:rsidR="004121E9" w:rsidRPr="00B9744B">
        <w:rPr>
          <w:rFonts w:ascii="Aptos" w:hAnsi="Aptos"/>
          <w:sz w:val="23"/>
          <w:szCs w:val="23"/>
        </w:rPr>
        <w:t>Theaterk</w:t>
      </w:r>
      <w:r w:rsidR="00787076" w:rsidRPr="00B9744B">
        <w:rPr>
          <w:rFonts w:ascii="Aptos" w:hAnsi="Aptos"/>
          <w:sz w:val="23"/>
          <w:szCs w:val="23"/>
        </w:rPr>
        <w:t>ollektiv L’Amalgama</w:t>
      </w:r>
      <w:r w:rsidR="00840E21" w:rsidRPr="00B9744B">
        <w:rPr>
          <w:rFonts w:ascii="Aptos" w:hAnsi="Aptos"/>
          <w:sz w:val="23"/>
          <w:szCs w:val="23"/>
        </w:rPr>
        <w:t xml:space="preserve">. </w:t>
      </w:r>
      <w:r w:rsidR="009E0B98" w:rsidRPr="00B9744B">
        <w:rPr>
          <w:rFonts w:ascii="Aptos" w:hAnsi="Aptos" w:cstheme="minorHAnsi"/>
          <w:color w:val="000000"/>
          <w:sz w:val="23"/>
          <w:szCs w:val="23"/>
          <w:shd w:val="clear" w:color="auto" w:fill="FFFFFF"/>
        </w:rPr>
        <w:t xml:space="preserve">Die Tourneen der Stücke </w:t>
      </w:r>
      <w:r w:rsidR="00840E21" w:rsidRPr="00B9744B">
        <w:rPr>
          <w:rFonts w:ascii="Aptos" w:hAnsi="Aptos" w:cstheme="minorHAnsi"/>
          <w:b/>
          <w:bCs/>
          <w:sz w:val="23"/>
          <w:szCs w:val="23"/>
        </w:rPr>
        <w:t>Gaber - Mi fa male il mondo</w:t>
      </w:r>
      <w:r w:rsidR="0017338B" w:rsidRPr="00B9744B">
        <w:rPr>
          <w:rFonts w:ascii="Aptos" w:hAnsi="Aptos" w:cstheme="minorHAnsi"/>
          <w:sz w:val="23"/>
          <w:szCs w:val="23"/>
        </w:rPr>
        <w:t xml:space="preserve"> </w:t>
      </w:r>
      <w:r w:rsidR="00840E21" w:rsidRPr="00B9744B">
        <w:rPr>
          <w:rFonts w:ascii="Aptos" w:hAnsi="Aptos" w:cstheme="minorHAnsi"/>
          <w:sz w:val="23"/>
          <w:szCs w:val="23"/>
        </w:rPr>
        <w:t xml:space="preserve">von </w:t>
      </w:r>
      <w:r w:rsidR="00840E21" w:rsidRPr="00B9744B">
        <w:rPr>
          <w:rFonts w:ascii="Aptos" w:hAnsi="Aptos" w:cstheme="majorHAnsi"/>
          <w:sz w:val="23"/>
          <w:szCs w:val="23"/>
        </w:rPr>
        <w:t>Giorgio Gallione und Neri Marcorè</w:t>
      </w:r>
      <w:r w:rsidR="00840E21" w:rsidRPr="00B9744B">
        <w:rPr>
          <w:rFonts w:ascii="Aptos" w:hAnsi="Aptos" w:cstheme="minorHAnsi"/>
          <w:sz w:val="23"/>
          <w:szCs w:val="23"/>
        </w:rPr>
        <w:t xml:space="preserve">, </w:t>
      </w:r>
      <w:r w:rsidR="00840E21" w:rsidRPr="00B9744B">
        <w:rPr>
          <w:rFonts w:ascii="Aptos" w:hAnsi="Aptos" w:cstheme="majorHAnsi"/>
          <w:b/>
          <w:bCs/>
          <w:sz w:val="23"/>
          <w:szCs w:val="23"/>
        </w:rPr>
        <w:t>Guarda le luci</w:t>
      </w:r>
      <w:r w:rsidR="002C7F9C">
        <w:rPr>
          <w:rFonts w:ascii="Aptos" w:hAnsi="Aptos" w:cstheme="majorHAnsi"/>
          <w:b/>
          <w:bCs/>
          <w:sz w:val="23"/>
          <w:szCs w:val="23"/>
        </w:rPr>
        <w:t xml:space="preserve">, </w:t>
      </w:r>
      <w:r w:rsidR="00840E21" w:rsidRPr="00B9744B">
        <w:rPr>
          <w:rFonts w:ascii="Aptos" w:hAnsi="Aptos" w:cstheme="majorHAnsi"/>
          <w:b/>
          <w:bCs/>
          <w:sz w:val="23"/>
          <w:szCs w:val="23"/>
        </w:rPr>
        <w:t>amore mio</w:t>
      </w:r>
      <w:r w:rsidR="00840E21" w:rsidRPr="00B9744B">
        <w:rPr>
          <w:rFonts w:ascii="Aptos" w:hAnsi="Aptos" w:cstheme="majorHAnsi"/>
          <w:sz w:val="23"/>
          <w:szCs w:val="23"/>
        </w:rPr>
        <w:t xml:space="preserve"> </w:t>
      </w:r>
      <w:proofErr w:type="spellStart"/>
      <w:r w:rsidR="00840E21" w:rsidRPr="00B9744B">
        <w:rPr>
          <w:rFonts w:ascii="Aptos" w:hAnsi="Aptos" w:cstheme="majorHAnsi"/>
          <w:sz w:val="23"/>
          <w:szCs w:val="23"/>
        </w:rPr>
        <w:t>nach</w:t>
      </w:r>
      <w:proofErr w:type="spellEnd"/>
      <w:r w:rsidR="00840E21" w:rsidRPr="00B9744B">
        <w:rPr>
          <w:rFonts w:ascii="Aptos" w:hAnsi="Aptos" w:cstheme="majorHAnsi"/>
          <w:sz w:val="23"/>
          <w:szCs w:val="23"/>
        </w:rPr>
        <w:t xml:space="preserve"> </w:t>
      </w:r>
      <w:proofErr w:type="spellStart"/>
      <w:r w:rsidR="00840E21" w:rsidRPr="00B9744B">
        <w:rPr>
          <w:rFonts w:ascii="Aptos" w:hAnsi="Aptos" w:cstheme="majorHAnsi"/>
          <w:sz w:val="23"/>
          <w:szCs w:val="23"/>
        </w:rPr>
        <w:t>einem</w:t>
      </w:r>
      <w:proofErr w:type="spellEnd"/>
      <w:r w:rsidR="00840E21" w:rsidRPr="00B9744B">
        <w:rPr>
          <w:rFonts w:ascii="Aptos" w:hAnsi="Aptos" w:cstheme="majorHAnsi"/>
          <w:sz w:val="23"/>
          <w:szCs w:val="23"/>
        </w:rPr>
        <w:t xml:space="preserve"> Buch </w:t>
      </w:r>
      <w:proofErr w:type="spellStart"/>
      <w:r w:rsidR="00840E21" w:rsidRPr="00B9744B">
        <w:rPr>
          <w:rFonts w:ascii="Aptos" w:hAnsi="Aptos" w:cstheme="majorHAnsi"/>
          <w:sz w:val="23"/>
          <w:szCs w:val="23"/>
        </w:rPr>
        <w:t>der</w:t>
      </w:r>
      <w:proofErr w:type="spellEnd"/>
      <w:r w:rsidR="00840E21" w:rsidRPr="00B9744B">
        <w:rPr>
          <w:rFonts w:ascii="Aptos" w:hAnsi="Aptos" w:cstheme="majorHAnsi"/>
          <w:sz w:val="23"/>
          <w:szCs w:val="23"/>
        </w:rPr>
        <w:t xml:space="preserve"> </w:t>
      </w:r>
      <w:proofErr w:type="spellStart"/>
      <w:r w:rsidR="00840E21" w:rsidRPr="00B9744B">
        <w:rPr>
          <w:rFonts w:ascii="Aptos" w:hAnsi="Aptos" w:cstheme="majorHAnsi"/>
          <w:sz w:val="23"/>
          <w:szCs w:val="23"/>
        </w:rPr>
        <w:t>Nobelpreisträgerin</w:t>
      </w:r>
      <w:proofErr w:type="spellEnd"/>
      <w:r w:rsidR="00840E21" w:rsidRPr="00B9744B">
        <w:rPr>
          <w:rFonts w:ascii="Aptos" w:hAnsi="Aptos" w:cstheme="majorHAnsi"/>
          <w:sz w:val="23"/>
          <w:szCs w:val="23"/>
        </w:rPr>
        <w:t xml:space="preserve"> Annie Ernaux</w:t>
      </w:r>
      <w:r w:rsidR="0017338B" w:rsidRPr="00B9744B">
        <w:rPr>
          <w:rFonts w:ascii="Aptos" w:hAnsi="Aptos" w:cstheme="majorHAnsi"/>
          <w:sz w:val="23"/>
          <w:szCs w:val="23"/>
        </w:rPr>
        <w:t xml:space="preserve"> </w:t>
      </w:r>
      <w:proofErr w:type="spellStart"/>
      <w:r w:rsidR="00840E21" w:rsidRPr="00B9744B">
        <w:rPr>
          <w:rFonts w:ascii="Aptos" w:hAnsi="Aptos" w:cstheme="majorHAnsi"/>
          <w:sz w:val="23"/>
          <w:szCs w:val="23"/>
        </w:rPr>
        <w:t>mit</w:t>
      </w:r>
      <w:proofErr w:type="spellEnd"/>
      <w:r w:rsidR="00840E21" w:rsidRPr="00B9744B">
        <w:rPr>
          <w:rFonts w:ascii="Aptos" w:hAnsi="Aptos" w:cstheme="majorHAnsi"/>
          <w:sz w:val="23"/>
          <w:szCs w:val="23"/>
        </w:rPr>
        <w:t xml:space="preserve"> Valeria Solarino und Silvia Gallerano in einer Inszenierung von Michela Cescon, und </w:t>
      </w:r>
      <w:r w:rsidR="00840E21" w:rsidRPr="00B9744B">
        <w:rPr>
          <w:rFonts w:ascii="Aptos" w:hAnsi="Aptos" w:cstheme="majorHAnsi"/>
          <w:b/>
          <w:bCs/>
          <w:sz w:val="23"/>
          <w:szCs w:val="23"/>
        </w:rPr>
        <w:t>Beata Oscenità</w:t>
      </w:r>
      <w:r w:rsidR="00840E21" w:rsidRPr="00B9744B">
        <w:rPr>
          <w:rFonts w:ascii="Aptos" w:hAnsi="Aptos" w:cstheme="majorHAnsi"/>
          <w:sz w:val="23"/>
          <w:szCs w:val="23"/>
        </w:rPr>
        <w:t xml:space="preserve"> von Massimo Sgorbani </w:t>
      </w:r>
      <w:proofErr w:type="spellStart"/>
      <w:r w:rsidR="00840E21" w:rsidRPr="00B9744B">
        <w:rPr>
          <w:rFonts w:ascii="Aptos" w:hAnsi="Aptos" w:cstheme="majorHAnsi"/>
          <w:sz w:val="23"/>
          <w:szCs w:val="23"/>
        </w:rPr>
        <w:t>mit</w:t>
      </w:r>
      <w:proofErr w:type="spellEnd"/>
      <w:r w:rsidR="00840E21" w:rsidRPr="00B9744B">
        <w:rPr>
          <w:rFonts w:ascii="Aptos" w:hAnsi="Aptos" w:cstheme="majorHAnsi"/>
          <w:sz w:val="23"/>
          <w:szCs w:val="23"/>
        </w:rPr>
        <w:t xml:space="preserve"> Gianluca Ferrato </w:t>
      </w:r>
      <w:proofErr w:type="spellStart"/>
      <w:r w:rsidR="00840E21" w:rsidRPr="00B9744B">
        <w:rPr>
          <w:rFonts w:ascii="Aptos" w:hAnsi="Aptos" w:cstheme="majorHAnsi"/>
          <w:sz w:val="23"/>
          <w:szCs w:val="23"/>
        </w:rPr>
        <w:t>unter</w:t>
      </w:r>
      <w:proofErr w:type="spellEnd"/>
      <w:r w:rsidR="00840E21" w:rsidRPr="00B9744B">
        <w:rPr>
          <w:rFonts w:ascii="Aptos" w:hAnsi="Aptos" w:cstheme="majorHAnsi"/>
          <w:sz w:val="23"/>
          <w:szCs w:val="23"/>
        </w:rPr>
        <w:t xml:space="preserve"> </w:t>
      </w:r>
      <w:proofErr w:type="spellStart"/>
      <w:r w:rsidR="00840E21" w:rsidRPr="00B9744B">
        <w:rPr>
          <w:rFonts w:ascii="Aptos" w:hAnsi="Aptos" w:cstheme="majorHAnsi"/>
          <w:sz w:val="23"/>
          <w:szCs w:val="23"/>
        </w:rPr>
        <w:t>der</w:t>
      </w:r>
      <w:proofErr w:type="spellEnd"/>
      <w:r w:rsidR="00840E21" w:rsidRPr="00B9744B">
        <w:rPr>
          <w:rFonts w:ascii="Aptos" w:hAnsi="Aptos" w:cstheme="majorHAnsi"/>
          <w:sz w:val="23"/>
          <w:szCs w:val="23"/>
        </w:rPr>
        <w:t xml:space="preserve"> Regie von Serena Sinigaglia</w:t>
      </w:r>
      <w:r w:rsidR="009E0B98" w:rsidRPr="00B9744B">
        <w:rPr>
          <w:rFonts w:ascii="Aptos" w:hAnsi="Aptos" w:cstheme="majorHAnsi"/>
          <w:sz w:val="23"/>
          <w:szCs w:val="23"/>
        </w:rPr>
        <w:t xml:space="preserve"> </w:t>
      </w:r>
      <w:proofErr w:type="spellStart"/>
      <w:r w:rsidR="009E0B98" w:rsidRPr="00B9744B">
        <w:rPr>
          <w:rFonts w:ascii="Aptos" w:hAnsi="Aptos" w:cstheme="majorHAnsi"/>
          <w:sz w:val="23"/>
          <w:szCs w:val="23"/>
        </w:rPr>
        <w:t>werden</w:t>
      </w:r>
      <w:proofErr w:type="spellEnd"/>
      <w:r w:rsidR="009E0B98" w:rsidRPr="00B9744B">
        <w:rPr>
          <w:rFonts w:ascii="Aptos" w:hAnsi="Aptos" w:cstheme="majorHAnsi"/>
          <w:sz w:val="23"/>
          <w:szCs w:val="23"/>
        </w:rPr>
        <w:t xml:space="preserve"> </w:t>
      </w:r>
      <w:proofErr w:type="spellStart"/>
      <w:r w:rsidR="009E0B98" w:rsidRPr="00B9744B">
        <w:rPr>
          <w:rFonts w:ascii="Aptos" w:hAnsi="Aptos" w:cstheme="majorHAnsi"/>
          <w:sz w:val="23"/>
          <w:szCs w:val="23"/>
        </w:rPr>
        <w:t>fortgesetzt</w:t>
      </w:r>
      <w:proofErr w:type="spellEnd"/>
      <w:r w:rsidR="009E0B98" w:rsidRPr="00B9744B">
        <w:rPr>
          <w:rFonts w:ascii="Aptos" w:hAnsi="Aptos" w:cstheme="majorHAnsi"/>
          <w:sz w:val="23"/>
          <w:szCs w:val="23"/>
        </w:rPr>
        <w:t xml:space="preserve">. </w:t>
      </w:r>
      <w:r w:rsidR="00840E21" w:rsidRPr="0017338B">
        <w:rPr>
          <w:rFonts w:ascii="Aptos" w:hAnsi="Aptos" w:cstheme="majorHAnsi"/>
          <w:sz w:val="23"/>
          <w:szCs w:val="23"/>
          <w:lang w:val="de-DE"/>
        </w:rPr>
        <w:t xml:space="preserve">Mailand, Rom und Turin, aber auch Genua, Padua, Venedig, Florenz, Trient, Bologna, Ancona, Bari und Neapel: </w:t>
      </w:r>
      <w:r w:rsidR="0017338B">
        <w:rPr>
          <w:rFonts w:ascii="Aptos" w:hAnsi="Aptos" w:cstheme="majorHAnsi"/>
          <w:sz w:val="23"/>
          <w:szCs w:val="23"/>
          <w:lang w:val="de-DE"/>
        </w:rPr>
        <w:t>D</w:t>
      </w:r>
      <w:r w:rsidR="00840E21" w:rsidRPr="0017338B">
        <w:rPr>
          <w:rFonts w:ascii="Aptos" w:hAnsi="Aptos" w:cstheme="majorHAnsi"/>
          <w:sz w:val="23"/>
          <w:szCs w:val="23"/>
          <w:lang w:val="de-DE"/>
        </w:rPr>
        <w:t>ie vom Teatro Stabile</w:t>
      </w:r>
      <w:r w:rsidR="009E0B98" w:rsidRPr="0017338B">
        <w:rPr>
          <w:rFonts w:ascii="Aptos" w:hAnsi="Aptos" w:cstheme="majorHAnsi"/>
          <w:sz w:val="23"/>
          <w:szCs w:val="23"/>
          <w:lang w:val="de-DE"/>
        </w:rPr>
        <w:t xml:space="preserve"> Bozen </w:t>
      </w:r>
      <w:r w:rsidR="00840E21" w:rsidRPr="0017338B">
        <w:rPr>
          <w:rFonts w:ascii="Aptos" w:hAnsi="Aptos" w:cstheme="majorHAnsi"/>
          <w:sz w:val="23"/>
          <w:szCs w:val="23"/>
          <w:lang w:val="de-DE"/>
        </w:rPr>
        <w:t>produzierten</w:t>
      </w:r>
      <w:r w:rsidR="00840E21" w:rsidRPr="009E0B98">
        <w:rPr>
          <w:rFonts w:ascii="Aptos" w:hAnsi="Aptos" w:cstheme="majorHAnsi"/>
          <w:sz w:val="23"/>
          <w:szCs w:val="23"/>
          <w:lang w:val="de-DE"/>
        </w:rPr>
        <w:t xml:space="preserve"> Stücke sind in ganz Italien gefragt.</w:t>
      </w:r>
    </w:p>
    <w:p w14:paraId="6A39ECDC" w14:textId="4B33B0AC" w:rsidR="00064338" w:rsidRPr="000D167B" w:rsidRDefault="00064338" w:rsidP="007B290E">
      <w:pPr>
        <w:jc w:val="both"/>
        <w:rPr>
          <w:rFonts w:ascii="Aptos" w:hAnsi="Aptos" w:cstheme="minorHAnsi"/>
          <w:sz w:val="23"/>
          <w:szCs w:val="23"/>
          <w:lang w:val="de-DE"/>
        </w:rPr>
      </w:pPr>
      <w:r w:rsidRPr="00064338">
        <w:rPr>
          <w:rFonts w:ascii="Aptos" w:hAnsi="Aptos" w:cstheme="minorHAnsi"/>
          <w:color w:val="000000"/>
          <w:sz w:val="23"/>
          <w:szCs w:val="23"/>
          <w:shd w:val="clear" w:color="auto" w:fill="FFFFFF"/>
          <w:lang w:val="de-DE"/>
        </w:rPr>
        <w:t>Das T</w:t>
      </w:r>
      <w:r>
        <w:rPr>
          <w:rFonts w:ascii="Aptos" w:hAnsi="Aptos" w:cstheme="minorHAnsi"/>
          <w:color w:val="000000"/>
          <w:sz w:val="23"/>
          <w:szCs w:val="23"/>
          <w:shd w:val="clear" w:color="auto" w:fill="FFFFFF"/>
          <w:lang w:val="de-DE"/>
        </w:rPr>
        <w:t xml:space="preserve">eatro Stabile </w:t>
      </w:r>
      <w:r w:rsidRPr="00064338">
        <w:rPr>
          <w:rFonts w:ascii="Aptos" w:hAnsi="Aptos" w:cstheme="minorHAnsi"/>
          <w:color w:val="000000"/>
          <w:sz w:val="23"/>
          <w:szCs w:val="23"/>
          <w:shd w:val="clear" w:color="auto" w:fill="FFFFFF"/>
          <w:lang w:val="de-DE"/>
        </w:rPr>
        <w:t xml:space="preserve">ist </w:t>
      </w:r>
      <w:r w:rsidR="00011612">
        <w:rPr>
          <w:rFonts w:ascii="Aptos" w:hAnsi="Aptos" w:cstheme="minorHAnsi"/>
          <w:color w:val="000000"/>
          <w:sz w:val="23"/>
          <w:szCs w:val="23"/>
          <w:shd w:val="clear" w:color="auto" w:fill="FFFFFF"/>
          <w:lang w:val="de-DE"/>
        </w:rPr>
        <w:t>damit e</w:t>
      </w:r>
      <w:r w:rsidRPr="00064338">
        <w:rPr>
          <w:rFonts w:ascii="Aptos" w:hAnsi="Aptos" w:cstheme="minorHAnsi"/>
          <w:color w:val="000000"/>
          <w:sz w:val="23"/>
          <w:szCs w:val="23"/>
          <w:shd w:val="clear" w:color="auto" w:fill="FFFFFF"/>
          <w:lang w:val="de-DE"/>
        </w:rPr>
        <w:t>ine echte „Theater</w:t>
      </w:r>
      <w:r w:rsidR="00E37D17">
        <w:rPr>
          <w:rFonts w:ascii="Aptos" w:hAnsi="Aptos" w:cstheme="minorHAnsi"/>
          <w:sz w:val="23"/>
          <w:szCs w:val="23"/>
          <w:lang w:val="de-DE"/>
        </w:rPr>
        <w:t>s</w:t>
      </w:r>
      <w:r w:rsidRPr="00064338">
        <w:rPr>
          <w:rFonts w:ascii="Aptos" w:hAnsi="Aptos" w:cstheme="minorHAnsi"/>
          <w:sz w:val="23"/>
          <w:szCs w:val="23"/>
          <w:lang w:val="de-DE"/>
        </w:rPr>
        <w:t xml:space="preserve">chmiede“ für innovative Projekte, von den großen multidisziplinären Produktionen bis zu Aufführungen, die gemeinsam mit bedeutenden italienischen und internationalen Theatern realisiert werden; von der Spielreihe </w:t>
      </w:r>
      <w:proofErr w:type="spellStart"/>
      <w:r w:rsidRPr="002C7F9C">
        <w:rPr>
          <w:rFonts w:ascii="Aptos" w:hAnsi="Aptos" w:cstheme="minorHAnsi"/>
          <w:b/>
          <w:bCs/>
          <w:sz w:val="23"/>
          <w:szCs w:val="23"/>
          <w:lang w:val="de-DE"/>
        </w:rPr>
        <w:t>Wordbox</w:t>
      </w:r>
      <w:proofErr w:type="spellEnd"/>
      <w:r w:rsidR="002C7F9C" w:rsidRPr="002C7F9C">
        <w:rPr>
          <w:rFonts w:ascii="Aptos" w:hAnsi="Aptos" w:cstheme="minorHAnsi"/>
          <w:b/>
          <w:bCs/>
          <w:sz w:val="23"/>
          <w:szCs w:val="23"/>
          <w:lang w:val="de-DE"/>
        </w:rPr>
        <w:t xml:space="preserve"> </w:t>
      </w:r>
      <w:r w:rsidRPr="002C7F9C">
        <w:rPr>
          <w:rFonts w:ascii="Aptos" w:hAnsi="Aptos" w:cstheme="minorHAnsi"/>
          <w:b/>
          <w:bCs/>
          <w:sz w:val="23"/>
          <w:szCs w:val="23"/>
          <w:lang w:val="de-DE"/>
        </w:rPr>
        <w:t>-</w:t>
      </w:r>
      <w:r w:rsidR="002C7F9C" w:rsidRPr="002C7F9C">
        <w:rPr>
          <w:rFonts w:ascii="Aptos" w:hAnsi="Aptos" w:cstheme="minorHAnsi"/>
          <w:b/>
          <w:bCs/>
          <w:sz w:val="23"/>
          <w:szCs w:val="23"/>
          <w:lang w:val="de-DE"/>
        </w:rPr>
        <w:t xml:space="preserve"> </w:t>
      </w:r>
      <w:r w:rsidRPr="002C7F9C">
        <w:rPr>
          <w:rFonts w:ascii="Aptos" w:hAnsi="Aptos" w:cstheme="minorHAnsi"/>
          <w:b/>
          <w:bCs/>
          <w:sz w:val="23"/>
          <w:szCs w:val="23"/>
          <w:lang w:val="de-DE"/>
        </w:rPr>
        <w:t>Parole per il Teatro</w:t>
      </w:r>
      <w:r w:rsidRPr="00064338">
        <w:rPr>
          <w:rFonts w:ascii="Aptos" w:hAnsi="Aptos" w:cstheme="minorHAnsi"/>
          <w:sz w:val="23"/>
          <w:szCs w:val="23"/>
          <w:lang w:val="de-DE"/>
        </w:rPr>
        <w:t xml:space="preserve"> mit neuen Texten bis zur </w:t>
      </w:r>
      <w:r w:rsidR="00A562F5">
        <w:rPr>
          <w:rFonts w:ascii="Aptos" w:hAnsi="Aptos" w:cstheme="minorHAnsi"/>
          <w:sz w:val="23"/>
          <w:szCs w:val="23"/>
          <w:lang w:val="de-DE"/>
        </w:rPr>
        <w:t xml:space="preserve">Plattform </w:t>
      </w:r>
      <w:proofErr w:type="spellStart"/>
      <w:r w:rsidRPr="002C7F9C">
        <w:rPr>
          <w:rFonts w:ascii="Aptos" w:hAnsi="Aptos" w:cstheme="minorHAnsi"/>
          <w:b/>
          <w:bCs/>
          <w:sz w:val="23"/>
          <w:szCs w:val="23"/>
          <w:lang w:val="de-DE"/>
        </w:rPr>
        <w:t>Officina</w:t>
      </w:r>
      <w:proofErr w:type="spellEnd"/>
      <w:r w:rsidRPr="002C7F9C">
        <w:rPr>
          <w:rFonts w:ascii="Aptos" w:hAnsi="Aptos" w:cstheme="minorHAnsi"/>
          <w:b/>
          <w:bCs/>
          <w:sz w:val="23"/>
          <w:szCs w:val="23"/>
          <w:lang w:val="de-DE"/>
        </w:rPr>
        <w:t xml:space="preserve"> Teatro</w:t>
      </w:r>
      <w:r w:rsidRPr="00064338">
        <w:rPr>
          <w:rFonts w:ascii="Aptos" w:hAnsi="Aptos" w:cstheme="minorHAnsi"/>
          <w:sz w:val="23"/>
          <w:szCs w:val="23"/>
          <w:lang w:val="de-DE"/>
        </w:rPr>
        <w:t xml:space="preserve"> für Kinder und Jugendliche</w:t>
      </w:r>
      <w:r w:rsidR="00F65432">
        <w:rPr>
          <w:rFonts w:ascii="Aptos" w:hAnsi="Aptos" w:cstheme="minorHAnsi"/>
          <w:sz w:val="23"/>
          <w:szCs w:val="23"/>
          <w:lang w:val="de-DE"/>
        </w:rPr>
        <w:t xml:space="preserve">; </w:t>
      </w:r>
      <w:r w:rsidRPr="00064338">
        <w:rPr>
          <w:rFonts w:ascii="Aptos" w:hAnsi="Aptos" w:cstheme="minorHAnsi"/>
          <w:sz w:val="23"/>
          <w:szCs w:val="23"/>
          <w:lang w:val="de-DE"/>
        </w:rPr>
        <w:t>vo</w:t>
      </w:r>
      <w:r w:rsidR="00F65432">
        <w:rPr>
          <w:rFonts w:ascii="Aptos" w:hAnsi="Aptos" w:cstheme="minorHAnsi"/>
          <w:sz w:val="23"/>
          <w:szCs w:val="23"/>
          <w:lang w:val="de-DE"/>
        </w:rPr>
        <w:t>n</w:t>
      </w:r>
      <w:r w:rsidR="00A562F5">
        <w:rPr>
          <w:rFonts w:ascii="Aptos" w:hAnsi="Aptos" w:cstheme="minorHAnsi"/>
          <w:sz w:val="23"/>
          <w:szCs w:val="23"/>
          <w:lang w:val="de-DE"/>
        </w:rPr>
        <w:t xml:space="preserve"> </w:t>
      </w:r>
      <w:r w:rsidR="009E0B98">
        <w:rPr>
          <w:rFonts w:ascii="Aptos" w:hAnsi="Aptos" w:cstheme="minorHAnsi"/>
          <w:sz w:val="23"/>
          <w:szCs w:val="23"/>
          <w:lang w:val="de-DE"/>
        </w:rPr>
        <w:t xml:space="preserve">der </w:t>
      </w:r>
      <w:r w:rsidRPr="00064338">
        <w:rPr>
          <w:rFonts w:ascii="Aptos" w:hAnsi="Aptos" w:cstheme="minorHAnsi"/>
          <w:sz w:val="23"/>
          <w:szCs w:val="23"/>
          <w:lang w:val="de-DE"/>
        </w:rPr>
        <w:t xml:space="preserve">immer engeren Zusammenarbeit mit </w:t>
      </w:r>
      <w:r w:rsidR="00A562F5">
        <w:rPr>
          <w:rFonts w:ascii="Aptos" w:hAnsi="Aptos" w:cstheme="minorHAnsi"/>
          <w:sz w:val="23"/>
          <w:szCs w:val="23"/>
          <w:lang w:val="de-DE"/>
        </w:rPr>
        <w:t xml:space="preserve">Rai Alto Adige </w:t>
      </w:r>
      <w:r w:rsidR="009E0B98">
        <w:rPr>
          <w:rFonts w:ascii="Aptos" w:hAnsi="Aptos" w:cstheme="minorHAnsi"/>
          <w:sz w:val="23"/>
          <w:szCs w:val="23"/>
          <w:lang w:val="de-DE"/>
        </w:rPr>
        <w:t xml:space="preserve">zur </w:t>
      </w:r>
      <w:r w:rsidR="00A562F5">
        <w:rPr>
          <w:rFonts w:ascii="Aptos" w:hAnsi="Aptos" w:cstheme="minorHAnsi"/>
          <w:sz w:val="23"/>
          <w:szCs w:val="23"/>
          <w:lang w:val="de-DE"/>
        </w:rPr>
        <w:t xml:space="preserve">Synergie mit </w:t>
      </w:r>
      <w:r w:rsidR="00F65432" w:rsidRPr="00064338">
        <w:rPr>
          <w:rFonts w:ascii="Aptos" w:hAnsi="Aptos" w:cstheme="minorHAnsi"/>
          <w:sz w:val="23"/>
          <w:szCs w:val="23"/>
          <w:lang w:val="de-DE"/>
        </w:rPr>
        <w:t>de</w:t>
      </w:r>
      <w:r w:rsidR="00F65432">
        <w:rPr>
          <w:rFonts w:ascii="Aptos" w:hAnsi="Aptos" w:cstheme="minorHAnsi"/>
          <w:sz w:val="23"/>
          <w:szCs w:val="23"/>
          <w:lang w:val="de-DE"/>
        </w:rPr>
        <w:t>n</w:t>
      </w:r>
      <w:r w:rsidR="00F65432" w:rsidRPr="00064338">
        <w:rPr>
          <w:rFonts w:ascii="Aptos" w:hAnsi="Aptos" w:cstheme="minorHAnsi"/>
          <w:sz w:val="23"/>
          <w:szCs w:val="23"/>
          <w:lang w:val="de-DE"/>
        </w:rPr>
        <w:t xml:space="preserve"> </w:t>
      </w:r>
      <w:r w:rsidR="00F65432">
        <w:rPr>
          <w:rFonts w:ascii="Aptos" w:hAnsi="Aptos" w:cstheme="minorHAnsi"/>
          <w:sz w:val="23"/>
          <w:szCs w:val="23"/>
          <w:lang w:val="de-DE"/>
        </w:rPr>
        <w:t xml:space="preserve">beiden </w:t>
      </w:r>
      <w:r w:rsidR="00F65432" w:rsidRPr="00064338">
        <w:rPr>
          <w:rFonts w:ascii="Aptos" w:hAnsi="Aptos" w:cstheme="minorHAnsi"/>
          <w:sz w:val="23"/>
          <w:szCs w:val="23"/>
          <w:lang w:val="de-DE"/>
        </w:rPr>
        <w:t>wichtigste</w:t>
      </w:r>
      <w:r w:rsidR="00F65432">
        <w:rPr>
          <w:rFonts w:ascii="Aptos" w:hAnsi="Aptos" w:cstheme="minorHAnsi"/>
          <w:sz w:val="23"/>
          <w:szCs w:val="23"/>
          <w:lang w:val="de-DE"/>
        </w:rPr>
        <w:t>n</w:t>
      </w:r>
      <w:r w:rsidR="00F65432" w:rsidRPr="00064338">
        <w:rPr>
          <w:rFonts w:ascii="Aptos" w:hAnsi="Aptos" w:cstheme="minorHAnsi"/>
          <w:sz w:val="23"/>
          <w:szCs w:val="23"/>
          <w:lang w:val="de-DE"/>
        </w:rPr>
        <w:t xml:space="preserve"> Preis</w:t>
      </w:r>
      <w:r w:rsidR="00F65432">
        <w:rPr>
          <w:rFonts w:ascii="Aptos" w:hAnsi="Aptos" w:cstheme="minorHAnsi"/>
          <w:sz w:val="23"/>
          <w:szCs w:val="23"/>
          <w:lang w:val="de-DE"/>
        </w:rPr>
        <w:t xml:space="preserve">en </w:t>
      </w:r>
      <w:r w:rsidR="00F65432" w:rsidRPr="00064338">
        <w:rPr>
          <w:rFonts w:ascii="Aptos" w:hAnsi="Aptos" w:cstheme="minorHAnsi"/>
          <w:sz w:val="23"/>
          <w:szCs w:val="23"/>
          <w:lang w:val="de-DE"/>
        </w:rPr>
        <w:t xml:space="preserve">für neue Theatertexte </w:t>
      </w:r>
      <w:r w:rsidR="00F65432" w:rsidRPr="00064338">
        <w:rPr>
          <w:rFonts w:ascii="Aptos" w:hAnsi="Aptos" w:cstheme="minorHAnsi"/>
          <w:sz w:val="23"/>
          <w:szCs w:val="23"/>
          <w:lang w:val="de-DE"/>
        </w:rPr>
        <w:lastRenderedPageBreak/>
        <w:t>in Italien</w:t>
      </w:r>
      <w:r w:rsidR="00F65432">
        <w:rPr>
          <w:rFonts w:ascii="Aptos" w:hAnsi="Aptos" w:cstheme="minorHAnsi"/>
          <w:sz w:val="23"/>
          <w:szCs w:val="23"/>
          <w:lang w:val="de-DE"/>
        </w:rPr>
        <w:t xml:space="preserve">, </w:t>
      </w:r>
      <w:r w:rsidR="00A562F5">
        <w:rPr>
          <w:rFonts w:ascii="Aptos" w:hAnsi="Aptos" w:cstheme="minorHAnsi"/>
          <w:sz w:val="23"/>
          <w:szCs w:val="23"/>
          <w:lang w:val="de-DE"/>
        </w:rPr>
        <w:t xml:space="preserve">dem Premio Riccione </w:t>
      </w:r>
      <w:r w:rsidR="009E0B98">
        <w:rPr>
          <w:rFonts w:ascii="Aptos" w:hAnsi="Aptos" w:cstheme="minorHAnsi"/>
          <w:sz w:val="23"/>
          <w:szCs w:val="23"/>
          <w:lang w:val="de-DE"/>
        </w:rPr>
        <w:t>und</w:t>
      </w:r>
      <w:r w:rsidR="00A562F5">
        <w:rPr>
          <w:rFonts w:ascii="Aptos" w:hAnsi="Aptos" w:cstheme="minorHAnsi"/>
          <w:sz w:val="23"/>
          <w:szCs w:val="23"/>
          <w:lang w:val="de-DE"/>
        </w:rPr>
        <w:t xml:space="preserve"> dem Premio Hystrio</w:t>
      </w:r>
      <w:r w:rsidR="00F65432">
        <w:rPr>
          <w:rFonts w:ascii="Aptos" w:hAnsi="Aptos" w:cstheme="minorHAnsi"/>
          <w:sz w:val="23"/>
          <w:szCs w:val="23"/>
          <w:lang w:val="de-DE"/>
        </w:rPr>
        <w:t xml:space="preserve">; </w:t>
      </w:r>
      <w:r w:rsidR="009E0B98">
        <w:rPr>
          <w:rFonts w:ascii="Aptos" w:hAnsi="Aptos" w:cstheme="minorHAnsi"/>
          <w:sz w:val="23"/>
          <w:szCs w:val="23"/>
          <w:lang w:val="de-DE"/>
        </w:rPr>
        <w:t xml:space="preserve">von neuen Angeboten für Jugendliche </w:t>
      </w:r>
      <w:r w:rsidR="00F65432">
        <w:rPr>
          <w:rFonts w:ascii="Aptos" w:hAnsi="Aptos" w:cstheme="minorHAnsi"/>
          <w:sz w:val="23"/>
          <w:szCs w:val="23"/>
          <w:lang w:val="de-DE"/>
        </w:rPr>
        <w:t xml:space="preserve">bis zum </w:t>
      </w:r>
      <w:r w:rsidR="00F65432" w:rsidRPr="000D167B">
        <w:rPr>
          <w:rFonts w:ascii="Aptos" w:hAnsi="Aptos" w:cstheme="minorHAnsi"/>
          <w:sz w:val="23"/>
          <w:szCs w:val="23"/>
          <w:lang w:val="de-DE"/>
        </w:rPr>
        <w:t xml:space="preserve">Projekt </w:t>
      </w:r>
      <w:r w:rsidR="00F65432" w:rsidRPr="002C7F9C">
        <w:rPr>
          <w:rFonts w:ascii="Aptos" w:hAnsi="Aptos" w:cstheme="minorHAnsi"/>
          <w:b/>
          <w:bCs/>
          <w:sz w:val="23"/>
          <w:szCs w:val="23"/>
          <w:lang w:val="de-DE"/>
        </w:rPr>
        <w:t>Nuova Generazione Europa</w:t>
      </w:r>
      <w:r w:rsidR="00F65432" w:rsidRPr="000D167B">
        <w:rPr>
          <w:rFonts w:ascii="Aptos" w:hAnsi="Aptos" w:cstheme="minorHAnsi"/>
          <w:sz w:val="23"/>
          <w:szCs w:val="23"/>
          <w:lang w:val="de-DE"/>
        </w:rPr>
        <w:t xml:space="preserve"> und den neuen Veranstaltungsformaten für unterschiedliche Publikumssegmente, die unter dem Namen </w:t>
      </w:r>
      <w:r w:rsidR="00F65432" w:rsidRPr="000D167B">
        <w:rPr>
          <w:rFonts w:ascii="Aptos" w:hAnsi="Aptos" w:cstheme="minorHAnsi"/>
          <w:b/>
          <w:bCs/>
          <w:sz w:val="23"/>
          <w:szCs w:val="23"/>
          <w:lang w:val="de-DE"/>
        </w:rPr>
        <w:t>Agorà</w:t>
      </w:r>
      <w:r w:rsidR="00F65432" w:rsidRPr="000D167B">
        <w:rPr>
          <w:rFonts w:ascii="Aptos" w:hAnsi="Aptos" w:cstheme="minorHAnsi"/>
          <w:sz w:val="23"/>
          <w:szCs w:val="23"/>
          <w:lang w:val="de-DE"/>
        </w:rPr>
        <w:t xml:space="preserve"> zusammengefasst sind.</w:t>
      </w:r>
    </w:p>
    <w:p w14:paraId="63079760" w14:textId="67649945" w:rsidR="00187A77" w:rsidRPr="000D167B" w:rsidRDefault="00B114A5" w:rsidP="007B290E">
      <w:pPr>
        <w:jc w:val="both"/>
        <w:rPr>
          <w:rFonts w:ascii="Aptos" w:hAnsi="Aptos" w:cstheme="majorHAnsi"/>
          <w:sz w:val="23"/>
          <w:szCs w:val="23"/>
          <w:lang w:val="de-DE"/>
        </w:rPr>
      </w:pPr>
      <w:r w:rsidRPr="000D167B">
        <w:rPr>
          <w:rFonts w:ascii="Aptos" w:hAnsi="Aptos" w:cstheme="minorHAnsi"/>
          <w:sz w:val="23"/>
          <w:szCs w:val="23"/>
          <w:lang w:val="de-DE"/>
        </w:rPr>
        <w:t xml:space="preserve">Das Teatro Stabile bespielt – in Zusammenarbeit mit den Stars der italienischen Theaterszene – die Säle in Bozen, Meran, Brixen, Sterzing und Bruneck sowie im Unterland. Dazu kommen die Spielorte der regionalen </w:t>
      </w:r>
      <w:r w:rsidR="004F4CDD" w:rsidRPr="000D167B">
        <w:rPr>
          <w:rFonts w:ascii="Aptos" w:hAnsi="Aptos" w:cstheme="minorHAnsi"/>
          <w:sz w:val="23"/>
          <w:szCs w:val="23"/>
          <w:lang w:val="de-DE"/>
        </w:rPr>
        <w:t>zeitgenössische</w:t>
      </w:r>
      <w:r w:rsidR="004F4CDD">
        <w:rPr>
          <w:rFonts w:ascii="Aptos" w:hAnsi="Aptos" w:cstheme="minorHAnsi"/>
          <w:sz w:val="23"/>
          <w:szCs w:val="23"/>
          <w:lang w:val="de-DE"/>
        </w:rPr>
        <w:t xml:space="preserve">n </w:t>
      </w:r>
      <w:r w:rsidRPr="000D167B">
        <w:rPr>
          <w:rFonts w:ascii="Aptos" w:hAnsi="Aptos" w:cstheme="minorHAnsi"/>
          <w:sz w:val="23"/>
          <w:szCs w:val="23"/>
          <w:lang w:val="de-DE"/>
        </w:rPr>
        <w:t xml:space="preserve">Spielzeit. Dennoch möchte </w:t>
      </w:r>
      <w:r w:rsidR="0017338B">
        <w:rPr>
          <w:rFonts w:ascii="Aptos" w:hAnsi="Aptos" w:cstheme="minorHAnsi"/>
          <w:sz w:val="23"/>
          <w:szCs w:val="23"/>
          <w:lang w:val="de-DE"/>
        </w:rPr>
        <w:t>das TSB</w:t>
      </w:r>
      <w:r w:rsidRPr="000D167B">
        <w:rPr>
          <w:rFonts w:ascii="Aptos" w:hAnsi="Aptos" w:cstheme="minorHAnsi"/>
          <w:sz w:val="23"/>
          <w:szCs w:val="23"/>
          <w:lang w:val="de-DE"/>
        </w:rPr>
        <w:t xml:space="preserve"> die </w:t>
      </w:r>
      <w:r w:rsidR="0017338B">
        <w:rPr>
          <w:rFonts w:ascii="Aptos" w:hAnsi="Aptos" w:cstheme="minorHAnsi"/>
          <w:sz w:val="23"/>
          <w:szCs w:val="23"/>
          <w:lang w:val="de-DE"/>
        </w:rPr>
        <w:t>Theater</w:t>
      </w:r>
      <w:r w:rsidRPr="000D167B">
        <w:rPr>
          <w:rFonts w:ascii="Aptos" w:hAnsi="Aptos" w:cstheme="minorHAnsi"/>
          <w:sz w:val="23"/>
          <w:szCs w:val="23"/>
          <w:lang w:val="de-DE"/>
        </w:rPr>
        <w:t xml:space="preserve"> verlassen und mit den Menschen </w:t>
      </w:r>
      <w:r w:rsidR="0017338B">
        <w:rPr>
          <w:rFonts w:ascii="Aptos" w:hAnsi="Aptos" w:cstheme="minorHAnsi"/>
          <w:sz w:val="23"/>
          <w:szCs w:val="23"/>
          <w:lang w:val="de-DE"/>
        </w:rPr>
        <w:t xml:space="preserve">auch </w:t>
      </w:r>
      <w:r w:rsidRPr="000D167B">
        <w:rPr>
          <w:rFonts w:ascii="Aptos" w:hAnsi="Aptos" w:cstheme="minorHAnsi"/>
          <w:sz w:val="23"/>
          <w:szCs w:val="23"/>
          <w:lang w:val="de-DE"/>
        </w:rPr>
        <w:t>dort zusammenkommen, wo diese leben.</w:t>
      </w:r>
      <w:r w:rsidR="00187A77" w:rsidRPr="000D167B">
        <w:rPr>
          <w:rFonts w:ascii="Aptos" w:hAnsi="Aptos" w:cstheme="minorHAnsi"/>
          <w:sz w:val="23"/>
          <w:szCs w:val="23"/>
          <w:lang w:val="de-DE"/>
        </w:rPr>
        <w:t xml:space="preserve"> Deshalb stärkt das TSB – etwa mit der Sommerspielzeit „Fuori!“ – seine Position als „Teatro Stabile di Comunità” und bringt das Theater in Schulen und Seniorenheime, in das Gefängnis oder in unterschiedliche Betreuungseinrichtungen. </w:t>
      </w:r>
      <w:r w:rsidR="000D167B">
        <w:rPr>
          <w:rFonts w:ascii="Aptos" w:hAnsi="Aptos" w:cstheme="minorHAnsi"/>
          <w:sz w:val="23"/>
          <w:szCs w:val="23"/>
          <w:lang w:val="de-DE"/>
        </w:rPr>
        <w:t xml:space="preserve">Realisiert werden diese </w:t>
      </w:r>
      <w:r w:rsidR="00187A77" w:rsidRPr="000D167B">
        <w:rPr>
          <w:rFonts w:ascii="Aptos" w:hAnsi="Aptos" w:cstheme="minorHAnsi"/>
          <w:sz w:val="23"/>
          <w:szCs w:val="23"/>
          <w:lang w:val="de-DE"/>
        </w:rPr>
        <w:t>Projek</w:t>
      </w:r>
      <w:r w:rsidR="000D167B">
        <w:rPr>
          <w:rFonts w:ascii="Aptos" w:hAnsi="Aptos" w:cstheme="minorHAnsi"/>
          <w:sz w:val="23"/>
          <w:szCs w:val="23"/>
          <w:lang w:val="de-DE"/>
        </w:rPr>
        <w:t>te</w:t>
      </w:r>
      <w:r w:rsidR="00187A77" w:rsidRPr="000D167B">
        <w:rPr>
          <w:rFonts w:ascii="Aptos" w:hAnsi="Aptos" w:cstheme="minorHAnsi"/>
          <w:sz w:val="23"/>
          <w:szCs w:val="23"/>
          <w:lang w:val="de-DE"/>
        </w:rPr>
        <w:t xml:space="preserve"> in Zusammenarbeit mit der </w:t>
      </w:r>
      <w:r w:rsidR="00187A77" w:rsidRPr="000D167B">
        <w:rPr>
          <w:rFonts w:ascii="Aptos" w:hAnsi="Aptos" w:cstheme="majorHAnsi"/>
          <w:sz w:val="23"/>
          <w:szCs w:val="23"/>
          <w:lang w:val="de-DE"/>
        </w:rPr>
        <w:t xml:space="preserve">Sorriso Academy, AIAS, Villa </w:t>
      </w:r>
      <w:proofErr w:type="spellStart"/>
      <w:r w:rsidR="00187A77" w:rsidRPr="000D167B">
        <w:rPr>
          <w:rFonts w:ascii="Aptos" w:hAnsi="Aptos" w:cstheme="majorHAnsi"/>
          <w:sz w:val="23"/>
          <w:szCs w:val="23"/>
          <w:lang w:val="de-DE"/>
        </w:rPr>
        <w:t>Eèa</w:t>
      </w:r>
      <w:proofErr w:type="spellEnd"/>
      <w:r w:rsidR="00187A77" w:rsidRPr="000D167B">
        <w:rPr>
          <w:rFonts w:ascii="Aptos" w:hAnsi="Aptos" w:cstheme="majorHAnsi"/>
          <w:sz w:val="23"/>
          <w:szCs w:val="23"/>
          <w:lang w:val="de-DE"/>
        </w:rPr>
        <w:t>, Soroptimist, den Seniorenresidenzen Melita Care, Villa Europa</w:t>
      </w:r>
      <w:r w:rsidR="000D167B" w:rsidRPr="000D167B">
        <w:rPr>
          <w:rFonts w:ascii="Aptos" w:hAnsi="Aptos" w:cstheme="majorHAnsi"/>
          <w:sz w:val="23"/>
          <w:szCs w:val="23"/>
          <w:lang w:val="de-DE"/>
        </w:rPr>
        <w:t xml:space="preserve"> und </w:t>
      </w:r>
      <w:r w:rsidR="00187A77" w:rsidRPr="000D167B">
        <w:rPr>
          <w:rFonts w:ascii="Aptos" w:hAnsi="Aptos" w:cstheme="majorHAnsi"/>
          <w:sz w:val="23"/>
          <w:szCs w:val="23"/>
          <w:lang w:val="de-DE"/>
        </w:rPr>
        <w:t xml:space="preserve">Don Bosco, Cohousing Firmian, </w:t>
      </w:r>
      <w:r w:rsidR="000D167B" w:rsidRPr="000D167B">
        <w:rPr>
          <w:rFonts w:ascii="Aptos" w:hAnsi="Aptos" w:cstheme="majorHAnsi"/>
          <w:sz w:val="23"/>
          <w:szCs w:val="23"/>
          <w:lang w:val="de-DE"/>
        </w:rPr>
        <w:t>dem Verein</w:t>
      </w:r>
      <w:r w:rsidR="00187A77" w:rsidRPr="000D167B">
        <w:rPr>
          <w:rFonts w:ascii="Aptos" w:hAnsi="Aptos" w:cstheme="majorHAnsi"/>
          <w:sz w:val="23"/>
          <w:szCs w:val="23"/>
          <w:lang w:val="de-DE"/>
        </w:rPr>
        <w:t xml:space="preserve"> AUSER Bolzano, </w:t>
      </w:r>
      <w:r w:rsidR="000D167B" w:rsidRPr="000D167B">
        <w:rPr>
          <w:rFonts w:ascii="Aptos" w:hAnsi="Aptos" w:cstheme="majorHAnsi"/>
          <w:sz w:val="23"/>
          <w:szCs w:val="23"/>
          <w:lang w:val="de-DE"/>
        </w:rPr>
        <w:t xml:space="preserve">der Seniorengruppe </w:t>
      </w:r>
      <w:r w:rsidR="00187A77" w:rsidRPr="000D167B">
        <w:rPr>
          <w:rFonts w:ascii="Aptos" w:hAnsi="Aptos" w:cstheme="majorHAnsi"/>
          <w:sz w:val="23"/>
          <w:szCs w:val="23"/>
          <w:lang w:val="de-DE"/>
        </w:rPr>
        <w:t xml:space="preserve">Millan Brixen </w:t>
      </w:r>
      <w:r w:rsidR="000D167B" w:rsidRPr="000D167B">
        <w:rPr>
          <w:rFonts w:ascii="Aptos" w:hAnsi="Aptos" w:cstheme="majorHAnsi"/>
          <w:sz w:val="23"/>
          <w:szCs w:val="23"/>
          <w:lang w:val="de-DE"/>
        </w:rPr>
        <w:t>und vielen andere</w:t>
      </w:r>
      <w:r w:rsidR="000D167B">
        <w:rPr>
          <w:rFonts w:ascii="Aptos" w:hAnsi="Aptos" w:cstheme="majorHAnsi"/>
          <w:sz w:val="23"/>
          <w:szCs w:val="23"/>
          <w:lang w:val="de-DE"/>
        </w:rPr>
        <w:t>n.</w:t>
      </w:r>
    </w:p>
    <w:p w14:paraId="30DEBEC4" w14:textId="184DC057" w:rsidR="00C57975" w:rsidRDefault="00C57975" w:rsidP="007B290E">
      <w:pPr>
        <w:jc w:val="both"/>
        <w:textAlignment w:val="baseline"/>
        <w:rPr>
          <w:rFonts w:ascii="Aptos" w:hAnsi="Aptos" w:cstheme="minorHAnsi"/>
          <w:sz w:val="23"/>
          <w:szCs w:val="23"/>
          <w:lang w:val="de-DE"/>
        </w:rPr>
      </w:pPr>
      <w:r w:rsidRPr="00562721">
        <w:rPr>
          <w:rFonts w:ascii="Aptos" w:hAnsi="Aptos" w:cstheme="minorHAnsi"/>
          <w:sz w:val="23"/>
          <w:szCs w:val="23"/>
          <w:lang w:val="de-DE"/>
        </w:rPr>
        <w:t xml:space="preserve">Das in jeder Saison </w:t>
      </w:r>
      <w:r w:rsidR="000331CE" w:rsidRPr="00562721">
        <w:rPr>
          <w:rFonts w:ascii="Aptos" w:hAnsi="Aptos" w:cstheme="minorHAnsi"/>
          <w:sz w:val="23"/>
          <w:szCs w:val="23"/>
          <w:lang w:val="de-DE"/>
        </w:rPr>
        <w:t>garantierte</w:t>
      </w:r>
      <w:r w:rsidRPr="00562721">
        <w:rPr>
          <w:rFonts w:ascii="Aptos" w:hAnsi="Aptos" w:cstheme="minorHAnsi"/>
          <w:sz w:val="23"/>
          <w:szCs w:val="23"/>
          <w:lang w:val="de-DE"/>
        </w:rPr>
        <w:t xml:space="preserve"> vielgestaltige Angebot des Teatr</w:t>
      </w:r>
      <w:r w:rsidR="000D167B">
        <w:rPr>
          <w:rFonts w:ascii="Aptos" w:hAnsi="Aptos" w:cstheme="minorHAnsi"/>
          <w:sz w:val="23"/>
          <w:szCs w:val="23"/>
          <w:lang w:val="de-DE"/>
        </w:rPr>
        <w:t>o Stabile</w:t>
      </w:r>
      <w:r w:rsidRPr="00562721">
        <w:rPr>
          <w:rFonts w:ascii="Aptos" w:hAnsi="Aptos" w:cstheme="minorHAnsi"/>
          <w:sz w:val="23"/>
          <w:szCs w:val="23"/>
          <w:lang w:val="de-DE"/>
        </w:rPr>
        <w:t xml:space="preserve"> ist das Ergebnis von Kooperationen mit den bedeutendsten italienischen Theaterinstitutionen.</w:t>
      </w:r>
      <w:r w:rsidR="00562721" w:rsidRPr="00562721">
        <w:rPr>
          <w:rFonts w:ascii="Aptos" w:hAnsi="Aptos" w:cstheme="minorHAnsi"/>
          <w:sz w:val="23"/>
          <w:szCs w:val="23"/>
          <w:lang w:val="de-DE"/>
        </w:rPr>
        <w:t xml:space="preserve"> </w:t>
      </w:r>
      <w:r w:rsidRPr="00562721">
        <w:rPr>
          <w:rFonts w:ascii="Aptos" w:hAnsi="Aptos" w:cstheme="minorHAnsi"/>
          <w:sz w:val="23"/>
          <w:szCs w:val="23"/>
          <w:lang w:val="de-DE"/>
        </w:rPr>
        <w:t>Produktionstechnische Synergien bestehen mit de</w:t>
      </w:r>
      <w:r w:rsidR="000331CE" w:rsidRPr="00562721">
        <w:rPr>
          <w:rFonts w:ascii="Aptos" w:hAnsi="Aptos" w:cstheme="minorHAnsi"/>
          <w:sz w:val="23"/>
          <w:szCs w:val="23"/>
          <w:lang w:val="de-DE"/>
        </w:rPr>
        <w:t xml:space="preserve">m Piccolo Teatro di Milano – Teatro </w:t>
      </w:r>
      <w:r w:rsidR="000331CE" w:rsidRPr="00562721">
        <w:rPr>
          <w:rFonts w:ascii="Aptos" w:hAnsi="Aptos"/>
          <w:sz w:val="23"/>
          <w:szCs w:val="23"/>
          <w:lang w:val="de-DE"/>
        </w:rPr>
        <w:t>d’Europa, den</w:t>
      </w:r>
      <w:r w:rsidRPr="00562721">
        <w:rPr>
          <w:rFonts w:ascii="Aptos" w:hAnsi="Aptos" w:cstheme="minorHAnsi"/>
          <w:sz w:val="23"/>
          <w:szCs w:val="23"/>
          <w:lang w:val="de-DE"/>
        </w:rPr>
        <w:t xml:space="preserve"> Teatri Nazionali in </w:t>
      </w:r>
      <w:r w:rsidR="000331CE" w:rsidRPr="00562721">
        <w:rPr>
          <w:rFonts w:ascii="Aptos" w:hAnsi="Aptos" w:cstheme="minorHAnsi"/>
          <w:sz w:val="23"/>
          <w:szCs w:val="23"/>
          <w:lang w:val="de-DE"/>
        </w:rPr>
        <w:t>Turin</w:t>
      </w:r>
      <w:r w:rsidR="002F0883" w:rsidRPr="00562721">
        <w:rPr>
          <w:rFonts w:ascii="Aptos" w:hAnsi="Aptos" w:cstheme="minorHAnsi"/>
          <w:sz w:val="23"/>
          <w:szCs w:val="23"/>
          <w:lang w:val="de-DE"/>
        </w:rPr>
        <w:t xml:space="preserve"> und </w:t>
      </w:r>
      <w:r w:rsidRPr="00562721">
        <w:rPr>
          <w:rFonts w:ascii="Aptos" w:hAnsi="Aptos" w:cstheme="minorHAnsi"/>
          <w:sz w:val="23"/>
          <w:szCs w:val="23"/>
          <w:lang w:val="de-DE"/>
        </w:rPr>
        <w:t>Rom</w:t>
      </w:r>
      <w:r w:rsidR="002F0883" w:rsidRPr="00562721">
        <w:rPr>
          <w:rFonts w:ascii="Aptos" w:hAnsi="Aptos" w:cstheme="minorHAnsi"/>
          <w:sz w:val="23"/>
          <w:szCs w:val="23"/>
          <w:lang w:val="de-DE"/>
        </w:rPr>
        <w:t xml:space="preserve"> sowie </w:t>
      </w:r>
      <w:r w:rsidRPr="00562721">
        <w:rPr>
          <w:rFonts w:ascii="Aptos" w:hAnsi="Aptos" w:cstheme="minorHAnsi"/>
          <w:sz w:val="23"/>
          <w:szCs w:val="23"/>
          <w:lang w:val="de-DE"/>
        </w:rPr>
        <w:t xml:space="preserve">mit </w:t>
      </w:r>
      <w:r w:rsidR="002F0883" w:rsidRPr="00562721">
        <w:rPr>
          <w:rFonts w:ascii="Aptos" w:hAnsi="Aptos" w:cstheme="minorHAnsi"/>
          <w:sz w:val="23"/>
          <w:szCs w:val="23"/>
          <w:lang w:val="de-DE"/>
        </w:rPr>
        <w:t>den Teatri Stabili in den Marken</w:t>
      </w:r>
      <w:r w:rsidR="00F65432">
        <w:rPr>
          <w:rFonts w:ascii="Aptos" w:hAnsi="Aptos" w:cstheme="minorHAnsi"/>
          <w:sz w:val="23"/>
          <w:szCs w:val="23"/>
          <w:lang w:val="de-DE"/>
        </w:rPr>
        <w:t xml:space="preserve">, in Neapel </w:t>
      </w:r>
      <w:r w:rsidR="002F0883" w:rsidRPr="00562721">
        <w:rPr>
          <w:rFonts w:ascii="Aptos" w:hAnsi="Aptos" w:cstheme="minorHAnsi"/>
          <w:sz w:val="23"/>
          <w:szCs w:val="23"/>
          <w:lang w:val="de-DE"/>
        </w:rPr>
        <w:t>und in Friaul-Julisch-Venezien</w:t>
      </w:r>
      <w:r w:rsidR="00562721" w:rsidRPr="00562721">
        <w:rPr>
          <w:rFonts w:ascii="Aptos" w:hAnsi="Aptos" w:cstheme="minorHAnsi"/>
          <w:sz w:val="23"/>
          <w:szCs w:val="23"/>
          <w:lang w:val="de-DE"/>
        </w:rPr>
        <w:t xml:space="preserve">, </w:t>
      </w:r>
      <w:r w:rsidR="002F0883" w:rsidRPr="00562721">
        <w:rPr>
          <w:rFonts w:ascii="Aptos" w:hAnsi="Aptos" w:cstheme="minorHAnsi"/>
          <w:sz w:val="23"/>
          <w:szCs w:val="23"/>
          <w:lang w:val="de-DE"/>
        </w:rPr>
        <w:t>mit</w:t>
      </w:r>
      <w:r w:rsidRPr="00562721">
        <w:rPr>
          <w:rFonts w:ascii="Aptos" w:hAnsi="Aptos" w:cstheme="minorHAnsi"/>
          <w:sz w:val="23"/>
          <w:szCs w:val="23"/>
          <w:lang w:val="de-DE"/>
        </w:rPr>
        <w:t xml:space="preserve"> dem Teatro Carcano in Mailand</w:t>
      </w:r>
      <w:r w:rsidR="002F0883" w:rsidRPr="00562721">
        <w:rPr>
          <w:rFonts w:ascii="Aptos" w:hAnsi="Aptos" w:cstheme="minorHAnsi"/>
          <w:sz w:val="23"/>
          <w:szCs w:val="23"/>
          <w:lang w:val="de-DE"/>
        </w:rPr>
        <w:t xml:space="preserve"> und mit dem Centro Teatrale </w:t>
      </w:r>
      <w:r w:rsidR="00562721">
        <w:rPr>
          <w:rFonts w:ascii="Aptos" w:hAnsi="Aptos" w:cstheme="minorHAnsi"/>
          <w:sz w:val="23"/>
          <w:szCs w:val="23"/>
          <w:lang w:val="de-DE"/>
        </w:rPr>
        <w:t>Bresciano</w:t>
      </w:r>
      <w:r w:rsidRPr="00562721">
        <w:rPr>
          <w:rStyle w:val="Enfasicorsivo"/>
          <w:rFonts w:ascii="Aptos" w:hAnsi="Aptos" w:cstheme="minorHAnsi"/>
          <w:i w:val="0"/>
          <w:iCs w:val="0"/>
          <w:sz w:val="23"/>
          <w:szCs w:val="23"/>
          <w:lang w:val="de-DE"/>
        </w:rPr>
        <w:t xml:space="preserve">. </w:t>
      </w:r>
      <w:r w:rsidR="000D167B">
        <w:rPr>
          <w:rFonts w:ascii="Aptos" w:hAnsi="Aptos" w:cstheme="minorHAnsi"/>
          <w:sz w:val="23"/>
          <w:szCs w:val="23"/>
          <w:lang w:val="de-DE"/>
        </w:rPr>
        <w:t>Bedeutend</w:t>
      </w:r>
      <w:r w:rsidRPr="00562721">
        <w:rPr>
          <w:rFonts w:ascii="Aptos" w:hAnsi="Aptos" w:cstheme="minorHAnsi"/>
          <w:sz w:val="23"/>
          <w:szCs w:val="23"/>
          <w:lang w:val="de-DE"/>
        </w:rPr>
        <w:t xml:space="preserve"> sind </w:t>
      </w:r>
      <w:r w:rsidR="000D167B">
        <w:rPr>
          <w:rFonts w:ascii="Aptos" w:hAnsi="Aptos" w:cstheme="minorHAnsi"/>
          <w:sz w:val="23"/>
          <w:szCs w:val="23"/>
          <w:lang w:val="de-DE"/>
        </w:rPr>
        <w:t xml:space="preserve">zudem </w:t>
      </w:r>
      <w:r w:rsidRPr="00562721">
        <w:rPr>
          <w:rFonts w:ascii="Aptos" w:hAnsi="Aptos" w:cstheme="minorHAnsi"/>
          <w:sz w:val="23"/>
          <w:szCs w:val="23"/>
          <w:lang w:val="de-DE"/>
        </w:rPr>
        <w:t xml:space="preserve">die </w:t>
      </w:r>
      <w:r w:rsidR="002F0883" w:rsidRPr="00562721">
        <w:rPr>
          <w:rFonts w:ascii="Aptos" w:hAnsi="Aptos" w:cstheme="minorHAnsi"/>
          <w:sz w:val="23"/>
          <w:szCs w:val="23"/>
          <w:lang w:val="de-DE"/>
        </w:rPr>
        <w:t xml:space="preserve">Vereinbarungen </w:t>
      </w:r>
      <w:r w:rsidRPr="00562721">
        <w:rPr>
          <w:rFonts w:ascii="Aptos" w:hAnsi="Aptos" w:cstheme="minorHAnsi"/>
          <w:sz w:val="23"/>
          <w:szCs w:val="23"/>
          <w:lang w:val="de-DE"/>
        </w:rPr>
        <w:t xml:space="preserve">mit dem Centro Servizi Culturali S. Chiara in Trient und </w:t>
      </w:r>
      <w:r w:rsidR="000D167B">
        <w:rPr>
          <w:rFonts w:ascii="Aptos" w:hAnsi="Aptos" w:cstheme="minorHAnsi"/>
          <w:sz w:val="23"/>
          <w:szCs w:val="23"/>
          <w:lang w:val="de-DE"/>
        </w:rPr>
        <w:t xml:space="preserve">mit </w:t>
      </w:r>
      <w:r w:rsidRPr="00562721">
        <w:rPr>
          <w:rFonts w:ascii="Aptos" w:hAnsi="Aptos" w:cstheme="minorHAnsi"/>
          <w:sz w:val="23"/>
          <w:szCs w:val="23"/>
          <w:lang w:val="de-DE"/>
        </w:rPr>
        <w:t xml:space="preserve">dem </w:t>
      </w:r>
      <w:proofErr w:type="spellStart"/>
      <w:r w:rsidRPr="00562721">
        <w:rPr>
          <w:rFonts w:ascii="Aptos" w:hAnsi="Aptos" w:cstheme="minorHAnsi"/>
          <w:sz w:val="23"/>
          <w:szCs w:val="23"/>
          <w:lang w:val="de-DE"/>
        </w:rPr>
        <w:t>Coordinamento</w:t>
      </w:r>
      <w:proofErr w:type="spellEnd"/>
      <w:r w:rsidRPr="00562721">
        <w:rPr>
          <w:rFonts w:ascii="Aptos" w:hAnsi="Aptos" w:cstheme="minorHAnsi"/>
          <w:sz w:val="23"/>
          <w:szCs w:val="23"/>
          <w:lang w:val="de-DE"/>
        </w:rPr>
        <w:t xml:space="preserve"> Teatrale Trentino</w:t>
      </w:r>
      <w:r w:rsidR="008D343D">
        <w:rPr>
          <w:rFonts w:ascii="Aptos" w:hAnsi="Aptos" w:cstheme="minorHAnsi"/>
          <w:sz w:val="23"/>
          <w:szCs w:val="23"/>
          <w:lang w:val="de-DE"/>
        </w:rPr>
        <w:t>.</w:t>
      </w:r>
    </w:p>
    <w:p w14:paraId="09470801" w14:textId="06852843" w:rsidR="002C7F9C" w:rsidRPr="002C7F9C" w:rsidRDefault="002C7F9C" w:rsidP="007B290E">
      <w:pPr>
        <w:jc w:val="both"/>
        <w:textAlignment w:val="baseline"/>
        <w:rPr>
          <w:rFonts w:ascii="Aptos" w:hAnsi="Aptos" w:cstheme="minorHAnsi"/>
          <w:sz w:val="23"/>
          <w:szCs w:val="23"/>
          <w:lang w:val="de-DE"/>
        </w:rPr>
      </w:pPr>
      <w:r w:rsidRPr="002C7F9C">
        <w:rPr>
          <w:rFonts w:ascii="Aptos" w:hAnsi="Aptos" w:cstheme="minorHAnsi"/>
          <w:sz w:val="23"/>
          <w:szCs w:val="23"/>
          <w:lang w:val="de-DE"/>
        </w:rPr>
        <w:t xml:space="preserve">Partner der Spielzeit 2026/2027 des Teatro Stabile </w:t>
      </w:r>
      <w:r>
        <w:rPr>
          <w:rFonts w:ascii="Aptos" w:hAnsi="Aptos" w:cstheme="minorHAnsi"/>
          <w:sz w:val="23"/>
          <w:szCs w:val="23"/>
          <w:lang w:val="de-DE"/>
        </w:rPr>
        <w:t xml:space="preserve">di Bolzano </w:t>
      </w:r>
      <w:r w:rsidRPr="002C7F9C">
        <w:rPr>
          <w:rFonts w:ascii="Aptos" w:hAnsi="Aptos" w:cstheme="minorHAnsi"/>
          <w:sz w:val="23"/>
          <w:szCs w:val="23"/>
          <w:lang w:val="de-DE"/>
        </w:rPr>
        <w:t>sind Guarda Medical, die Tageszeitung Alto Adige und Loacker.</w:t>
      </w:r>
    </w:p>
    <w:p w14:paraId="10AF9AA7" w14:textId="77777777" w:rsidR="004245F5" w:rsidRPr="00954078" w:rsidRDefault="004245F5" w:rsidP="00966A23">
      <w:pPr>
        <w:jc w:val="both"/>
        <w:rPr>
          <w:b/>
          <w:bCs/>
          <w:lang w:val="de-DE"/>
        </w:rPr>
      </w:pPr>
    </w:p>
    <w:p w14:paraId="46841062" w14:textId="77777777" w:rsidR="00011612" w:rsidRPr="00954078" w:rsidRDefault="00011612" w:rsidP="00011612">
      <w:pPr>
        <w:rPr>
          <w:rFonts w:ascii="Aptos" w:hAnsi="Aptos"/>
          <w:b/>
          <w:bCs/>
          <w:sz w:val="24"/>
          <w:szCs w:val="24"/>
          <w:lang w:val="de-DE"/>
        </w:rPr>
      </w:pPr>
      <w:r w:rsidRPr="00954078">
        <w:rPr>
          <w:rFonts w:ascii="Aptos" w:hAnsi="Aptos"/>
          <w:b/>
          <w:bCs/>
          <w:sz w:val="24"/>
          <w:szCs w:val="24"/>
          <w:lang w:val="de-DE"/>
        </w:rPr>
        <w:t>DIE SPIELZEIT IN BOZEN</w:t>
      </w:r>
    </w:p>
    <w:p w14:paraId="537549B4" w14:textId="0CAD89B8" w:rsidR="00011612" w:rsidRPr="00954078" w:rsidRDefault="00011612" w:rsidP="00011612">
      <w:pPr>
        <w:rPr>
          <w:rFonts w:ascii="Aptos" w:hAnsi="Aptos"/>
          <w:b/>
          <w:bCs/>
          <w:sz w:val="23"/>
          <w:szCs w:val="23"/>
          <w:lang w:val="de-DE"/>
        </w:rPr>
      </w:pPr>
      <w:r w:rsidRPr="00954078">
        <w:rPr>
          <w:rFonts w:ascii="Aptos" w:hAnsi="Aptos"/>
          <w:b/>
          <w:bCs/>
          <w:sz w:val="23"/>
          <w:szCs w:val="23"/>
          <w:lang w:val="de-DE"/>
        </w:rPr>
        <w:t xml:space="preserve">Großer Saal, Stadttheater Bozen </w:t>
      </w:r>
    </w:p>
    <w:p w14:paraId="72CAC5B0" w14:textId="5A3D112D" w:rsidR="0005082C" w:rsidRDefault="00EF4878" w:rsidP="003B1616">
      <w:pPr>
        <w:rPr>
          <w:rFonts w:ascii="Aptos" w:hAnsi="Aptos"/>
          <w:sz w:val="23"/>
          <w:szCs w:val="23"/>
        </w:rPr>
      </w:pPr>
      <w:r w:rsidRPr="00EF4878">
        <w:rPr>
          <w:rFonts w:ascii="Aptos" w:hAnsi="Aptos" w:cstheme="majorHAnsi"/>
          <w:sz w:val="23"/>
          <w:szCs w:val="23"/>
          <w:lang w:val="de-DE"/>
        </w:rPr>
        <w:t xml:space="preserve">Im Stadttheater Bozen besteht die Spielzeit 2026/2027 des Teatro Stabile aus 12 Aufführungen mit </w:t>
      </w:r>
      <w:r w:rsidR="00070842" w:rsidRPr="003B0D2C">
        <w:rPr>
          <w:rFonts w:ascii="Aptos" w:hAnsi="Aptos" w:cstheme="majorHAnsi"/>
          <w:sz w:val="23"/>
          <w:szCs w:val="23"/>
          <w:lang w:val="de-DE"/>
        </w:rPr>
        <w:t>herausragenden</w:t>
      </w:r>
      <w:r w:rsidR="008D343D" w:rsidRPr="003B0D2C">
        <w:rPr>
          <w:rFonts w:ascii="Aptos" w:hAnsi="Aptos" w:cstheme="majorHAnsi"/>
          <w:sz w:val="23"/>
          <w:szCs w:val="23"/>
          <w:lang w:val="de-DE"/>
        </w:rPr>
        <w:t xml:space="preserve"> </w:t>
      </w:r>
      <w:r w:rsidRPr="003B0D2C">
        <w:rPr>
          <w:rFonts w:ascii="Aptos" w:hAnsi="Aptos" w:cstheme="majorHAnsi"/>
          <w:sz w:val="23"/>
          <w:szCs w:val="23"/>
          <w:lang w:val="de-DE"/>
        </w:rPr>
        <w:t xml:space="preserve">Künstlerinnen und Künstlern aus den Bereichen Theater und Tanz, die jeweils an fünf Tagen – von Mittwoch bis Sonntag – zu sehen sein werden. </w:t>
      </w:r>
      <w:r w:rsidRPr="003B0D2C">
        <w:rPr>
          <w:rFonts w:ascii="Aptos" w:hAnsi="Aptos" w:cstheme="minorHAnsi"/>
          <w:sz w:val="23"/>
          <w:szCs w:val="23"/>
          <w:lang w:val="de-DE"/>
        </w:rPr>
        <w:t xml:space="preserve">Das TSB bietet seinem Publikum </w:t>
      </w:r>
      <w:r w:rsidR="003B0D2C" w:rsidRPr="003B0D2C">
        <w:rPr>
          <w:rFonts w:ascii="Aptos" w:hAnsi="Aptos" w:cstheme="minorHAnsi"/>
          <w:sz w:val="23"/>
          <w:szCs w:val="23"/>
          <w:lang w:val="de-DE"/>
        </w:rPr>
        <w:t xml:space="preserve">mit diesem Programm </w:t>
      </w:r>
      <w:r w:rsidRPr="003B0D2C">
        <w:rPr>
          <w:rFonts w:ascii="Aptos" w:hAnsi="Aptos" w:cstheme="minorHAnsi"/>
          <w:sz w:val="23"/>
          <w:szCs w:val="23"/>
          <w:lang w:val="de-DE"/>
        </w:rPr>
        <w:t xml:space="preserve">eine breit angelegte Stückeauswahl an. </w:t>
      </w:r>
      <w:r w:rsidRPr="003B0D2C">
        <w:rPr>
          <w:rFonts w:ascii="Aptos" w:hAnsi="Aptos" w:cstheme="minorHAnsi"/>
          <w:sz w:val="23"/>
          <w:szCs w:val="23"/>
        </w:rPr>
        <w:t xml:space="preserve">Die Protagonistinnen und Protagonisten der neuen Spielzeit sind </w:t>
      </w:r>
      <w:r w:rsidRPr="003B0D2C">
        <w:rPr>
          <w:rFonts w:ascii="Aptos" w:hAnsi="Aptos"/>
          <w:sz w:val="23"/>
          <w:szCs w:val="23"/>
        </w:rPr>
        <w:t xml:space="preserve">Luca Zingaretti, Lunetta Savino, Rocco Papaleo, Serena Sinigaglia, Tullio Solenghi, Valerio Binasco, </w:t>
      </w:r>
      <w:r w:rsidR="003B0D2C" w:rsidRPr="003B0D2C">
        <w:rPr>
          <w:rFonts w:ascii="Aptos" w:hAnsi="Aptos"/>
          <w:sz w:val="23"/>
          <w:szCs w:val="23"/>
        </w:rPr>
        <w:t>Natalino Balasso</w:t>
      </w:r>
      <w:r w:rsidR="003B0D2C">
        <w:rPr>
          <w:rFonts w:ascii="Aptos" w:hAnsi="Aptos"/>
          <w:sz w:val="23"/>
          <w:szCs w:val="23"/>
        </w:rPr>
        <w:t>,</w:t>
      </w:r>
      <w:r w:rsidR="003B0D2C" w:rsidRPr="003B0D2C">
        <w:rPr>
          <w:rFonts w:ascii="Aptos" w:hAnsi="Aptos"/>
          <w:sz w:val="23"/>
          <w:szCs w:val="23"/>
        </w:rPr>
        <w:t xml:space="preserve"> </w:t>
      </w:r>
      <w:r w:rsidRPr="003B0D2C">
        <w:rPr>
          <w:rFonts w:ascii="Aptos" w:hAnsi="Aptos"/>
          <w:sz w:val="23"/>
          <w:szCs w:val="23"/>
        </w:rPr>
        <w:t>Valentina Bellè</w:t>
      </w:r>
      <w:r w:rsidR="003B0D2C" w:rsidRPr="003B0D2C">
        <w:rPr>
          <w:rFonts w:ascii="Aptos" w:hAnsi="Aptos"/>
          <w:sz w:val="23"/>
          <w:szCs w:val="23"/>
        </w:rPr>
        <w:t>, Milvia Marigliano</w:t>
      </w:r>
      <w:r w:rsidRPr="003B0D2C">
        <w:rPr>
          <w:rFonts w:ascii="Aptos" w:hAnsi="Aptos"/>
          <w:sz w:val="23"/>
          <w:szCs w:val="23"/>
        </w:rPr>
        <w:t xml:space="preserve"> und Luca Marinelli.</w:t>
      </w:r>
      <w:r w:rsidRPr="003C0FCE">
        <w:rPr>
          <w:rFonts w:ascii="Aptos" w:hAnsi="Aptos"/>
          <w:sz w:val="23"/>
          <w:szCs w:val="23"/>
        </w:rPr>
        <w:t xml:space="preserve"> </w:t>
      </w:r>
    </w:p>
    <w:bookmarkEnd w:id="0"/>
    <w:p w14:paraId="1B5E6AAD" w14:textId="77777777" w:rsidR="00D726F5" w:rsidRDefault="00D726F5" w:rsidP="00A74A81">
      <w:pPr>
        <w:rPr>
          <w:rFonts w:ascii="Aptos" w:hAnsi="Aptos" w:cstheme="minorHAnsi"/>
          <w:b/>
          <w:bCs/>
          <w:sz w:val="23"/>
          <w:szCs w:val="23"/>
        </w:rPr>
      </w:pPr>
    </w:p>
    <w:p w14:paraId="5300E9FE" w14:textId="22EDE45C" w:rsidR="00A74A81" w:rsidRPr="003B0D2C" w:rsidRDefault="00A74A81" w:rsidP="00A74A81">
      <w:pPr>
        <w:rPr>
          <w:rFonts w:ascii="Aptos" w:hAnsi="Aptos" w:cstheme="minorHAnsi"/>
          <w:b/>
          <w:bCs/>
          <w:sz w:val="23"/>
          <w:szCs w:val="23"/>
          <w:lang w:val="de-DE"/>
        </w:rPr>
      </w:pPr>
      <w:r w:rsidRPr="003B0D2C">
        <w:rPr>
          <w:rFonts w:ascii="Aptos" w:hAnsi="Aptos" w:cstheme="minorHAnsi"/>
          <w:b/>
          <w:bCs/>
          <w:sz w:val="23"/>
          <w:szCs w:val="23"/>
          <w:lang w:val="de-DE"/>
        </w:rPr>
        <w:t xml:space="preserve">DIE </w:t>
      </w:r>
      <w:r w:rsidR="00D34D13" w:rsidRPr="003B0D2C">
        <w:rPr>
          <w:rFonts w:ascii="Aptos" w:hAnsi="Aptos" w:cstheme="minorHAnsi"/>
          <w:b/>
          <w:bCs/>
          <w:sz w:val="23"/>
          <w:szCs w:val="23"/>
          <w:lang w:val="de-DE"/>
        </w:rPr>
        <w:t>P</w:t>
      </w:r>
      <w:r w:rsidRPr="003B0D2C">
        <w:rPr>
          <w:rFonts w:ascii="Aptos" w:hAnsi="Aptos" w:cstheme="minorHAnsi"/>
          <w:b/>
          <w:bCs/>
          <w:sz w:val="23"/>
          <w:szCs w:val="23"/>
          <w:lang w:val="de-DE"/>
        </w:rPr>
        <w:t>RODUKTIONEN</w:t>
      </w:r>
    </w:p>
    <w:p w14:paraId="12B8B900" w14:textId="1C788F3A" w:rsidR="00765528" w:rsidRPr="00691D1B" w:rsidRDefault="00765528" w:rsidP="00765528">
      <w:pPr>
        <w:pStyle w:val="Titolo4"/>
        <w:shd w:val="clear" w:color="auto" w:fill="FFFFFF"/>
        <w:spacing w:before="0" w:beforeAutospacing="0" w:after="0" w:afterAutospacing="0"/>
        <w:rPr>
          <w:rFonts w:ascii="Aptos" w:hAnsi="Aptos" w:cstheme="majorHAnsi"/>
          <w:b w:val="0"/>
          <w:bCs w:val="0"/>
          <w:sz w:val="23"/>
          <w:szCs w:val="23"/>
          <w:lang w:val="de-DE"/>
        </w:rPr>
      </w:pPr>
      <w:r w:rsidRPr="00A74A81">
        <w:rPr>
          <w:rFonts w:ascii="Aptos" w:hAnsi="Aptos" w:cstheme="majorHAnsi"/>
          <w:b w:val="0"/>
          <w:bCs w:val="0"/>
          <w:sz w:val="23"/>
          <w:szCs w:val="23"/>
          <w:lang w:val="de-DE"/>
        </w:rPr>
        <w:t xml:space="preserve">Von den </w:t>
      </w:r>
      <w:r w:rsidR="007B290E">
        <w:rPr>
          <w:rFonts w:ascii="Aptos" w:hAnsi="Aptos" w:cstheme="majorHAnsi"/>
          <w:b w:val="0"/>
          <w:bCs w:val="0"/>
          <w:sz w:val="23"/>
          <w:szCs w:val="23"/>
          <w:lang w:val="de-DE"/>
        </w:rPr>
        <w:t xml:space="preserve">acht </w:t>
      </w:r>
      <w:r w:rsidRPr="00A74A81">
        <w:rPr>
          <w:rFonts w:ascii="Aptos" w:hAnsi="Aptos" w:cstheme="majorHAnsi"/>
          <w:b w:val="0"/>
          <w:bCs w:val="0"/>
          <w:sz w:val="23"/>
          <w:szCs w:val="23"/>
          <w:lang w:val="de-DE"/>
        </w:rPr>
        <w:t xml:space="preserve">in der neuen Spielzeit vom Teatro Stabile produzierten oder </w:t>
      </w:r>
      <w:r>
        <w:rPr>
          <w:rFonts w:ascii="Aptos" w:hAnsi="Aptos" w:cstheme="majorHAnsi"/>
          <w:b w:val="0"/>
          <w:bCs w:val="0"/>
          <w:sz w:val="23"/>
          <w:szCs w:val="23"/>
          <w:lang w:val="de-DE"/>
        </w:rPr>
        <w:t>k</w:t>
      </w:r>
      <w:r w:rsidRPr="00A74A81">
        <w:rPr>
          <w:rFonts w:ascii="Aptos" w:hAnsi="Aptos" w:cstheme="majorHAnsi"/>
          <w:b w:val="0"/>
          <w:bCs w:val="0"/>
          <w:sz w:val="23"/>
          <w:szCs w:val="23"/>
          <w:lang w:val="de-DE"/>
        </w:rPr>
        <w:t xml:space="preserve">oproduzierten Stücken werden vier im Großen Saal gezeigt. </w:t>
      </w:r>
      <w:r>
        <w:rPr>
          <w:rFonts w:ascii="Aptos" w:hAnsi="Aptos" w:cstheme="majorHAnsi"/>
          <w:b w:val="0"/>
          <w:bCs w:val="0"/>
          <w:sz w:val="23"/>
          <w:szCs w:val="23"/>
          <w:lang w:val="de-DE"/>
        </w:rPr>
        <w:t>Die</w:t>
      </w:r>
      <w:r w:rsidR="00DF5CFE">
        <w:rPr>
          <w:rFonts w:ascii="Aptos" w:hAnsi="Aptos" w:cstheme="majorHAnsi"/>
          <w:b w:val="0"/>
          <w:bCs w:val="0"/>
          <w:sz w:val="23"/>
          <w:szCs w:val="23"/>
          <w:lang w:val="de-DE"/>
        </w:rPr>
        <w:t xml:space="preserve"> gemeinsam </w:t>
      </w:r>
      <w:r w:rsidRPr="00A74A81">
        <w:rPr>
          <w:rFonts w:ascii="Aptos" w:hAnsi="Aptos" w:cstheme="majorHAnsi"/>
          <w:b w:val="0"/>
          <w:bCs w:val="0"/>
          <w:sz w:val="23"/>
          <w:szCs w:val="23"/>
          <w:lang w:val="de-DE"/>
        </w:rPr>
        <w:t xml:space="preserve">mit </w:t>
      </w:r>
      <w:r>
        <w:rPr>
          <w:rFonts w:ascii="Aptos" w:hAnsi="Aptos" w:cstheme="majorHAnsi"/>
          <w:b w:val="0"/>
          <w:bCs w:val="0"/>
          <w:sz w:val="23"/>
          <w:szCs w:val="23"/>
          <w:lang w:val="de-DE"/>
        </w:rPr>
        <w:t xml:space="preserve">den </w:t>
      </w:r>
      <w:r w:rsidRPr="00A74A81">
        <w:rPr>
          <w:rFonts w:ascii="Aptos" w:hAnsi="Aptos" w:cstheme="majorHAnsi"/>
          <w:b w:val="0"/>
          <w:bCs w:val="0"/>
          <w:sz w:val="23"/>
          <w:szCs w:val="23"/>
          <w:lang w:val="de-DE"/>
        </w:rPr>
        <w:t>wichtig</w:t>
      </w:r>
      <w:r>
        <w:rPr>
          <w:rFonts w:ascii="Aptos" w:hAnsi="Aptos" w:cstheme="majorHAnsi"/>
          <w:b w:val="0"/>
          <w:bCs w:val="0"/>
          <w:sz w:val="23"/>
          <w:szCs w:val="23"/>
          <w:lang w:val="de-DE"/>
        </w:rPr>
        <w:t>st</w:t>
      </w:r>
      <w:r w:rsidRPr="00A74A81">
        <w:rPr>
          <w:rFonts w:ascii="Aptos" w:hAnsi="Aptos" w:cstheme="majorHAnsi"/>
          <w:b w:val="0"/>
          <w:bCs w:val="0"/>
          <w:sz w:val="23"/>
          <w:szCs w:val="23"/>
          <w:lang w:val="de-DE"/>
        </w:rPr>
        <w:t>en italienischen</w:t>
      </w:r>
      <w:r w:rsidR="00DF5CFE">
        <w:rPr>
          <w:rFonts w:ascii="Aptos" w:hAnsi="Aptos" w:cstheme="majorHAnsi"/>
          <w:b w:val="0"/>
          <w:bCs w:val="0"/>
          <w:sz w:val="23"/>
          <w:szCs w:val="23"/>
          <w:lang w:val="de-DE"/>
        </w:rPr>
        <w:t xml:space="preserve"> </w:t>
      </w:r>
      <w:r>
        <w:rPr>
          <w:rFonts w:ascii="Aptos" w:hAnsi="Aptos" w:cstheme="majorHAnsi"/>
          <w:b w:val="0"/>
          <w:bCs w:val="0"/>
          <w:sz w:val="23"/>
          <w:szCs w:val="23"/>
          <w:lang w:val="de-DE"/>
        </w:rPr>
        <w:t xml:space="preserve">Theatern </w:t>
      </w:r>
      <w:r w:rsidRPr="00691D1B">
        <w:rPr>
          <w:rFonts w:ascii="Aptos" w:hAnsi="Aptos" w:cstheme="majorHAnsi"/>
          <w:b w:val="0"/>
          <w:bCs w:val="0"/>
          <w:sz w:val="23"/>
          <w:szCs w:val="23"/>
          <w:lang w:val="de-DE"/>
        </w:rPr>
        <w:t xml:space="preserve">realisierten Inszenierungen präsentieren neue </w:t>
      </w:r>
      <w:r w:rsidR="00DF5CFE" w:rsidRPr="00691D1B">
        <w:rPr>
          <w:rFonts w:ascii="Aptos" w:hAnsi="Aptos" w:cstheme="majorHAnsi"/>
          <w:b w:val="0"/>
          <w:bCs w:val="0"/>
          <w:sz w:val="23"/>
          <w:szCs w:val="23"/>
          <w:lang w:val="de-DE"/>
        </w:rPr>
        <w:t xml:space="preserve">Texte </w:t>
      </w:r>
      <w:r w:rsidRPr="00691D1B">
        <w:rPr>
          <w:rFonts w:ascii="Aptos" w:hAnsi="Aptos" w:cstheme="majorHAnsi"/>
          <w:b w:val="0"/>
          <w:bCs w:val="0"/>
          <w:sz w:val="23"/>
          <w:szCs w:val="23"/>
          <w:lang w:val="de-DE"/>
        </w:rPr>
        <w:t xml:space="preserve">nach Meisterwerken der Weltliteratur und neue Interpretationen „klassischer“ </w:t>
      </w:r>
      <w:r w:rsidR="00DF5CFE" w:rsidRPr="00691D1B">
        <w:rPr>
          <w:rFonts w:ascii="Aptos" w:hAnsi="Aptos" w:cstheme="majorHAnsi"/>
          <w:b w:val="0"/>
          <w:bCs w:val="0"/>
          <w:sz w:val="23"/>
          <w:szCs w:val="23"/>
          <w:lang w:val="de-DE"/>
        </w:rPr>
        <w:t>Vorlagen</w:t>
      </w:r>
      <w:r w:rsidRPr="00691D1B">
        <w:rPr>
          <w:rFonts w:ascii="Aptos" w:hAnsi="Aptos" w:cstheme="majorHAnsi"/>
          <w:b w:val="0"/>
          <w:bCs w:val="0"/>
          <w:sz w:val="23"/>
          <w:szCs w:val="23"/>
          <w:lang w:val="de-DE"/>
        </w:rPr>
        <w:t xml:space="preserve"> mit den </w:t>
      </w:r>
      <w:r w:rsidR="00DF5CFE" w:rsidRPr="00691D1B">
        <w:rPr>
          <w:rFonts w:ascii="Aptos" w:hAnsi="Aptos" w:cstheme="majorHAnsi"/>
          <w:b w:val="0"/>
          <w:bCs w:val="0"/>
          <w:sz w:val="23"/>
          <w:szCs w:val="23"/>
          <w:lang w:val="de-DE"/>
        </w:rPr>
        <w:t>derzeit bedeutendsten Darstellerinnen und Darstellern.</w:t>
      </w:r>
    </w:p>
    <w:p w14:paraId="5E1B62E6" w14:textId="228ECE35" w:rsidR="00504B77" w:rsidRDefault="005974FE" w:rsidP="007B290E">
      <w:pPr>
        <w:jc w:val="both"/>
        <w:rPr>
          <w:rFonts w:ascii="Aptos" w:hAnsi="Aptos"/>
          <w:sz w:val="23"/>
          <w:szCs w:val="23"/>
          <w:lang w:val="de-DE"/>
        </w:rPr>
      </w:pPr>
      <w:r w:rsidRPr="00691D1B">
        <w:rPr>
          <w:rFonts w:ascii="Aptos" w:hAnsi="Aptos"/>
          <w:sz w:val="23"/>
          <w:szCs w:val="23"/>
          <w:lang w:val="de-DE"/>
        </w:rPr>
        <w:t>Eröffnet wird die neue Spielzeit im Stadttheater Bozen am 21. Oktober um 20 Uhr mit Bertol</w:t>
      </w:r>
      <w:r w:rsidR="008D343D" w:rsidRPr="00691D1B">
        <w:rPr>
          <w:rFonts w:ascii="Aptos" w:hAnsi="Aptos"/>
          <w:sz w:val="23"/>
          <w:szCs w:val="23"/>
          <w:lang w:val="de-DE"/>
        </w:rPr>
        <w:t>t</w:t>
      </w:r>
      <w:r w:rsidRPr="00691D1B">
        <w:rPr>
          <w:rFonts w:ascii="Aptos" w:hAnsi="Aptos"/>
          <w:sz w:val="23"/>
          <w:szCs w:val="23"/>
          <w:lang w:val="de-DE"/>
        </w:rPr>
        <w:t xml:space="preserve"> Brechts Klassiker </w:t>
      </w:r>
      <w:r w:rsidRPr="00691D1B">
        <w:rPr>
          <w:rFonts w:ascii="Aptos" w:hAnsi="Aptos"/>
          <w:b/>
          <w:bCs/>
          <w:sz w:val="23"/>
          <w:szCs w:val="23"/>
          <w:lang w:val="de-DE"/>
        </w:rPr>
        <w:t xml:space="preserve">Madre Courage e i suoi figli </w:t>
      </w:r>
      <w:r w:rsidRPr="00691D1B">
        <w:rPr>
          <w:rFonts w:ascii="Aptos" w:hAnsi="Aptos"/>
          <w:sz w:val="23"/>
          <w:szCs w:val="23"/>
          <w:lang w:val="de-DE"/>
        </w:rPr>
        <w:t>(</w:t>
      </w:r>
      <w:r w:rsidR="0017338B">
        <w:rPr>
          <w:rFonts w:ascii="Aptos" w:hAnsi="Aptos"/>
          <w:sz w:val="23"/>
          <w:szCs w:val="23"/>
          <w:lang w:val="de-DE"/>
        </w:rPr>
        <w:t>„</w:t>
      </w:r>
      <w:r w:rsidRPr="0017338B">
        <w:rPr>
          <w:rFonts w:ascii="Aptos" w:hAnsi="Aptos"/>
          <w:sz w:val="23"/>
          <w:szCs w:val="23"/>
          <w:lang w:val="de-DE"/>
        </w:rPr>
        <w:t>Mutter Courage und ihre Kinder</w:t>
      </w:r>
      <w:r w:rsidR="0017338B" w:rsidRPr="0017338B">
        <w:rPr>
          <w:rFonts w:ascii="Aptos" w:hAnsi="Aptos"/>
          <w:sz w:val="23"/>
          <w:szCs w:val="23"/>
          <w:lang w:val="de-DE"/>
        </w:rPr>
        <w:t>“</w:t>
      </w:r>
      <w:r w:rsidRPr="0017338B">
        <w:rPr>
          <w:rFonts w:ascii="Aptos" w:hAnsi="Aptos"/>
          <w:sz w:val="23"/>
          <w:szCs w:val="23"/>
          <w:lang w:val="de-DE"/>
        </w:rPr>
        <w:t>,</w:t>
      </w:r>
      <w:r w:rsidRPr="00691D1B">
        <w:rPr>
          <w:rFonts w:ascii="Aptos" w:hAnsi="Aptos"/>
          <w:sz w:val="23"/>
          <w:szCs w:val="23"/>
          <w:lang w:val="de-DE"/>
        </w:rPr>
        <w:t xml:space="preserve"> bis zum 25. Oktober). Die Marketenderin, die </w:t>
      </w:r>
      <w:r w:rsidR="009834DB" w:rsidRPr="00691D1B">
        <w:rPr>
          <w:rFonts w:ascii="Aptos" w:hAnsi="Aptos"/>
          <w:sz w:val="23"/>
          <w:szCs w:val="23"/>
          <w:lang w:val="de-DE"/>
        </w:rPr>
        <w:t>das „merkantile Wesen des Krieges“</w:t>
      </w:r>
      <w:r w:rsidRPr="00691D1B">
        <w:rPr>
          <w:rFonts w:ascii="Aptos" w:hAnsi="Aptos"/>
          <w:sz w:val="23"/>
          <w:szCs w:val="23"/>
          <w:lang w:val="de-DE"/>
        </w:rPr>
        <w:t xml:space="preserve"> zu erkenn</w:t>
      </w:r>
      <w:r w:rsidR="002F5A90">
        <w:rPr>
          <w:rFonts w:ascii="Aptos" w:hAnsi="Aptos"/>
          <w:sz w:val="23"/>
          <w:szCs w:val="23"/>
          <w:lang w:val="de-DE"/>
        </w:rPr>
        <w:t>e</w:t>
      </w:r>
      <w:r w:rsidRPr="00691D1B">
        <w:rPr>
          <w:rFonts w:ascii="Aptos" w:hAnsi="Aptos"/>
          <w:sz w:val="23"/>
          <w:szCs w:val="23"/>
          <w:lang w:val="de-DE"/>
        </w:rPr>
        <w:t xml:space="preserve">n glaubt und deren Kinder ihr </w:t>
      </w:r>
      <w:r w:rsidR="00C214D7" w:rsidRPr="00691D1B">
        <w:rPr>
          <w:rFonts w:ascii="Aptos" w:hAnsi="Aptos"/>
          <w:sz w:val="23"/>
          <w:szCs w:val="23"/>
          <w:lang w:val="de-DE"/>
        </w:rPr>
        <w:t>auf den Schlachtfeldern</w:t>
      </w:r>
      <w:r w:rsidRPr="00691D1B">
        <w:rPr>
          <w:rFonts w:ascii="Aptos" w:hAnsi="Aptos"/>
          <w:sz w:val="23"/>
          <w:szCs w:val="23"/>
          <w:lang w:val="de-DE"/>
        </w:rPr>
        <w:t xml:space="preserve"> </w:t>
      </w:r>
      <w:r w:rsidR="009834DB" w:rsidRPr="00691D1B">
        <w:rPr>
          <w:rFonts w:ascii="Aptos" w:hAnsi="Aptos"/>
          <w:sz w:val="23"/>
          <w:szCs w:val="23"/>
          <w:lang w:val="de-DE"/>
        </w:rPr>
        <w:t>„abhanden“</w:t>
      </w:r>
      <w:r w:rsidRPr="00691D1B">
        <w:rPr>
          <w:rFonts w:ascii="Aptos" w:hAnsi="Aptos"/>
          <w:sz w:val="23"/>
          <w:szCs w:val="23"/>
          <w:lang w:val="de-DE"/>
        </w:rPr>
        <w:t xml:space="preserve"> kommen</w:t>
      </w:r>
      <w:r w:rsidR="003235B0" w:rsidRPr="00691D1B">
        <w:rPr>
          <w:rFonts w:ascii="Aptos" w:hAnsi="Aptos"/>
          <w:sz w:val="23"/>
          <w:szCs w:val="23"/>
          <w:lang w:val="de-DE"/>
        </w:rPr>
        <w:t>,</w:t>
      </w:r>
      <w:r w:rsidRPr="00691D1B">
        <w:rPr>
          <w:rFonts w:ascii="Aptos" w:hAnsi="Aptos"/>
          <w:sz w:val="23"/>
          <w:szCs w:val="23"/>
          <w:lang w:val="de-DE"/>
        </w:rPr>
        <w:t xml:space="preserve"> spielt Lunetta Savino. </w:t>
      </w:r>
      <w:r w:rsidR="002F5A90">
        <w:rPr>
          <w:rFonts w:ascii="Aptos" w:hAnsi="Aptos"/>
          <w:sz w:val="23"/>
          <w:szCs w:val="23"/>
          <w:lang w:val="de-DE"/>
        </w:rPr>
        <w:t>Der Regisseur</w:t>
      </w:r>
      <w:r w:rsidRPr="00691D1B">
        <w:rPr>
          <w:rFonts w:ascii="Aptos" w:hAnsi="Aptos"/>
          <w:sz w:val="23"/>
          <w:szCs w:val="23"/>
          <w:lang w:val="de-DE"/>
        </w:rPr>
        <w:t xml:space="preserve"> Leo Muscato</w:t>
      </w:r>
      <w:r w:rsidR="002F5A90">
        <w:rPr>
          <w:rFonts w:ascii="Aptos" w:hAnsi="Aptos"/>
          <w:sz w:val="23"/>
          <w:szCs w:val="23"/>
          <w:lang w:val="de-DE"/>
        </w:rPr>
        <w:t xml:space="preserve"> führt</w:t>
      </w:r>
      <w:r w:rsidRPr="00691D1B">
        <w:rPr>
          <w:rFonts w:ascii="Aptos" w:hAnsi="Aptos"/>
          <w:sz w:val="23"/>
          <w:szCs w:val="23"/>
          <w:lang w:val="de-DE"/>
        </w:rPr>
        <w:t xml:space="preserve"> Brechts „Chronik aus dem </w:t>
      </w:r>
      <w:r w:rsidR="002F5A90">
        <w:rPr>
          <w:rFonts w:ascii="Aptos" w:hAnsi="Aptos"/>
          <w:sz w:val="23"/>
          <w:szCs w:val="23"/>
          <w:lang w:val="de-DE"/>
        </w:rPr>
        <w:t>D</w:t>
      </w:r>
      <w:r w:rsidRPr="00691D1B">
        <w:rPr>
          <w:rFonts w:ascii="Aptos" w:hAnsi="Aptos"/>
          <w:sz w:val="23"/>
          <w:szCs w:val="23"/>
          <w:lang w:val="de-DE"/>
        </w:rPr>
        <w:t>reißigjährigen Krieg“, die 1939 im schwedischen Exil entstanden ist,</w:t>
      </w:r>
      <w:r w:rsidR="00691D1B" w:rsidRPr="00691D1B">
        <w:rPr>
          <w:rFonts w:ascii="Aptos" w:hAnsi="Aptos"/>
          <w:sz w:val="23"/>
          <w:szCs w:val="23"/>
          <w:lang w:val="de-DE"/>
        </w:rPr>
        <w:t xml:space="preserve"> </w:t>
      </w:r>
      <w:r w:rsidR="00DF5CFE" w:rsidRPr="00691D1B">
        <w:rPr>
          <w:rFonts w:asciiTheme="minorHAnsi" w:hAnsiTheme="minorHAnsi"/>
          <w:sz w:val="23"/>
          <w:szCs w:val="23"/>
          <w:lang w:val="de-DE"/>
        </w:rPr>
        <w:t xml:space="preserve">zu </w:t>
      </w:r>
      <w:r w:rsidR="00691D1B" w:rsidRPr="00691D1B">
        <w:rPr>
          <w:rFonts w:asciiTheme="minorHAnsi" w:hAnsiTheme="minorHAnsi"/>
          <w:sz w:val="23"/>
          <w:szCs w:val="23"/>
          <w:lang w:val="de-DE"/>
        </w:rPr>
        <w:t>ihren</w:t>
      </w:r>
      <w:r w:rsidR="00DF5CFE" w:rsidRPr="00691D1B">
        <w:rPr>
          <w:rFonts w:asciiTheme="minorHAnsi" w:hAnsiTheme="minorHAnsi"/>
          <w:sz w:val="23"/>
          <w:szCs w:val="23"/>
          <w:lang w:val="de-DE"/>
        </w:rPr>
        <w:t xml:space="preserve"> Wurzeln zurück: volksnah, erschütternd, </w:t>
      </w:r>
      <w:r w:rsidR="00DF5CFE" w:rsidRPr="0026334F">
        <w:rPr>
          <w:rFonts w:asciiTheme="minorHAnsi" w:hAnsiTheme="minorHAnsi"/>
          <w:sz w:val="23"/>
          <w:szCs w:val="23"/>
          <w:lang w:val="de-DE"/>
        </w:rPr>
        <w:t xml:space="preserve">dialektisch und blendend zugleich. </w:t>
      </w:r>
      <w:r w:rsidR="00691D1B" w:rsidRPr="007B290E">
        <w:rPr>
          <w:rFonts w:asciiTheme="minorHAnsi" w:hAnsiTheme="minorHAnsi"/>
          <w:sz w:val="23"/>
          <w:szCs w:val="23"/>
          <w:lang w:val="de-DE"/>
        </w:rPr>
        <w:t xml:space="preserve">Auf der Bühne begleiten Savino – bei ihrer ersten Zusammenarbeit mit dem Teatro Stabile – </w:t>
      </w:r>
      <w:r w:rsidR="00691D1B" w:rsidRPr="007B290E">
        <w:rPr>
          <w:rFonts w:ascii="Aptos" w:hAnsi="Aptos"/>
          <w:sz w:val="23"/>
          <w:szCs w:val="23"/>
          <w:lang w:val="de-DE"/>
        </w:rPr>
        <w:t xml:space="preserve">Gloria Carovana, Salvatore Cutrì, Gianluca Ferrato, Iacopo Ferro, Lorenzo Grilli, Simone Luglio, Valentina Martiniello und Mauro Parrinello. </w:t>
      </w:r>
      <w:r w:rsidR="00691D1B" w:rsidRPr="0026334F">
        <w:rPr>
          <w:rFonts w:ascii="Aptos" w:hAnsi="Aptos"/>
          <w:sz w:val="23"/>
          <w:szCs w:val="23"/>
          <w:lang w:val="de-DE"/>
        </w:rPr>
        <w:t xml:space="preserve">Paul Dessaus </w:t>
      </w:r>
      <w:r w:rsidR="00E04A60">
        <w:rPr>
          <w:rFonts w:ascii="Aptos" w:hAnsi="Aptos"/>
          <w:sz w:val="23"/>
          <w:szCs w:val="23"/>
          <w:lang w:val="de-DE"/>
        </w:rPr>
        <w:t xml:space="preserve">berühmte </w:t>
      </w:r>
      <w:r w:rsidR="00691D1B" w:rsidRPr="0026334F">
        <w:rPr>
          <w:rFonts w:ascii="Aptos" w:hAnsi="Aptos"/>
          <w:sz w:val="23"/>
          <w:szCs w:val="23"/>
          <w:lang w:val="de-DE"/>
        </w:rPr>
        <w:t xml:space="preserve">Schauspielmusik wird von der </w:t>
      </w:r>
      <w:r w:rsidR="00504B77">
        <w:rPr>
          <w:rFonts w:ascii="Aptos" w:hAnsi="Aptos"/>
          <w:sz w:val="23"/>
          <w:szCs w:val="23"/>
          <w:lang w:val="de-DE"/>
        </w:rPr>
        <w:t xml:space="preserve">italienischen </w:t>
      </w:r>
      <w:r w:rsidR="00691D1B" w:rsidRPr="0026334F">
        <w:rPr>
          <w:rFonts w:ascii="Aptos" w:hAnsi="Aptos"/>
          <w:sz w:val="23"/>
          <w:szCs w:val="23"/>
          <w:lang w:val="de-DE"/>
        </w:rPr>
        <w:t>Liedermacherin Giua – die auch eigene S</w:t>
      </w:r>
      <w:r w:rsidR="00E04A60">
        <w:rPr>
          <w:rFonts w:ascii="Aptos" w:hAnsi="Aptos"/>
          <w:sz w:val="23"/>
          <w:szCs w:val="23"/>
          <w:lang w:val="de-DE"/>
        </w:rPr>
        <w:t>ongs</w:t>
      </w:r>
      <w:r w:rsidR="00691D1B" w:rsidRPr="0026334F">
        <w:rPr>
          <w:rFonts w:ascii="Aptos" w:hAnsi="Aptos"/>
          <w:sz w:val="23"/>
          <w:szCs w:val="23"/>
          <w:lang w:val="de-DE"/>
        </w:rPr>
        <w:t xml:space="preserve">, die </w:t>
      </w:r>
      <w:r w:rsidR="00504B77">
        <w:rPr>
          <w:rFonts w:ascii="Aptos" w:hAnsi="Aptos"/>
          <w:sz w:val="23"/>
          <w:szCs w:val="23"/>
          <w:lang w:val="de-DE"/>
        </w:rPr>
        <w:t xml:space="preserve">extra </w:t>
      </w:r>
      <w:r w:rsidR="00691D1B" w:rsidRPr="0026334F">
        <w:rPr>
          <w:rFonts w:ascii="Aptos" w:hAnsi="Aptos"/>
          <w:sz w:val="23"/>
          <w:szCs w:val="23"/>
          <w:lang w:val="de-DE"/>
        </w:rPr>
        <w:t xml:space="preserve">für diese Inszenierung entstanden sind, beisteuert – in eigenen Arrangements live interpretiert. </w:t>
      </w:r>
    </w:p>
    <w:p w14:paraId="0A70D879" w14:textId="13AE5B36" w:rsidR="00691D1B" w:rsidRPr="00B9744B" w:rsidRDefault="00691D1B" w:rsidP="007B290E">
      <w:pPr>
        <w:jc w:val="both"/>
        <w:rPr>
          <w:rFonts w:ascii="Aptos" w:hAnsi="Aptos"/>
          <w:b/>
          <w:bCs/>
          <w:sz w:val="23"/>
          <w:szCs w:val="23"/>
        </w:rPr>
      </w:pPr>
      <w:r w:rsidRPr="0026334F">
        <w:rPr>
          <w:rFonts w:ascii="Aptos" w:hAnsi="Aptos"/>
          <w:sz w:val="23"/>
          <w:szCs w:val="23"/>
          <w:lang w:val="de-DE"/>
        </w:rPr>
        <w:lastRenderedPageBreak/>
        <w:t xml:space="preserve">In </w:t>
      </w:r>
      <w:r w:rsidRPr="0026334F">
        <w:rPr>
          <w:rFonts w:ascii="Aptos" w:hAnsi="Aptos"/>
          <w:b/>
          <w:bCs/>
          <w:sz w:val="23"/>
          <w:szCs w:val="23"/>
          <w:lang w:val="de-DE"/>
        </w:rPr>
        <w:t xml:space="preserve">Scheda bianca </w:t>
      </w:r>
      <w:r w:rsidRPr="0026334F">
        <w:rPr>
          <w:rFonts w:ascii="Aptos" w:hAnsi="Aptos"/>
          <w:sz w:val="23"/>
          <w:szCs w:val="23"/>
          <w:lang w:val="de-DE"/>
        </w:rPr>
        <w:t>(3. – 7</w:t>
      </w:r>
      <w:r w:rsidR="0026334F" w:rsidRPr="0026334F">
        <w:rPr>
          <w:rFonts w:ascii="Aptos" w:hAnsi="Aptos"/>
          <w:sz w:val="23"/>
          <w:szCs w:val="23"/>
          <w:lang w:val="de-DE"/>
        </w:rPr>
        <w:t>. Februar)</w:t>
      </w:r>
      <w:r w:rsidR="0026334F" w:rsidRPr="0026334F">
        <w:rPr>
          <w:rFonts w:ascii="Aptos" w:hAnsi="Aptos"/>
          <w:b/>
          <w:bCs/>
          <w:sz w:val="23"/>
          <w:szCs w:val="23"/>
          <w:lang w:val="de-DE"/>
        </w:rPr>
        <w:t xml:space="preserve"> </w:t>
      </w:r>
      <w:r w:rsidRPr="0026334F">
        <w:rPr>
          <w:rFonts w:ascii="Aptos" w:hAnsi="Aptos"/>
          <w:sz w:val="23"/>
          <w:szCs w:val="23"/>
          <w:lang w:val="de-DE"/>
        </w:rPr>
        <w:t xml:space="preserve">arbeiten der Schauspieler Rocco Papaleo und die Regisseurin </w:t>
      </w:r>
      <w:r w:rsidR="0026334F">
        <w:rPr>
          <w:rFonts w:ascii="Aptos" w:hAnsi="Aptos"/>
          <w:sz w:val="23"/>
          <w:szCs w:val="23"/>
          <w:lang w:val="de-DE"/>
        </w:rPr>
        <w:t xml:space="preserve">und Autorin </w:t>
      </w:r>
      <w:r w:rsidR="0026334F" w:rsidRPr="0026334F">
        <w:rPr>
          <w:rFonts w:ascii="Aptos" w:hAnsi="Aptos"/>
          <w:sz w:val="23"/>
          <w:szCs w:val="23"/>
          <w:lang w:val="de-DE"/>
        </w:rPr>
        <w:t xml:space="preserve">Serena Sinigaglia zum </w:t>
      </w:r>
      <w:r w:rsidR="0026334F" w:rsidRPr="00504B77">
        <w:rPr>
          <w:rFonts w:ascii="Aptos" w:hAnsi="Aptos"/>
          <w:sz w:val="23"/>
          <w:szCs w:val="23"/>
          <w:lang w:val="de-DE"/>
        </w:rPr>
        <w:t xml:space="preserve">ersten Mal zusammen. Mit diesem Stück adaptieren </w:t>
      </w:r>
      <w:r w:rsidRPr="00504B77">
        <w:rPr>
          <w:rFonts w:ascii="Aptos" w:hAnsi="Aptos" w:cstheme="majorHAnsi"/>
          <w:sz w:val="23"/>
          <w:szCs w:val="23"/>
          <w:lang w:val="de-DE"/>
        </w:rPr>
        <w:t xml:space="preserve">Serena Sinigaglia und </w:t>
      </w:r>
      <w:r w:rsidRPr="00504B77">
        <w:rPr>
          <w:rFonts w:ascii="Aptos" w:hAnsi="Aptos"/>
          <w:sz w:val="23"/>
          <w:szCs w:val="23"/>
          <w:lang w:val="de-DE"/>
        </w:rPr>
        <w:t>Emanuele Ald</w:t>
      </w:r>
      <w:r w:rsidR="00D726F5">
        <w:rPr>
          <w:rFonts w:ascii="Aptos" w:hAnsi="Aptos"/>
          <w:sz w:val="23"/>
          <w:szCs w:val="23"/>
          <w:lang w:val="de-DE"/>
        </w:rPr>
        <w:t>r</w:t>
      </w:r>
      <w:r w:rsidRPr="00504B77">
        <w:rPr>
          <w:rFonts w:ascii="Aptos" w:hAnsi="Aptos"/>
          <w:sz w:val="23"/>
          <w:szCs w:val="23"/>
          <w:lang w:val="de-DE"/>
        </w:rPr>
        <w:t xml:space="preserve">ovandi den Roman </w:t>
      </w:r>
      <w:r w:rsidRPr="00504B77">
        <w:rPr>
          <w:rFonts w:ascii="Aptos" w:hAnsi="Aptos" w:cstheme="majorHAnsi"/>
          <w:sz w:val="23"/>
          <w:szCs w:val="23"/>
          <w:lang w:val="de-DE"/>
        </w:rPr>
        <w:t xml:space="preserve">„Die Stadt der Sehenden“ des Literaturnobelpreisträgers </w:t>
      </w:r>
      <w:r w:rsidRPr="00504B77">
        <w:rPr>
          <w:rStyle w:val="Enfasigrassetto"/>
          <w:rFonts w:ascii="Aptos" w:hAnsi="Aptos"/>
          <w:b w:val="0"/>
          <w:bCs w:val="0"/>
          <w:color w:val="000000"/>
          <w:sz w:val="23"/>
          <w:szCs w:val="23"/>
          <w:lang w:val="de-DE"/>
        </w:rPr>
        <w:t xml:space="preserve">José </w:t>
      </w:r>
      <w:r w:rsidRPr="00504B77">
        <w:rPr>
          <w:rFonts w:ascii="Aptos" w:hAnsi="Aptos" w:cstheme="majorHAnsi"/>
          <w:sz w:val="23"/>
          <w:szCs w:val="23"/>
          <w:lang w:val="de-DE"/>
        </w:rPr>
        <w:t>Saramago</w:t>
      </w:r>
      <w:r w:rsidR="0026334F" w:rsidRPr="00504B77">
        <w:rPr>
          <w:rFonts w:ascii="Aptos" w:hAnsi="Aptos" w:cstheme="majorHAnsi"/>
          <w:sz w:val="23"/>
          <w:szCs w:val="23"/>
          <w:lang w:val="de-DE"/>
        </w:rPr>
        <w:t xml:space="preserve"> für die Bühne</w:t>
      </w:r>
      <w:r w:rsidRPr="00504B77">
        <w:rPr>
          <w:rFonts w:ascii="Aptos" w:hAnsi="Aptos" w:cstheme="majorHAnsi"/>
          <w:sz w:val="23"/>
          <w:szCs w:val="23"/>
          <w:lang w:val="de-DE"/>
        </w:rPr>
        <w:t xml:space="preserve">. </w:t>
      </w:r>
      <w:r w:rsidRPr="00504B77">
        <w:rPr>
          <w:rFonts w:ascii="Aptos" w:hAnsi="Aptos"/>
          <w:sz w:val="23"/>
          <w:szCs w:val="23"/>
          <w:lang w:val="de-DE"/>
        </w:rPr>
        <w:t xml:space="preserve">Rocco Papaleo spielt in </w:t>
      </w:r>
      <w:r w:rsidR="00BF1A12">
        <w:rPr>
          <w:rFonts w:ascii="Aptos" w:hAnsi="Aptos"/>
          <w:sz w:val="23"/>
          <w:szCs w:val="23"/>
          <w:lang w:val="de-DE"/>
        </w:rPr>
        <w:t xml:space="preserve">dem </w:t>
      </w:r>
      <w:r w:rsidR="0026334F" w:rsidRPr="00504B77">
        <w:rPr>
          <w:rFonts w:ascii="Aptos" w:hAnsi="Aptos"/>
          <w:sz w:val="23"/>
          <w:szCs w:val="23"/>
          <w:lang w:val="de-DE"/>
        </w:rPr>
        <w:t>neuen</w:t>
      </w:r>
      <w:r w:rsidRPr="00504B77">
        <w:rPr>
          <w:rFonts w:ascii="Aptos" w:hAnsi="Aptos"/>
          <w:sz w:val="23"/>
          <w:szCs w:val="23"/>
          <w:lang w:val="de-DE"/>
        </w:rPr>
        <w:t xml:space="preserve"> T</w:t>
      </w:r>
      <w:r w:rsidR="00E04A60" w:rsidRPr="00504B77">
        <w:rPr>
          <w:rFonts w:ascii="Aptos" w:hAnsi="Aptos"/>
          <w:sz w:val="23"/>
          <w:szCs w:val="23"/>
          <w:lang w:val="de-DE"/>
        </w:rPr>
        <w:t>heatert</w:t>
      </w:r>
      <w:r w:rsidRPr="00504B77">
        <w:rPr>
          <w:rFonts w:ascii="Aptos" w:hAnsi="Aptos"/>
          <w:sz w:val="23"/>
          <w:szCs w:val="23"/>
          <w:lang w:val="de-DE"/>
        </w:rPr>
        <w:t xml:space="preserve">ext einen Kommissar, der eine </w:t>
      </w:r>
      <w:r w:rsidRPr="00504B77">
        <w:rPr>
          <w:rFonts w:ascii="Aptos" w:hAnsi="Aptos" w:cs="Open Sans"/>
          <w:color w:val="222222"/>
          <w:sz w:val="23"/>
          <w:szCs w:val="23"/>
          <w:shd w:val="clear" w:color="auto" w:fill="FFFFFF"/>
          <w:lang w:val="de-DE"/>
        </w:rPr>
        <w:t xml:space="preserve">vermeintliche Verschwörung aufdecken soll, </w:t>
      </w:r>
      <w:r w:rsidRPr="00504B77">
        <w:rPr>
          <w:rFonts w:ascii="Aptos" w:hAnsi="Aptos"/>
          <w:sz w:val="23"/>
          <w:szCs w:val="23"/>
          <w:lang w:val="de-DE"/>
        </w:rPr>
        <w:t xml:space="preserve">nachdem bei einer Kommunalwahl mehrheitlich weiße Stimmzettel abgegeben wurden – und vereint in </w:t>
      </w:r>
      <w:r w:rsidR="0026334F" w:rsidRPr="00504B77">
        <w:rPr>
          <w:rFonts w:ascii="Aptos" w:hAnsi="Aptos"/>
          <w:sz w:val="23"/>
          <w:szCs w:val="23"/>
          <w:lang w:val="de-DE"/>
        </w:rPr>
        <w:t xml:space="preserve">seiner </w:t>
      </w:r>
      <w:r w:rsidRPr="00504B77">
        <w:rPr>
          <w:rFonts w:ascii="Aptos" w:hAnsi="Aptos"/>
          <w:sz w:val="23"/>
          <w:szCs w:val="23"/>
          <w:lang w:val="de-DE"/>
        </w:rPr>
        <w:t>Rolle Ironie mit Melancholie.</w:t>
      </w:r>
      <w:r w:rsidR="0026334F" w:rsidRPr="00504B77">
        <w:rPr>
          <w:rFonts w:ascii="Aptos" w:hAnsi="Aptos"/>
          <w:sz w:val="23"/>
          <w:szCs w:val="23"/>
          <w:lang w:val="de-DE"/>
        </w:rPr>
        <w:t xml:space="preserve"> </w:t>
      </w:r>
      <w:r w:rsidR="0026334F" w:rsidRPr="00504B77">
        <w:rPr>
          <w:rFonts w:ascii="Aptos" w:hAnsi="Aptos"/>
          <w:sz w:val="23"/>
          <w:szCs w:val="23"/>
        </w:rPr>
        <w:t xml:space="preserve">Neben </w:t>
      </w:r>
      <w:r w:rsidR="00E04A60" w:rsidRPr="00504B77">
        <w:rPr>
          <w:rFonts w:ascii="Aptos" w:hAnsi="Aptos"/>
          <w:sz w:val="23"/>
          <w:szCs w:val="23"/>
        </w:rPr>
        <w:t xml:space="preserve">Rocco </w:t>
      </w:r>
      <w:r w:rsidR="0026334F" w:rsidRPr="00504B77">
        <w:rPr>
          <w:rFonts w:ascii="Aptos" w:hAnsi="Aptos"/>
          <w:sz w:val="23"/>
          <w:szCs w:val="23"/>
        </w:rPr>
        <w:t xml:space="preserve">Papaleo spielen Salvatore Alfano, Bruna Rossi und Umberto </w:t>
      </w:r>
      <w:r w:rsidR="0026334F" w:rsidRPr="00B9744B">
        <w:rPr>
          <w:rFonts w:ascii="Aptos" w:hAnsi="Aptos"/>
          <w:sz w:val="23"/>
          <w:szCs w:val="23"/>
        </w:rPr>
        <w:t>Terruso sowie – in einem Videoclip – Paolo Calabresi.</w:t>
      </w:r>
    </w:p>
    <w:p w14:paraId="622A439D" w14:textId="7C649762" w:rsidR="00691D1B" w:rsidRPr="000E33C3" w:rsidRDefault="00DC4684" w:rsidP="007B290E">
      <w:pPr>
        <w:jc w:val="both"/>
        <w:rPr>
          <w:rFonts w:ascii="Aptos" w:hAnsi="Aptos"/>
          <w:sz w:val="23"/>
          <w:szCs w:val="23"/>
          <w:lang w:val="de-DE"/>
        </w:rPr>
      </w:pPr>
      <w:r w:rsidRPr="00B9744B">
        <w:rPr>
          <w:rFonts w:ascii="Aptos" w:hAnsi="Aptos"/>
          <w:sz w:val="23"/>
          <w:szCs w:val="23"/>
        </w:rPr>
        <w:t xml:space="preserve">Zum </w:t>
      </w:r>
      <w:proofErr w:type="spellStart"/>
      <w:r w:rsidRPr="00B9744B">
        <w:rPr>
          <w:rFonts w:ascii="Aptos" w:hAnsi="Aptos"/>
          <w:sz w:val="23"/>
          <w:szCs w:val="23"/>
        </w:rPr>
        <w:t>ersten</w:t>
      </w:r>
      <w:proofErr w:type="spellEnd"/>
      <w:r w:rsidRPr="00B9744B">
        <w:rPr>
          <w:rFonts w:ascii="Aptos" w:hAnsi="Aptos"/>
          <w:sz w:val="23"/>
          <w:szCs w:val="23"/>
        </w:rPr>
        <w:t xml:space="preserve"> Mal in </w:t>
      </w:r>
      <w:proofErr w:type="spellStart"/>
      <w:r w:rsidRPr="00B9744B">
        <w:rPr>
          <w:rFonts w:ascii="Aptos" w:hAnsi="Aptos"/>
          <w:sz w:val="23"/>
          <w:szCs w:val="23"/>
        </w:rPr>
        <w:t>Italien</w:t>
      </w:r>
      <w:proofErr w:type="spellEnd"/>
      <w:r w:rsidRPr="00B9744B">
        <w:rPr>
          <w:rFonts w:ascii="Aptos" w:hAnsi="Aptos"/>
          <w:sz w:val="23"/>
          <w:szCs w:val="23"/>
        </w:rPr>
        <w:t xml:space="preserve"> </w:t>
      </w:r>
      <w:proofErr w:type="spellStart"/>
      <w:r w:rsidRPr="00B9744B">
        <w:rPr>
          <w:rFonts w:ascii="Aptos" w:hAnsi="Aptos"/>
          <w:sz w:val="23"/>
          <w:szCs w:val="23"/>
        </w:rPr>
        <w:t>tritt</w:t>
      </w:r>
      <w:proofErr w:type="spellEnd"/>
      <w:r w:rsidRPr="00B9744B">
        <w:rPr>
          <w:rFonts w:ascii="Aptos" w:hAnsi="Aptos"/>
          <w:sz w:val="23"/>
          <w:szCs w:val="23"/>
        </w:rPr>
        <w:t xml:space="preserve"> Luca Zingaretti</w:t>
      </w:r>
      <w:r w:rsidR="00504B77" w:rsidRPr="00B9744B">
        <w:rPr>
          <w:rFonts w:ascii="Aptos" w:hAnsi="Aptos"/>
          <w:sz w:val="23"/>
          <w:szCs w:val="23"/>
        </w:rPr>
        <w:t xml:space="preserve"> </w:t>
      </w:r>
      <w:r w:rsidR="00BF1A12" w:rsidRPr="00B9744B">
        <w:rPr>
          <w:rFonts w:ascii="Aptos" w:hAnsi="Aptos"/>
          <w:sz w:val="23"/>
          <w:szCs w:val="23"/>
        </w:rPr>
        <w:t>– i</w:t>
      </w:r>
      <w:r w:rsidRPr="00B9744B">
        <w:rPr>
          <w:rFonts w:ascii="Aptos" w:hAnsi="Aptos"/>
          <w:sz w:val="23"/>
          <w:szCs w:val="23"/>
        </w:rPr>
        <w:t>n einer Inszenierung von Giuseppe Dipasquale</w:t>
      </w:r>
      <w:r w:rsidR="00BF1A12" w:rsidRPr="00B9744B">
        <w:rPr>
          <w:rFonts w:ascii="Aptos" w:hAnsi="Aptos"/>
          <w:sz w:val="23"/>
          <w:szCs w:val="23"/>
        </w:rPr>
        <w:t xml:space="preserve"> – i</w:t>
      </w:r>
      <w:r w:rsidRPr="00B9744B">
        <w:rPr>
          <w:rFonts w:ascii="Aptos" w:hAnsi="Aptos"/>
          <w:sz w:val="23"/>
          <w:szCs w:val="23"/>
        </w:rPr>
        <w:t xml:space="preserve">n </w:t>
      </w:r>
      <w:r w:rsidRPr="00B9744B">
        <w:rPr>
          <w:rFonts w:ascii="Aptos" w:hAnsi="Aptos"/>
          <w:b/>
          <w:bCs/>
          <w:sz w:val="23"/>
          <w:szCs w:val="23"/>
        </w:rPr>
        <w:t xml:space="preserve">Marco Polo e le città invisibili </w:t>
      </w:r>
      <w:r w:rsidRPr="00B9744B">
        <w:rPr>
          <w:rFonts w:ascii="Aptos" w:hAnsi="Aptos"/>
          <w:sz w:val="23"/>
          <w:szCs w:val="23"/>
        </w:rPr>
        <w:t xml:space="preserve">(16. – 20. </w:t>
      </w:r>
      <w:r w:rsidRPr="000E33C3">
        <w:rPr>
          <w:rFonts w:ascii="Aptos" w:hAnsi="Aptos"/>
          <w:sz w:val="23"/>
          <w:szCs w:val="23"/>
          <w:lang w:val="de-DE"/>
        </w:rPr>
        <w:t xml:space="preserve">Dezember) </w:t>
      </w:r>
      <w:r w:rsidR="00504B77" w:rsidRPr="000E33C3">
        <w:rPr>
          <w:rFonts w:ascii="Aptos" w:hAnsi="Aptos"/>
          <w:sz w:val="23"/>
          <w:szCs w:val="23"/>
          <w:lang w:val="de-DE"/>
        </w:rPr>
        <w:t>auf</w:t>
      </w:r>
      <w:r w:rsidR="00BF1A12">
        <w:rPr>
          <w:rFonts w:ascii="Aptos" w:hAnsi="Aptos"/>
          <w:sz w:val="23"/>
          <w:szCs w:val="23"/>
          <w:lang w:val="de-DE"/>
        </w:rPr>
        <w:t xml:space="preserve">, </w:t>
      </w:r>
      <w:r w:rsidRPr="000E33C3">
        <w:rPr>
          <w:rFonts w:ascii="Aptos" w:hAnsi="Aptos"/>
          <w:sz w:val="23"/>
          <w:szCs w:val="23"/>
          <w:lang w:val="de-DE"/>
        </w:rPr>
        <w:t>einer freien Bearbeitung von Ital</w:t>
      </w:r>
      <w:r w:rsidR="000E33C3">
        <w:rPr>
          <w:rFonts w:ascii="Aptos" w:hAnsi="Aptos"/>
          <w:sz w:val="23"/>
          <w:szCs w:val="23"/>
          <w:lang w:val="de-DE"/>
        </w:rPr>
        <w:t>o</w:t>
      </w:r>
      <w:r w:rsidRPr="000E33C3">
        <w:rPr>
          <w:rFonts w:ascii="Aptos" w:hAnsi="Aptos"/>
          <w:sz w:val="23"/>
          <w:szCs w:val="23"/>
          <w:lang w:val="de-DE"/>
        </w:rPr>
        <w:t xml:space="preserve"> Calvinos</w:t>
      </w:r>
      <w:r w:rsidR="00EF76F2" w:rsidRPr="000E33C3">
        <w:rPr>
          <w:rFonts w:ascii="Aptos" w:hAnsi="Aptos"/>
          <w:sz w:val="23"/>
          <w:szCs w:val="23"/>
          <w:lang w:val="de-DE"/>
        </w:rPr>
        <w:t xml:space="preserve"> </w:t>
      </w:r>
      <w:r w:rsidR="00BF1A12">
        <w:rPr>
          <w:rFonts w:ascii="Aptos" w:hAnsi="Aptos"/>
          <w:sz w:val="23"/>
          <w:szCs w:val="23"/>
          <w:lang w:val="de-DE"/>
        </w:rPr>
        <w:t>„</w:t>
      </w:r>
      <w:r w:rsidRPr="00BF1A12">
        <w:rPr>
          <w:rFonts w:ascii="Aptos" w:hAnsi="Aptos"/>
          <w:sz w:val="23"/>
          <w:szCs w:val="23"/>
          <w:lang w:val="de-DE"/>
        </w:rPr>
        <w:t xml:space="preserve">Le </w:t>
      </w:r>
      <w:r w:rsidR="00DC758E">
        <w:rPr>
          <w:rFonts w:ascii="Aptos" w:hAnsi="Aptos"/>
          <w:sz w:val="23"/>
          <w:szCs w:val="23"/>
          <w:lang w:val="de-DE"/>
        </w:rPr>
        <w:t>c</w:t>
      </w:r>
      <w:r w:rsidRPr="00BF1A12">
        <w:rPr>
          <w:rFonts w:ascii="Aptos" w:hAnsi="Aptos"/>
          <w:sz w:val="23"/>
          <w:szCs w:val="23"/>
          <w:lang w:val="de-DE"/>
        </w:rPr>
        <w:t>ittà invisibili</w:t>
      </w:r>
      <w:r w:rsidR="00BF1A12">
        <w:rPr>
          <w:rFonts w:ascii="Aptos" w:hAnsi="Aptos"/>
          <w:i/>
          <w:iCs/>
          <w:sz w:val="23"/>
          <w:szCs w:val="23"/>
          <w:lang w:val="de-DE"/>
        </w:rPr>
        <w:t>“</w:t>
      </w:r>
      <w:r w:rsidR="00BF1A12">
        <w:rPr>
          <w:rFonts w:ascii="Aptos" w:hAnsi="Aptos"/>
          <w:sz w:val="23"/>
          <w:szCs w:val="23"/>
          <w:lang w:val="de-DE"/>
        </w:rPr>
        <w:t xml:space="preserve"> </w:t>
      </w:r>
      <w:r w:rsidRPr="000E33C3">
        <w:rPr>
          <w:rFonts w:ascii="Aptos" w:hAnsi="Aptos"/>
          <w:sz w:val="23"/>
          <w:szCs w:val="23"/>
          <w:lang w:val="de-DE"/>
        </w:rPr>
        <w:t>(</w:t>
      </w:r>
      <w:r w:rsidR="00BF1A12">
        <w:rPr>
          <w:rFonts w:ascii="Aptos" w:hAnsi="Aptos"/>
          <w:sz w:val="23"/>
          <w:szCs w:val="23"/>
          <w:lang w:val="de-DE"/>
        </w:rPr>
        <w:t>„</w:t>
      </w:r>
      <w:r w:rsidRPr="00BF1A12">
        <w:rPr>
          <w:rFonts w:ascii="Aptos" w:hAnsi="Aptos"/>
          <w:sz w:val="23"/>
          <w:szCs w:val="23"/>
          <w:lang w:val="de-DE"/>
        </w:rPr>
        <w:t>Die unsichtbaren Städte</w:t>
      </w:r>
      <w:r w:rsidR="00BF1A12">
        <w:rPr>
          <w:rFonts w:ascii="Aptos" w:hAnsi="Aptos"/>
          <w:sz w:val="23"/>
          <w:szCs w:val="23"/>
          <w:lang w:val="de-DE"/>
        </w:rPr>
        <w:t>“</w:t>
      </w:r>
      <w:r w:rsidR="00DC758E">
        <w:rPr>
          <w:rFonts w:ascii="Aptos" w:hAnsi="Aptos"/>
          <w:sz w:val="23"/>
          <w:szCs w:val="23"/>
          <w:lang w:val="de-DE"/>
        </w:rPr>
        <w:t>)</w:t>
      </w:r>
      <w:r w:rsidRPr="000E33C3">
        <w:rPr>
          <w:rFonts w:ascii="Aptos" w:hAnsi="Aptos"/>
          <w:sz w:val="23"/>
          <w:szCs w:val="23"/>
          <w:lang w:val="de-DE"/>
        </w:rPr>
        <w:t xml:space="preserve">. </w:t>
      </w:r>
      <w:r w:rsidR="00BF1A12">
        <w:rPr>
          <w:rFonts w:ascii="Aptos" w:hAnsi="Aptos"/>
          <w:sz w:val="23"/>
          <w:szCs w:val="23"/>
          <w:lang w:val="de-DE"/>
        </w:rPr>
        <w:t>Gemeinsam mi</w:t>
      </w:r>
      <w:r w:rsidR="00504B77" w:rsidRPr="000E33C3">
        <w:rPr>
          <w:rFonts w:ascii="Aptos" w:hAnsi="Aptos"/>
          <w:sz w:val="23"/>
          <w:szCs w:val="23"/>
          <w:lang w:val="de-DE"/>
        </w:rPr>
        <w:t xml:space="preserve">t </w:t>
      </w:r>
      <w:r w:rsidRPr="000E33C3">
        <w:rPr>
          <w:rFonts w:ascii="Aptos" w:hAnsi="Aptos"/>
          <w:sz w:val="23"/>
          <w:szCs w:val="23"/>
          <w:lang w:val="de-DE"/>
        </w:rPr>
        <w:t xml:space="preserve">Gianluigi Fogacci, Massimo Reale, Arianna Primavera </w:t>
      </w:r>
      <w:r w:rsidR="00504B77" w:rsidRPr="000E33C3">
        <w:rPr>
          <w:rFonts w:ascii="Aptos" w:hAnsi="Aptos"/>
          <w:sz w:val="23"/>
          <w:szCs w:val="23"/>
          <w:lang w:val="de-DE"/>
        </w:rPr>
        <w:t xml:space="preserve">und </w:t>
      </w:r>
      <w:r w:rsidRPr="000E33C3">
        <w:rPr>
          <w:rFonts w:ascii="Aptos" w:hAnsi="Aptos"/>
          <w:sz w:val="23"/>
          <w:szCs w:val="23"/>
          <w:lang w:val="de-DE"/>
        </w:rPr>
        <w:t xml:space="preserve">Camilla Diana </w:t>
      </w:r>
      <w:r w:rsidR="00BF1A12">
        <w:rPr>
          <w:rFonts w:ascii="Aptos" w:hAnsi="Aptos"/>
          <w:sz w:val="23"/>
          <w:szCs w:val="23"/>
          <w:lang w:val="de-DE"/>
        </w:rPr>
        <w:t xml:space="preserve">gestaltet er </w:t>
      </w:r>
      <w:r w:rsidR="00504B77" w:rsidRPr="000E33C3">
        <w:rPr>
          <w:rFonts w:ascii="Aptos" w:hAnsi="Aptos"/>
          <w:sz w:val="23"/>
          <w:szCs w:val="23"/>
          <w:lang w:val="de-DE"/>
        </w:rPr>
        <w:t>Edoardo Erb</w:t>
      </w:r>
      <w:r w:rsidR="003B28A1">
        <w:rPr>
          <w:rFonts w:ascii="Aptos" w:hAnsi="Aptos"/>
          <w:sz w:val="23"/>
          <w:szCs w:val="23"/>
          <w:lang w:val="de-DE"/>
        </w:rPr>
        <w:t>a</w:t>
      </w:r>
      <w:r w:rsidR="00BF1A12">
        <w:rPr>
          <w:rFonts w:ascii="Aptos" w:hAnsi="Aptos"/>
          <w:sz w:val="23"/>
          <w:szCs w:val="23"/>
          <w:lang w:val="de-DE"/>
        </w:rPr>
        <w:t>s</w:t>
      </w:r>
      <w:r w:rsidR="00504B77" w:rsidRPr="000E33C3">
        <w:rPr>
          <w:rFonts w:ascii="Aptos" w:hAnsi="Aptos"/>
          <w:sz w:val="23"/>
          <w:szCs w:val="23"/>
          <w:lang w:val="de-DE"/>
        </w:rPr>
        <w:t xml:space="preserve"> </w:t>
      </w:r>
      <w:r w:rsidR="00BF1A12">
        <w:rPr>
          <w:rFonts w:ascii="Aptos" w:hAnsi="Aptos"/>
          <w:sz w:val="23"/>
          <w:szCs w:val="23"/>
          <w:lang w:val="de-DE"/>
        </w:rPr>
        <w:t xml:space="preserve">theatralische </w:t>
      </w:r>
      <w:r w:rsidRPr="000E33C3">
        <w:rPr>
          <w:rFonts w:ascii="Aptos" w:hAnsi="Aptos"/>
          <w:sz w:val="23"/>
          <w:szCs w:val="23"/>
          <w:lang w:val="de-DE"/>
        </w:rPr>
        <w:t>Neufassun</w:t>
      </w:r>
      <w:r w:rsidR="00504B77" w:rsidRPr="000E33C3">
        <w:rPr>
          <w:rFonts w:ascii="Aptos" w:hAnsi="Aptos"/>
          <w:sz w:val="23"/>
          <w:szCs w:val="23"/>
          <w:lang w:val="de-DE"/>
        </w:rPr>
        <w:t xml:space="preserve">g, die </w:t>
      </w:r>
      <w:r w:rsidRPr="000E33C3">
        <w:rPr>
          <w:rFonts w:ascii="Aptos" w:hAnsi="Aptos"/>
          <w:sz w:val="23"/>
          <w:szCs w:val="23"/>
          <w:lang w:val="de-DE"/>
        </w:rPr>
        <w:t>Calvinos fiktiven Weltatlas in einen</w:t>
      </w:r>
      <w:r w:rsidR="00504B77" w:rsidRPr="000E33C3">
        <w:rPr>
          <w:rFonts w:ascii="Aptos" w:hAnsi="Aptos"/>
          <w:sz w:val="23"/>
          <w:szCs w:val="23"/>
          <w:lang w:val="de-DE"/>
        </w:rPr>
        <w:t xml:space="preserve"> </w:t>
      </w:r>
      <w:r w:rsidRPr="000E33C3">
        <w:rPr>
          <w:rFonts w:ascii="Aptos" w:hAnsi="Aptos"/>
          <w:sz w:val="23"/>
          <w:szCs w:val="23"/>
          <w:lang w:val="de-DE"/>
        </w:rPr>
        <w:t>e</w:t>
      </w:r>
      <w:r w:rsidR="00504B77" w:rsidRPr="000E33C3">
        <w:rPr>
          <w:rFonts w:ascii="Aptos" w:hAnsi="Aptos"/>
          <w:sz w:val="23"/>
          <w:szCs w:val="23"/>
          <w:lang w:val="de-DE"/>
        </w:rPr>
        <w:t>r</w:t>
      </w:r>
      <w:r w:rsidRPr="000E33C3">
        <w:rPr>
          <w:rFonts w:ascii="Aptos" w:hAnsi="Aptos"/>
          <w:sz w:val="23"/>
          <w:szCs w:val="23"/>
          <w:lang w:val="de-DE"/>
        </w:rPr>
        <w:t>schreckend aktuellen</w:t>
      </w:r>
      <w:r w:rsidR="00504B77" w:rsidRPr="000E33C3">
        <w:rPr>
          <w:rFonts w:ascii="Aptos" w:hAnsi="Aptos"/>
          <w:sz w:val="23"/>
          <w:szCs w:val="23"/>
          <w:lang w:val="de-DE"/>
        </w:rPr>
        <w:t xml:space="preserve"> </w:t>
      </w:r>
      <w:r w:rsidR="00BF1A12">
        <w:rPr>
          <w:rFonts w:ascii="Aptos" w:hAnsi="Aptos"/>
          <w:sz w:val="23"/>
          <w:szCs w:val="23"/>
          <w:lang w:val="de-DE"/>
        </w:rPr>
        <w:t xml:space="preserve">sowie </w:t>
      </w:r>
      <w:r w:rsidRPr="000E33C3">
        <w:rPr>
          <w:rFonts w:ascii="Aptos" w:hAnsi="Aptos"/>
          <w:sz w:val="23"/>
          <w:szCs w:val="23"/>
          <w:lang w:val="de-DE"/>
        </w:rPr>
        <w:t>psychologischen und politischen Thriller verwandelt</w:t>
      </w:r>
      <w:r w:rsidR="00EF76F2" w:rsidRPr="000E33C3">
        <w:rPr>
          <w:rFonts w:ascii="Aptos" w:hAnsi="Aptos"/>
          <w:sz w:val="23"/>
          <w:szCs w:val="23"/>
          <w:lang w:val="de-DE"/>
        </w:rPr>
        <w:t>.</w:t>
      </w:r>
    </w:p>
    <w:p w14:paraId="680029BF" w14:textId="581B73B8" w:rsidR="00EF76F2" w:rsidRPr="000E33C3" w:rsidRDefault="00EF76F2" w:rsidP="007B290E">
      <w:pPr>
        <w:jc w:val="both"/>
        <w:rPr>
          <w:rFonts w:ascii="Aptos" w:hAnsi="Aptos"/>
          <w:sz w:val="23"/>
          <w:szCs w:val="23"/>
          <w:lang w:val="de-DE"/>
        </w:rPr>
      </w:pPr>
      <w:r w:rsidRPr="000E33C3">
        <w:rPr>
          <w:rStyle w:val="Enfasigrassetto"/>
          <w:rFonts w:ascii="Aptos" w:hAnsi="Aptos"/>
          <w:b w:val="0"/>
          <w:bCs w:val="0"/>
          <w:color w:val="000000"/>
          <w:sz w:val="23"/>
          <w:szCs w:val="23"/>
          <w:lang w:val="de-DE"/>
        </w:rPr>
        <w:t>Valerio Binasco</w:t>
      </w:r>
      <w:r w:rsidR="000E33C3">
        <w:rPr>
          <w:rStyle w:val="Enfasigrassetto"/>
          <w:rFonts w:ascii="Aptos" w:hAnsi="Aptos"/>
          <w:b w:val="0"/>
          <w:bCs w:val="0"/>
          <w:color w:val="000000"/>
          <w:sz w:val="23"/>
          <w:szCs w:val="23"/>
          <w:lang w:val="de-DE"/>
        </w:rPr>
        <w:t xml:space="preserve">, </w:t>
      </w:r>
      <w:r w:rsidRPr="000E33C3">
        <w:rPr>
          <w:rStyle w:val="Enfasigrassetto"/>
          <w:rFonts w:ascii="Aptos" w:hAnsi="Aptos"/>
          <w:b w:val="0"/>
          <w:bCs w:val="0"/>
          <w:color w:val="000000"/>
          <w:sz w:val="23"/>
          <w:szCs w:val="23"/>
          <w:lang w:val="de-DE"/>
        </w:rPr>
        <w:t>einer der wichtigsten Theatermacher in Italien</w:t>
      </w:r>
      <w:r w:rsidR="000E33C3" w:rsidRPr="000E33C3">
        <w:rPr>
          <w:rStyle w:val="Enfasigrassetto"/>
          <w:rFonts w:ascii="Aptos" w:hAnsi="Aptos"/>
          <w:b w:val="0"/>
          <w:bCs w:val="0"/>
          <w:color w:val="000000"/>
          <w:sz w:val="23"/>
          <w:szCs w:val="23"/>
          <w:lang w:val="de-DE"/>
        </w:rPr>
        <w:t>,</w:t>
      </w:r>
      <w:r w:rsidR="000E33C3">
        <w:rPr>
          <w:rStyle w:val="Enfasigrassetto"/>
          <w:rFonts w:ascii="Aptos" w:hAnsi="Aptos"/>
          <w:color w:val="000000"/>
          <w:sz w:val="23"/>
          <w:szCs w:val="23"/>
          <w:lang w:val="de-DE"/>
        </w:rPr>
        <w:t xml:space="preserve"> </w:t>
      </w:r>
      <w:r w:rsidRPr="000E33C3">
        <w:rPr>
          <w:rFonts w:ascii="Aptos" w:hAnsi="Aptos"/>
          <w:color w:val="000000"/>
          <w:sz w:val="23"/>
          <w:szCs w:val="23"/>
          <w:lang w:val="de-DE"/>
        </w:rPr>
        <w:t>wendet sich erneut Goldoni zu und</w:t>
      </w:r>
      <w:r w:rsidRPr="000E33C3">
        <w:rPr>
          <w:rStyle w:val="apple-converted-space"/>
          <w:rFonts w:ascii="Aptos" w:hAnsi="Aptos"/>
          <w:color w:val="000000"/>
          <w:sz w:val="23"/>
          <w:szCs w:val="23"/>
          <w:lang w:val="de-DE"/>
        </w:rPr>
        <w:t xml:space="preserve"> inszeniert </w:t>
      </w:r>
      <w:r w:rsidRPr="000E33C3">
        <w:rPr>
          <w:rStyle w:val="Enfasigrassetto"/>
          <w:rFonts w:ascii="Aptos" w:hAnsi="Aptos"/>
          <w:color w:val="000000"/>
          <w:sz w:val="23"/>
          <w:szCs w:val="23"/>
          <w:lang w:val="de-DE"/>
        </w:rPr>
        <w:t xml:space="preserve">Una delle </w:t>
      </w:r>
      <w:proofErr w:type="spellStart"/>
      <w:r w:rsidRPr="000E33C3">
        <w:rPr>
          <w:rStyle w:val="Enfasigrassetto"/>
          <w:rFonts w:ascii="Aptos" w:hAnsi="Aptos"/>
          <w:color w:val="000000"/>
          <w:sz w:val="23"/>
          <w:szCs w:val="23"/>
          <w:lang w:val="de-DE"/>
        </w:rPr>
        <w:t>ultime</w:t>
      </w:r>
      <w:proofErr w:type="spellEnd"/>
      <w:r w:rsidRPr="000E33C3">
        <w:rPr>
          <w:rStyle w:val="Enfasigrassetto"/>
          <w:rFonts w:ascii="Aptos" w:hAnsi="Aptos"/>
          <w:color w:val="000000"/>
          <w:sz w:val="23"/>
          <w:szCs w:val="23"/>
          <w:lang w:val="de-DE"/>
        </w:rPr>
        <w:t xml:space="preserve"> </w:t>
      </w:r>
      <w:proofErr w:type="spellStart"/>
      <w:r w:rsidRPr="000E33C3">
        <w:rPr>
          <w:rStyle w:val="Enfasigrassetto"/>
          <w:rFonts w:ascii="Aptos" w:hAnsi="Aptos"/>
          <w:color w:val="000000"/>
          <w:sz w:val="23"/>
          <w:szCs w:val="23"/>
          <w:lang w:val="de-DE"/>
        </w:rPr>
        <w:t>sere</w:t>
      </w:r>
      <w:proofErr w:type="spellEnd"/>
      <w:r w:rsidRPr="000E33C3">
        <w:rPr>
          <w:rStyle w:val="Enfasigrassetto"/>
          <w:rFonts w:ascii="Aptos" w:hAnsi="Aptos"/>
          <w:color w:val="000000"/>
          <w:sz w:val="23"/>
          <w:szCs w:val="23"/>
          <w:lang w:val="de-DE"/>
        </w:rPr>
        <w:t xml:space="preserve"> di Carnovale</w:t>
      </w:r>
      <w:r w:rsidRPr="000E33C3">
        <w:rPr>
          <w:rStyle w:val="Enfasigrassetto"/>
          <w:rFonts w:ascii="Aptos" w:hAnsi="Aptos"/>
          <w:b w:val="0"/>
          <w:bCs w:val="0"/>
          <w:color w:val="000000"/>
          <w:sz w:val="23"/>
          <w:szCs w:val="23"/>
          <w:lang w:val="de-DE"/>
        </w:rPr>
        <w:t xml:space="preserve"> (2.–</w:t>
      </w:r>
      <w:r w:rsidR="007B290E">
        <w:rPr>
          <w:rStyle w:val="Enfasigrassetto"/>
          <w:rFonts w:ascii="Aptos" w:hAnsi="Aptos"/>
          <w:b w:val="0"/>
          <w:bCs w:val="0"/>
          <w:color w:val="000000"/>
          <w:sz w:val="23"/>
          <w:szCs w:val="23"/>
          <w:lang w:val="de-DE"/>
        </w:rPr>
        <w:t xml:space="preserve"> </w:t>
      </w:r>
      <w:r w:rsidRPr="000E33C3">
        <w:rPr>
          <w:rStyle w:val="Enfasigrassetto"/>
          <w:rFonts w:ascii="Aptos" w:hAnsi="Aptos"/>
          <w:b w:val="0"/>
          <w:bCs w:val="0"/>
          <w:color w:val="000000"/>
          <w:sz w:val="23"/>
          <w:szCs w:val="23"/>
          <w:lang w:val="de-DE"/>
        </w:rPr>
        <w:t>6. Dezember). Ein herausragendes Ensemble mit</w:t>
      </w:r>
      <w:r w:rsidRPr="000E33C3">
        <w:rPr>
          <w:rStyle w:val="Enfasigrassetto"/>
          <w:rFonts w:ascii="Aptos" w:hAnsi="Aptos"/>
          <w:color w:val="000000"/>
          <w:sz w:val="23"/>
          <w:szCs w:val="23"/>
          <w:lang w:val="de-DE"/>
        </w:rPr>
        <w:t xml:space="preserve"> </w:t>
      </w:r>
      <w:r w:rsidRPr="000E33C3">
        <w:rPr>
          <w:rFonts w:ascii="Aptos" w:hAnsi="Aptos"/>
          <w:sz w:val="23"/>
          <w:szCs w:val="23"/>
          <w:lang w:val="de-DE"/>
        </w:rPr>
        <w:t>Andreapietro Anselmi, Natalino Balasso, Mauro Bernardi, Marta Cortellazzo Wiel, Matteo Cremon, Michele Di Mauro, Giordana Faggiano, Milvia Marigliano, Daniele Marmi, Elisabetta Mazzullo, Orietta Notari, Nicola Pannelli, Aron Tewelde und Ivan Zerbinati</w:t>
      </w:r>
      <w:r w:rsidR="000E33C3" w:rsidRPr="000E33C3">
        <w:rPr>
          <w:rFonts w:ascii="Aptos" w:hAnsi="Aptos"/>
          <w:sz w:val="23"/>
          <w:szCs w:val="23"/>
          <w:lang w:val="de-DE"/>
        </w:rPr>
        <w:t xml:space="preserve"> </w:t>
      </w:r>
      <w:r w:rsidR="000E33C3">
        <w:rPr>
          <w:rFonts w:ascii="Aptos" w:hAnsi="Aptos"/>
          <w:sz w:val="23"/>
          <w:szCs w:val="23"/>
          <w:lang w:val="de-DE"/>
        </w:rPr>
        <w:t>interpretiert</w:t>
      </w:r>
      <w:r w:rsidR="000E33C3" w:rsidRPr="000E33C3">
        <w:rPr>
          <w:rFonts w:ascii="Aptos" w:hAnsi="Aptos"/>
          <w:sz w:val="23"/>
          <w:szCs w:val="23"/>
          <w:lang w:val="de-DE"/>
        </w:rPr>
        <w:t xml:space="preserve"> dies</w:t>
      </w:r>
      <w:r w:rsidR="000E33C3">
        <w:rPr>
          <w:rFonts w:ascii="Aptos" w:hAnsi="Aptos"/>
          <w:sz w:val="23"/>
          <w:szCs w:val="23"/>
          <w:lang w:val="de-DE"/>
        </w:rPr>
        <w:t>e wehmütige</w:t>
      </w:r>
      <w:r w:rsidR="000E33C3" w:rsidRPr="000E33C3">
        <w:rPr>
          <w:rFonts w:ascii="Aptos" w:hAnsi="Aptos"/>
          <w:sz w:val="23"/>
          <w:szCs w:val="23"/>
          <w:lang w:val="de-DE"/>
        </w:rPr>
        <w:t xml:space="preserve"> Komödie, mit der sich der Autor</w:t>
      </w:r>
      <w:r w:rsidR="000E33C3">
        <w:rPr>
          <w:rFonts w:ascii="Aptos" w:hAnsi="Aptos"/>
          <w:sz w:val="23"/>
          <w:szCs w:val="23"/>
          <w:lang w:val="de-DE"/>
        </w:rPr>
        <w:t xml:space="preserve"> – </w:t>
      </w:r>
      <w:r w:rsidR="000E33C3" w:rsidRPr="000E33C3">
        <w:rPr>
          <w:rFonts w:ascii="Aptos" w:hAnsi="Aptos"/>
          <w:sz w:val="23"/>
          <w:szCs w:val="23"/>
          <w:lang w:val="de-DE"/>
        </w:rPr>
        <w:t>vor der Übersiedlung nach Paris</w:t>
      </w:r>
      <w:r w:rsidR="000E33C3">
        <w:rPr>
          <w:rFonts w:ascii="Aptos" w:hAnsi="Aptos"/>
          <w:sz w:val="23"/>
          <w:szCs w:val="23"/>
          <w:lang w:val="de-DE"/>
        </w:rPr>
        <w:t xml:space="preserve"> – </w:t>
      </w:r>
      <w:r w:rsidR="000E33C3" w:rsidRPr="000E33C3">
        <w:rPr>
          <w:rFonts w:ascii="Aptos" w:hAnsi="Aptos"/>
          <w:sz w:val="23"/>
          <w:szCs w:val="23"/>
          <w:lang w:val="de-DE"/>
        </w:rPr>
        <w:t>von seinem venezianischen Publikum verabschiedet.</w:t>
      </w:r>
    </w:p>
    <w:p w14:paraId="59786ED5" w14:textId="77777777" w:rsidR="00FF4F9B" w:rsidRPr="0036260F" w:rsidRDefault="00FF4F9B" w:rsidP="000722CA">
      <w:pPr>
        <w:jc w:val="both"/>
        <w:rPr>
          <w:rFonts w:ascii="Aptos" w:hAnsi="Aptos"/>
          <w:lang w:val="de-DE"/>
        </w:rPr>
      </w:pPr>
    </w:p>
    <w:p w14:paraId="66DB4986" w14:textId="77777777" w:rsidR="004A630C" w:rsidRPr="00954078" w:rsidRDefault="004A630C" w:rsidP="004A630C">
      <w:pPr>
        <w:pStyle w:val="Titolo4"/>
        <w:shd w:val="clear" w:color="auto" w:fill="FFFFFF"/>
        <w:spacing w:before="0" w:beforeAutospacing="0" w:after="0" w:afterAutospacing="0"/>
        <w:jc w:val="both"/>
        <w:rPr>
          <w:rFonts w:ascii="Calibri" w:hAnsi="Calibri" w:cs="Calibri"/>
          <w:color w:val="000000"/>
          <w:lang w:val="de-DE"/>
        </w:rPr>
      </w:pPr>
      <w:r w:rsidRPr="00954078">
        <w:rPr>
          <w:rFonts w:ascii="Calibri" w:hAnsi="Calibri" w:cs="Calibri"/>
          <w:color w:val="000000"/>
          <w:lang w:val="de-DE"/>
        </w:rPr>
        <w:t>DIE GASTSPIELE</w:t>
      </w:r>
    </w:p>
    <w:p w14:paraId="75CC8C7C" w14:textId="68F94123" w:rsidR="00343B43" w:rsidRPr="006E4F45" w:rsidRDefault="004A630C" w:rsidP="00654A4D">
      <w:pPr>
        <w:rPr>
          <w:color w:val="000000"/>
          <w:sz w:val="23"/>
          <w:szCs w:val="23"/>
          <w:lang w:val="de-DE"/>
        </w:rPr>
      </w:pPr>
      <w:r w:rsidRPr="0009156A">
        <w:rPr>
          <w:color w:val="000000"/>
          <w:sz w:val="23"/>
          <w:szCs w:val="23"/>
          <w:lang w:val="de-DE"/>
        </w:rPr>
        <w:t xml:space="preserve">Die Gastspiele, die das </w:t>
      </w:r>
      <w:r w:rsidR="006E4F45">
        <w:rPr>
          <w:color w:val="000000"/>
          <w:sz w:val="23"/>
          <w:szCs w:val="23"/>
          <w:lang w:val="de-DE"/>
        </w:rPr>
        <w:t>Pr</w:t>
      </w:r>
      <w:r w:rsidRPr="0009156A">
        <w:rPr>
          <w:color w:val="000000"/>
          <w:sz w:val="23"/>
          <w:szCs w:val="23"/>
          <w:lang w:val="de-DE"/>
        </w:rPr>
        <w:t xml:space="preserve">ogramm in Bozen ergänzen, gehören zu den </w:t>
      </w:r>
      <w:r w:rsidR="00343B43">
        <w:rPr>
          <w:color w:val="000000"/>
          <w:sz w:val="23"/>
          <w:szCs w:val="23"/>
          <w:lang w:val="de-DE"/>
        </w:rPr>
        <w:t xml:space="preserve">besten </w:t>
      </w:r>
      <w:r w:rsidR="00343B43" w:rsidRPr="00343B43">
        <w:rPr>
          <w:color w:val="000000"/>
          <w:sz w:val="23"/>
          <w:szCs w:val="23"/>
          <w:lang w:val="de-DE"/>
        </w:rPr>
        <w:t>Beispiele</w:t>
      </w:r>
      <w:r w:rsidR="00343B43">
        <w:rPr>
          <w:color w:val="000000"/>
          <w:sz w:val="23"/>
          <w:szCs w:val="23"/>
          <w:lang w:val="de-DE"/>
        </w:rPr>
        <w:t>n</w:t>
      </w:r>
      <w:r w:rsidR="00343B43" w:rsidRPr="00343B43">
        <w:rPr>
          <w:color w:val="000000"/>
          <w:sz w:val="23"/>
          <w:szCs w:val="23"/>
          <w:lang w:val="de-DE"/>
        </w:rPr>
        <w:t xml:space="preserve"> für unterschiedliche künstlerische Visionen </w:t>
      </w:r>
      <w:r w:rsidR="00343B43" w:rsidRPr="006D758F">
        <w:rPr>
          <w:color w:val="000000"/>
          <w:sz w:val="23"/>
          <w:szCs w:val="23"/>
          <w:lang w:val="de-DE"/>
        </w:rPr>
        <w:t>und Perspektiven.</w:t>
      </w:r>
      <w:r w:rsidR="0019072B" w:rsidRPr="006D758F">
        <w:rPr>
          <w:color w:val="000000"/>
          <w:sz w:val="23"/>
          <w:szCs w:val="23"/>
          <w:lang w:val="de-DE"/>
        </w:rPr>
        <w:t xml:space="preserve"> Luca Marinelli ist zum ersten Mal in Bozen zu sehen. Als Regisseur und Schauspieler in e</w:t>
      </w:r>
      <w:r w:rsidR="006D758F" w:rsidRPr="006D758F">
        <w:rPr>
          <w:color w:val="000000"/>
          <w:sz w:val="23"/>
          <w:szCs w:val="23"/>
          <w:lang w:val="de-DE"/>
        </w:rPr>
        <w:t>i</w:t>
      </w:r>
      <w:r w:rsidR="0019072B" w:rsidRPr="006D758F">
        <w:rPr>
          <w:color w:val="000000"/>
          <w:sz w:val="23"/>
          <w:szCs w:val="23"/>
          <w:lang w:val="de-DE"/>
        </w:rPr>
        <w:t>ner Person</w:t>
      </w:r>
      <w:r w:rsidR="00AF772A">
        <w:rPr>
          <w:color w:val="000000"/>
          <w:sz w:val="23"/>
          <w:szCs w:val="23"/>
          <w:lang w:val="de-DE"/>
        </w:rPr>
        <w:t xml:space="preserve"> setzt er sich i</w:t>
      </w:r>
      <w:r w:rsidR="006D758F" w:rsidRPr="00B9744B">
        <w:rPr>
          <w:color w:val="000000"/>
          <w:sz w:val="23"/>
          <w:szCs w:val="23"/>
          <w:lang w:val="de-DE"/>
        </w:rPr>
        <w:t xml:space="preserve">n </w:t>
      </w:r>
      <w:r w:rsidR="006D758F" w:rsidRPr="00B9744B">
        <w:rPr>
          <w:rFonts w:ascii="Aptos" w:hAnsi="Aptos"/>
          <w:b/>
          <w:bCs/>
          <w:sz w:val="23"/>
          <w:szCs w:val="23"/>
          <w:lang w:val="de-DE"/>
        </w:rPr>
        <w:t xml:space="preserve">La Cosmicomica vita di </w:t>
      </w:r>
      <w:r w:rsidR="006D758F" w:rsidRPr="006D758F">
        <w:rPr>
          <w:rFonts w:ascii="Aptos" w:hAnsi="Aptos"/>
          <w:b/>
          <w:bCs/>
          <w:sz w:val="23"/>
          <w:szCs w:val="23"/>
          <w:lang w:val="de-DE"/>
        </w:rPr>
        <w:t>Q</w:t>
      </w:r>
      <w:r w:rsidR="006D758F" w:rsidRPr="006D758F">
        <w:rPr>
          <w:rFonts w:ascii="Aptos" w:hAnsi="Aptos"/>
          <w:sz w:val="23"/>
          <w:szCs w:val="23"/>
          <w:lang w:val="de-DE"/>
        </w:rPr>
        <w:t xml:space="preserve"> </w:t>
      </w:r>
      <w:r w:rsidR="006D758F">
        <w:rPr>
          <w:rFonts w:ascii="Aptos" w:hAnsi="Aptos"/>
          <w:sz w:val="23"/>
          <w:szCs w:val="23"/>
          <w:lang w:val="de-DE"/>
        </w:rPr>
        <w:t>mit Italo</w:t>
      </w:r>
      <w:r w:rsidR="006D758F" w:rsidRPr="006D758F">
        <w:rPr>
          <w:rFonts w:ascii="Aptos" w:hAnsi="Aptos"/>
          <w:sz w:val="23"/>
          <w:szCs w:val="23"/>
          <w:lang w:val="de-DE"/>
        </w:rPr>
        <w:t xml:space="preserve"> Calvinos Erzählsammlung </w:t>
      </w:r>
      <w:r w:rsidR="00DC758E">
        <w:rPr>
          <w:rFonts w:ascii="Aptos" w:hAnsi="Aptos"/>
          <w:sz w:val="23"/>
          <w:szCs w:val="23"/>
          <w:lang w:val="de-DE"/>
        </w:rPr>
        <w:t>„</w:t>
      </w:r>
      <w:r w:rsidR="006D758F" w:rsidRPr="00DC758E">
        <w:rPr>
          <w:rFonts w:ascii="Aptos" w:hAnsi="Aptos"/>
          <w:sz w:val="23"/>
          <w:szCs w:val="23"/>
          <w:lang w:val="de-DE"/>
        </w:rPr>
        <w:t>Tutte le Cosmicomiche</w:t>
      </w:r>
      <w:r w:rsidR="00DC758E">
        <w:rPr>
          <w:rFonts w:ascii="Aptos" w:hAnsi="Aptos"/>
          <w:sz w:val="23"/>
          <w:szCs w:val="23"/>
          <w:lang w:val="de-DE"/>
        </w:rPr>
        <w:t>“</w:t>
      </w:r>
      <w:r w:rsidR="006D758F" w:rsidRPr="006D758F">
        <w:rPr>
          <w:rFonts w:ascii="Aptos" w:hAnsi="Aptos"/>
          <w:b/>
          <w:bCs/>
          <w:i/>
          <w:iCs/>
          <w:sz w:val="23"/>
          <w:szCs w:val="23"/>
          <w:lang w:val="de-DE"/>
        </w:rPr>
        <w:t xml:space="preserve"> </w:t>
      </w:r>
      <w:r w:rsidR="006D758F" w:rsidRPr="006D758F">
        <w:rPr>
          <w:rFonts w:ascii="Aptos" w:hAnsi="Aptos"/>
          <w:sz w:val="23"/>
          <w:szCs w:val="23"/>
          <w:lang w:val="de-DE"/>
        </w:rPr>
        <w:t>(</w:t>
      </w:r>
      <w:r w:rsidR="00DC758E">
        <w:rPr>
          <w:rFonts w:ascii="Aptos" w:hAnsi="Aptos"/>
          <w:sz w:val="23"/>
          <w:szCs w:val="23"/>
          <w:lang w:val="de-DE"/>
        </w:rPr>
        <w:t>„</w:t>
      </w:r>
      <w:r w:rsidR="006D758F" w:rsidRPr="00DC758E">
        <w:rPr>
          <w:rFonts w:ascii="Aptos" w:hAnsi="Aptos"/>
          <w:sz w:val="23"/>
          <w:szCs w:val="23"/>
          <w:lang w:val="de-DE"/>
        </w:rPr>
        <w:t>Cosmocomics</w:t>
      </w:r>
      <w:r w:rsidR="00DC758E">
        <w:rPr>
          <w:rFonts w:ascii="Aptos" w:hAnsi="Aptos"/>
          <w:sz w:val="23"/>
          <w:szCs w:val="23"/>
          <w:lang w:val="de-DE"/>
        </w:rPr>
        <w:t>“</w:t>
      </w:r>
      <w:r w:rsidR="006D758F" w:rsidRPr="006D758F">
        <w:rPr>
          <w:rFonts w:ascii="Aptos" w:hAnsi="Aptos"/>
          <w:sz w:val="23"/>
          <w:szCs w:val="23"/>
          <w:lang w:val="de-DE"/>
        </w:rPr>
        <w:t>) aus</w:t>
      </w:r>
      <w:r w:rsidR="00AF772A">
        <w:rPr>
          <w:rFonts w:ascii="Aptos" w:hAnsi="Aptos"/>
          <w:sz w:val="23"/>
          <w:szCs w:val="23"/>
          <w:lang w:val="de-DE"/>
        </w:rPr>
        <w:t>einander</w:t>
      </w:r>
      <w:r w:rsidR="006D758F" w:rsidRPr="006D758F">
        <w:rPr>
          <w:rFonts w:ascii="Aptos" w:hAnsi="Aptos"/>
          <w:sz w:val="23"/>
          <w:szCs w:val="23"/>
          <w:lang w:val="de-DE"/>
        </w:rPr>
        <w:t xml:space="preserve"> (9. – 13. Februar, ausnahmsweise </w:t>
      </w:r>
      <w:r w:rsidR="006D758F">
        <w:rPr>
          <w:rFonts w:ascii="Aptos" w:hAnsi="Aptos"/>
          <w:sz w:val="23"/>
          <w:szCs w:val="23"/>
          <w:lang w:val="de-DE"/>
        </w:rPr>
        <w:t xml:space="preserve">von </w:t>
      </w:r>
      <w:r w:rsidR="006D758F" w:rsidRPr="006D758F">
        <w:rPr>
          <w:rFonts w:ascii="Aptos" w:hAnsi="Aptos"/>
          <w:sz w:val="23"/>
          <w:szCs w:val="23"/>
          <w:lang w:val="de-DE"/>
        </w:rPr>
        <w:t xml:space="preserve">Dienstag bis Samstag, aufgrund </w:t>
      </w:r>
      <w:r w:rsidR="006D758F">
        <w:rPr>
          <w:rFonts w:ascii="Aptos" w:hAnsi="Aptos"/>
          <w:sz w:val="23"/>
          <w:szCs w:val="23"/>
          <w:lang w:val="de-DE"/>
        </w:rPr>
        <w:t xml:space="preserve">terminlicher Verpflichtungen des Ensembles). </w:t>
      </w:r>
      <w:r w:rsidR="006D758F" w:rsidRPr="006D758F">
        <w:rPr>
          <w:rFonts w:ascii="Aptos" w:hAnsi="Aptos"/>
          <w:sz w:val="23"/>
          <w:szCs w:val="23"/>
          <w:lang w:val="de-DE"/>
        </w:rPr>
        <w:t>Die Textfassung stammt von Vincenzo Manna</w:t>
      </w:r>
      <w:r w:rsidR="00654A4D">
        <w:rPr>
          <w:rFonts w:ascii="Aptos" w:hAnsi="Aptos"/>
          <w:sz w:val="23"/>
          <w:szCs w:val="23"/>
          <w:lang w:val="de-DE"/>
        </w:rPr>
        <w:t>,</w:t>
      </w:r>
      <w:r w:rsidR="00AF772A">
        <w:rPr>
          <w:rFonts w:ascii="Aptos" w:hAnsi="Aptos"/>
          <w:sz w:val="23"/>
          <w:szCs w:val="23"/>
          <w:lang w:val="de-DE"/>
        </w:rPr>
        <w:t xml:space="preserve"> </w:t>
      </w:r>
      <w:r w:rsidR="006D758F" w:rsidRPr="006D758F">
        <w:rPr>
          <w:rFonts w:ascii="Aptos" w:hAnsi="Aptos"/>
          <w:sz w:val="23"/>
          <w:szCs w:val="23"/>
          <w:lang w:val="de-DE"/>
        </w:rPr>
        <w:t>Danilo Capezzani ist der Co-Regisseur.</w:t>
      </w:r>
      <w:r w:rsidR="006D758F">
        <w:rPr>
          <w:rFonts w:ascii="Aptos" w:hAnsi="Aptos"/>
          <w:sz w:val="23"/>
          <w:szCs w:val="23"/>
          <w:lang w:val="de-DE"/>
        </w:rPr>
        <w:t xml:space="preserve"> </w:t>
      </w:r>
      <w:r w:rsidR="006D758F" w:rsidRPr="006E4F45">
        <w:rPr>
          <w:rFonts w:ascii="Aptos" w:hAnsi="Aptos"/>
          <w:sz w:val="23"/>
          <w:szCs w:val="23"/>
          <w:lang w:val="de-DE"/>
        </w:rPr>
        <w:t xml:space="preserve">Auf der Bühne stehen neben Marinelli </w:t>
      </w:r>
      <w:r w:rsidR="00AF772A">
        <w:rPr>
          <w:rFonts w:ascii="Aptos" w:hAnsi="Aptos"/>
          <w:sz w:val="23"/>
          <w:szCs w:val="23"/>
          <w:lang w:val="de-DE"/>
        </w:rPr>
        <w:t xml:space="preserve">auch </w:t>
      </w:r>
      <w:r w:rsidR="006D758F" w:rsidRPr="006E4F45">
        <w:rPr>
          <w:rFonts w:ascii="Aptos" w:hAnsi="Aptos"/>
          <w:sz w:val="23"/>
          <w:szCs w:val="23"/>
          <w:lang w:val="de-DE"/>
        </w:rPr>
        <w:t>Valentina Bellè, Federico Brugnone, Alissa Jung, Fabian Jung, Gabriele Portoghese und Gaia Rinaldi</w:t>
      </w:r>
      <w:r w:rsidR="00654A4D">
        <w:rPr>
          <w:rFonts w:ascii="Aptos" w:hAnsi="Aptos"/>
          <w:sz w:val="23"/>
          <w:szCs w:val="23"/>
          <w:lang w:val="de-DE"/>
        </w:rPr>
        <w:t>.</w:t>
      </w:r>
    </w:p>
    <w:p w14:paraId="795F4555" w14:textId="67ACC46C" w:rsidR="006E4F45" w:rsidRDefault="00343B43" w:rsidP="00654A4D">
      <w:pPr>
        <w:rPr>
          <w:rFonts w:ascii="Aptos" w:hAnsi="Aptos"/>
          <w:sz w:val="23"/>
          <w:szCs w:val="23"/>
          <w:lang w:val="de-DE"/>
        </w:rPr>
      </w:pPr>
      <w:r w:rsidRPr="00252383">
        <w:rPr>
          <w:rFonts w:ascii="Aptos" w:hAnsi="Aptos" w:cstheme="majorHAnsi"/>
          <w:color w:val="000000"/>
          <w:sz w:val="23"/>
          <w:szCs w:val="23"/>
          <w:lang w:val="de-DE"/>
        </w:rPr>
        <w:t xml:space="preserve">Alessandro Haber </w:t>
      </w:r>
      <w:r w:rsidR="006E4F45">
        <w:rPr>
          <w:rFonts w:ascii="Aptos" w:hAnsi="Aptos" w:cstheme="majorHAnsi"/>
          <w:color w:val="000000"/>
          <w:sz w:val="23"/>
          <w:szCs w:val="23"/>
          <w:lang w:val="de-DE"/>
        </w:rPr>
        <w:t>ist der Protagonist in</w:t>
      </w:r>
      <w:r w:rsidRPr="00252383">
        <w:rPr>
          <w:rFonts w:ascii="Aptos" w:hAnsi="Aptos" w:cstheme="majorHAnsi"/>
          <w:color w:val="000000"/>
          <w:sz w:val="23"/>
          <w:szCs w:val="23"/>
          <w:lang w:val="de-DE"/>
        </w:rPr>
        <w:t xml:space="preserve"> Paolo Valerios Inszenierung des Theaterklassikers </w:t>
      </w:r>
      <w:r w:rsidRPr="00252383">
        <w:rPr>
          <w:rFonts w:ascii="Aptos" w:hAnsi="Aptos"/>
          <w:b/>
          <w:bCs/>
          <w:sz w:val="23"/>
          <w:szCs w:val="23"/>
          <w:lang w:val="de-DE"/>
        </w:rPr>
        <w:t xml:space="preserve">Le ultime lune </w:t>
      </w:r>
      <w:r w:rsidRPr="00252383">
        <w:rPr>
          <w:rFonts w:ascii="Aptos" w:hAnsi="Aptos"/>
          <w:sz w:val="23"/>
          <w:szCs w:val="23"/>
          <w:lang w:val="de-DE"/>
        </w:rPr>
        <w:t>von Furio Bordon</w:t>
      </w:r>
      <w:r w:rsidR="00723A45" w:rsidRPr="00252383">
        <w:rPr>
          <w:rFonts w:ascii="Aptos" w:hAnsi="Aptos"/>
          <w:sz w:val="23"/>
          <w:szCs w:val="23"/>
          <w:lang w:val="de-DE"/>
        </w:rPr>
        <w:t xml:space="preserve"> </w:t>
      </w:r>
      <w:r w:rsidR="006E4F45">
        <w:rPr>
          <w:rFonts w:ascii="Aptos" w:hAnsi="Aptos"/>
          <w:sz w:val="23"/>
          <w:szCs w:val="23"/>
          <w:lang w:val="de-DE"/>
        </w:rPr>
        <w:t>(18. – 22. November)</w:t>
      </w:r>
      <w:r w:rsidRPr="00252383">
        <w:rPr>
          <w:rFonts w:ascii="Aptos" w:hAnsi="Aptos"/>
          <w:sz w:val="23"/>
          <w:szCs w:val="23"/>
          <w:lang w:val="de-DE"/>
        </w:rPr>
        <w:t xml:space="preserve">. </w:t>
      </w:r>
      <w:r w:rsidR="006E4F45">
        <w:rPr>
          <w:rFonts w:ascii="Aptos" w:hAnsi="Aptos"/>
          <w:sz w:val="23"/>
          <w:szCs w:val="23"/>
          <w:lang w:val="de-DE"/>
        </w:rPr>
        <w:t xml:space="preserve">Habers magnetisches und </w:t>
      </w:r>
      <w:r w:rsidR="00AF772A">
        <w:rPr>
          <w:rFonts w:ascii="Aptos" w:hAnsi="Aptos"/>
          <w:sz w:val="23"/>
          <w:szCs w:val="23"/>
          <w:lang w:val="de-DE"/>
        </w:rPr>
        <w:t>c</w:t>
      </w:r>
      <w:r w:rsidR="006E4F45">
        <w:rPr>
          <w:rFonts w:ascii="Aptos" w:hAnsi="Aptos"/>
          <w:sz w:val="23"/>
          <w:szCs w:val="23"/>
          <w:lang w:val="de-DE"/>
        </w:rPr>
        <w:t xml:space="preserve">harismatisches Temperament erweckt dieses Meisterwerk – im Dialog mit Silvia Siravo und Francesco Godina </w:t>
      </w:r>
      <w:r w:rsidR="00DC758E">
        <w:rPr>
          <w:rFonts w:ascii="Aptos" w:hAnsi="Aptos"/>
          <w:sz w:val="23"/>
          <w:szCs w:val="23"/>
          <w:lang w:val="de-DE"/>
        </w:rPr>
        <w:t>–</w:t>
      </w:r>
      <w:r w:rsidR="006E4F45">
        <w:rPr>
          <w:rFonts w:ascii="Aptos" w:hAnsi="Aptos"/>
          <w:sz w:val="23"/>
          <w:szCs w:val="23"/>
          <w:lang w:val="de-DE"/>
        </w:rPr>
        <w:t xml:space="preserve"> zu neuem Leben.</w:t>
      </w:r>
    </w:p>
    <w:p w14:paraId="65F785B2" w14:textId="2830EC95" w:rsidR="00343B43" w:rsidRPr="002A319F" w:rsidRDefault="00723A45" w:rsidP="007B290E">
      <w:pPr>
        <w:jc w:val="both"/>
        <w:rPr>
          <w:rFonts w:ascii="Aptos" w:hAnsi="Aptos"/>
          <w:sz w:val="23"/>
          <w:szCs w:val="23"/>
          <w:lang w:val="de-DE"/>
        </w:rPr>
      </w:pPr>
      <w:r w:rsidRPr="00252383">
        <w:rPr>
          <w:rFonts w:ascii="Aptos" w:hAnsi="Aptos"/>
          <w:sz w:val="23"/>
          <w:szCs w:val="23"/>
          <w:lang w:val="de-DE"/>
        </w:rPr>
        <w:t xml:space="preserve">Ein dokumentarisches zeitgenössisches Stück erinnert stark an ein Shakespeare-Drama, in dem der Aufstieg eines </w:t>
      </w:r>
      <w:r w:rsidR="0065568B" w:rsidRPr="00252383">
        <w:rPr>
          <w:rFonts w:ascii="Aptos" w:hAnsi="Aptos"/>
          <w:sz w:val="23"/>
          <w:szCs w:val="23"/>
          <w:lang w:val="de-DE"/>
        </w:rPr>
        <w:t xml:space="preserve">machtbesessenen </w:t>
      </w:r>
      <w:r w:rsidRPr="00252383">
        <w:rPr>
          <w:rFonts w:ascii="Aptos" w:hAnsi="Aptos"/>
          <w:sz w:val="23"/>
          <w:szCs w:val="23"/>
          <w:lang w:val="de-DE"/>
        </w:rPr>
        <w:t xml:space="preserve">Herrschers </w:t>
      </w:r>
      <w:r w:rsidR="0065568B" w:rsidRPr="00252383">
        <w:rPr>
          <w:rFonts w:ascii="Aptos" w:hAnsi="Aptos"/>
          <w:sz w:val="23"/>
          <w:szCs w:val="23"/>
          <w:lang w:val="de-DE"/>
        </w:rPr>
        <w:t>keine Grenzen und kein Maß kennt</w:t>
      </w:r>
      <w:r w:rsidR="00252383">
        <w:rPr>
          <w:rFonts w:ascii="Aptos" w:hAnsi="Aptos"/>
          <w:sz w:val="23"/>
          <w:szCs w:val="23"/>
          <w:lang w:val="de-DE"/>
        </w:rPr>
        <w:t>:</w:t>
      </w:r>
      <w:r w:rsidR="0065568B" w:rsidRPr="00252383">
        <w:rPr>
          <w:rFonts w:ascii="Aptos" w:hAnsi="Aptos"/>
          <w:sz w:val="23"/>
          <w:szCs w:val="23"/>
          <w:lang w:val="de-DE"/>
        </w:rPr>
        <w:t xml:space="preserve"> </w:t>
      </w:r>
      <w:r w:rsidR="004C38E9" w:rsidRPr="00252383">
        <w:rPr>
          <w:rFonts w:ascii="Aptos" w:hAnsi="Aptos"/>
          <w:sz w:val="23"/>
          <w:szCs w:val="23"/>
          <w:lang w:val="de-DE"/>
        </w:rPr>
        <w:t xml:space="preserve">In </w:t>
      </w:r>
      <w:r w:rsidR="0065568B" w:rsidRPr="00252383">
        <w:rPr>
          <w:rFonts w:ascii="Aptos" w:hAnsi="Aptos"/>
          <w:b/>
          <w:bCs/>
          <w:sz w:val="23"/>
          <w:szCs w:val="23"/>
          <w:lang w:val="de-DE"/>
        </w:rPr>
        <w:t>Lo Zar</w:t>
      </w:r>
      <w:r w:rsidR="0065568B" w:rsidRPr="00252383">
        <w:rPr>
          <w:rFonts w:ascii="Aptos" w:hAnsi="Aptos"/>
          <w:sz w:val="23"/>
          <w:szCs w:val="23"/>
          <w:lang w:val="de-DE"/>
        </w:rPr>
        <w:t xml:space="preserve"> (</w:t>
      </w:r>
      <w:r w:rsidR="0065568B" w:rsidRPr="006E4F45">
        <w:rPr>
          <w:rFonts w:ascii="Aptos" w:hAnsi="Aptos"/>
          <w:sz w:val="23"/>
          <w:szCs w:val="23"/>
          <w:lang w:val="de-DE"/>
        </w:rPr>
        <w:t>9. bis 14. März</w:t>
      </w:r>
      <w:r w:rsidR="0065568B" w:rsidRPr="00252383">
        <w:rPr>
          <w:rFonts w:ascii="Aptos" w:hAnsi="Aptos"/>
          <w:sz w:val="23"/>
          <w:szCs w:val="23"/>
          <w:lang w:val="de-DE"/>
        </w:rPr>
        <w:t>)</w:t>
      </w:r>
      <w:r w:rsidR="004C38E9" w:rsidRPr="00252383">
        <w:rPr>
          <w:rFonts w:ascii="Aptos" w:hAnsi="Aptos"/>
          <w:sz w:val="23"/>
          <w:szCs w:val="23"/>
          <w:lang w:val="de-DE"/>
        </w:rPr>
        <w:t xml:space="preserve"> erzählt </w:t>
      </w:r>
      <w:r w:rsidR="00DC758E">
        <w:rPr>
          <w:rFonts w:ascii="Aptos" w:hAnsi="Aptos"/>
          <w:sz w:val="23"/>
          <w:szCs w:val="23"/>
          <w:lang w:val="de-DE"/>
        </w:rPr>
        <w:t xml:space="preserve">Stefano </w:t>
      </w:r>
      <w:r w:rsidR="004C38E9" w:rsidRPr="00252383">
        <w:rPr>
          <w:rFonts w:ascii="Aptos" w:hAnsi="Aptos"/>
          <w:sz w:val="23"/>
          <w:szCs w:val="23"/>
          <w:lang w:val="de-DE"/>
        </w:rPr>
        <w:t xml:space="preserve">Massini die erschreckende politische </w:t>
      </w:r>
      <w:r w:rsidR="00BF3079" w:rsidRPr="00252383">
        <w:rPr>
          <w:rFonts w:ascii="Aptos" w:hAnsi="Aptos"/>
          <w:sz w:val="23"/>
          <w:szCs w:val="23"/>
          <w:lang w:val="de-DE"/>
        </w:rPr>
        <w:t>Biografie</w:t>
      </w:r>
      <w:r w:rsidR="004C38E9" w:rsidRPr="00252383">
        <w:rPr>
          <w:rFonts w:ascii="Aptos" w:hAnsi="Aptos"/>
          <w:sz w:val="23"/>
          <w:szCs w:val="23"/>
          <w:lang w:val="de-DE"/>
        </w:rPr>
        <w:t xml:space="preserve"> von </w:t>
      </w:r>
      <w:r w:rsidR="003B28A1">
        <w:rPr>
          <w:rFonts w:ascii="Aptos" w:hAnsi="Aptos"/>
          <w:sz w:val="23"/>
          <w:szCs w:val="23"/>
          <w:lang w:val="de-DE"/>
        </w:rPr>
        <w:t>V</w:t>
      </w:r>
      <w:r w:rsidR="004C38E9" w:rsidRPr="00252383">
        <w:rPr>
          <w:rFonts w:ascii="Aptos" w:hAnsi="Aptos"/>
          <w:sz w:val="23"/>
          <w:szCs w:val="23"/>
          <w:lang w:val="de-DE"/>
        </w:rPr>
        <w:t xml:space="preserve">ladimir Putin, </w:t>
      </w:r>
      <w:r w:rsidR="006E4F45">
        <w:rPr>
          <w:rFonts w:ascii="Aptos" w:hAnsi="Aptos"/>
          <w:sz w:val="23"/>
          <w:szCs w:val="23"/>
          <w:lang w:val="de-DE"/>
        </w:rPr>
        <w:t xml:space="preserve">und befasst sich </w:t>
      </w:r>
      <w:r w:rsidR="006E4F45" w:rsidRPr="002A319F">
        <w:rPr>
          <w:rFonts w:ascii="Aptos" w:hAnsi="Aptos"/>
          <w:sz w:val="23"/>
          <w:szCs w:val="23"/>
          <w:lang w:val="de-DE"/>
        </w:rPr>
        <w:t>damit</w:t>
      </w:r>
      <w:r w:rsidR="004C38E9" w:rsidRPr="002A319F">
        <w:rPr>
          <w:rFonts w:ascii="Aptos" w:hAnsi="Aptos"/>
          <w:sz w:val="23"/>
          <w:szCs w:val="23"/>
          <w:lang w:val="de-DE"/>
        </w:rPr>
        <w:t xml:space="preserve"> – nach dem großen internationalen Erfolg seines Stücks über die ermordete Journalistin Anna Politkovskaja </w:t>
      </w:r>
      <w:r w:rsidR="008D343D" w:rsidRPr="002A319F">
        <w:rPr>
          <w:rFonts w:ascii="Aptos" w:hAnsi="Aptos"/>
          <w:sz w:val="23"/>
          <w:szCs w:val="23"/>
          <w:lang w:val="de-DE"/>
        </w:rPr>
        <w:t>–</w:t>
      </w:r>
      <w:r w:rsidR="004C38E9" w:rsidRPr="002A319F">
        <w:rPr>
          <w:rFonts w:ascii="Aptos" w:hAnsi="Aptos"/>
          <w:sz w:val="23"/>
          <w:szCs w:val="23"/>
          <w:lang w:val="de-DE"/>
        </w:rPr>
        <w:t xml:space="preserve"> erneut mit der russischen Gegenwartsgeschichte</w:t>
      </w:r>
      <w:r w:rsidR="00954078">
        <w:rPr>
          <w:rFonts w:ascii="Aptos" w:hAnsi="Aptos"/>
          <w:sz w:val="23"/>
          <w:szCs w:val="23"/>
          <w:lang w:val="de-DE"/>
        </w:rPr>
        <w:t xml:space="preserve">. </w:t>
      </w:r>
      <w:r w:rsidR="004C38E9" w:rsidRPr="002A319F">
        <w:rPr>
          <w:rFonts w:ascii="Aptos" w:hAnsi="Aptos"/>
          <w:sz w:val="23"/>
          <w:szCs w:val="23"/>
          <w:lang w:val="de-DE"/>
        </w:rPr>
        <w:t>In einer Inszenierung</w:t>
      </w:r>
      <w:r w:rsidR="00BF3079" w:rsidRPr="002A319F">
        <w:rPr>
          <w:rFonts w:ascii="Aptos" w:hAnsi="Aptos"/>
          <w:sz w:val="23"/>
          <w:szCs w:val="23"/>
          <w:lang w:val="de-DE"/>
        </w:rPr>
        <w:t xml:space="preserve"> von großer emotionaler Intensität</w:t>
      </w:r>
      <w:r w:rsidR="004C38E9" w:rsidRPr="002A319F">
        <w:rPr>
          <w:rFonts w:ascii="Aptos" w:hAnsi="Aptos"/>
          <w:sz w:val="23"/>
          <w:szCs w:val="23"/>
          <w:lang w:val="de-DE"/>
        </w:rPr>
        <w:t xml:space="preserve">, in der Musik </w:t>
      </w:r>
      <w:r w:rsidR="00252383" w:rsidRPr="002A319F">
        <w:rPr>
          <w:rFonts w:ascii="Aptos" w:hAnsi="Aptos"/>
          <w:sz w:val="23"/>
          <w:szCs w:val="23"/>
          <w:lang w:val="de-DE"/>
        </w:rPr>
        <w:t xml:space="preserve">und </w:t>
      </w:r>
      <w:r w:rsidR="004C38E9" w:rsidRPr="002A319F">
        <w:rPr>
          <w:rFonts w:ascii="Aptos" w:hAnsi="Aptos"/>
          <w:sz w:val="23"/>
          <w:szCs w:val="23"/>
          <w:lang w:val="de-DE"/>
        </w:rPr>
        <w:t xml:space="preserve">Theater oder Worte und Lieder </w:t>
      </w:r>
      <w:r w:rsidR="00252383" w:rsidRPr="002A319F">
        <w:rPr>
          <w:rFonts w:ascii="Aptos" w:hAnsi="Aptos"/>
          <w:sz w:val="23"/>
          <w:szCs w:val="23"/>
          <w:lang w:val="de-DE"/>
        </w:rPr>
        <w:t>aufeinandert</w:t>
      </w:r>
      <w:r w:rsidR="004C38E9" w:rsidRPr="002A319F">
        <w:rPr>
          <w:rFonts w:ascii="Aptos" w:hAnsi="Aptos"/>
          <w:sz w:val="23"/>
          <w:szCs w:val="23"/>
          <w:lang w:val="de-DE"/>
        </w:rPr>
        <w:t>reffen</w:t>
      </w:r>
      <w:r w:rsidR="00252383" w:rsidRPr="002A319F">
        <w:rPr>
          <w:rFonts w:ascii="Aptos" w:hAnsi="Aptos"/>
          <w:sz w:val="23"/>
          <w:szCs w:val="23"/>
          <w:lang w:val="de-DE"/>
        </w:rPr>
        <w:t xml:space="preserve">, </w:t>
      </w:r>
      <w:r w:rsidR="006E4F45" w:rsidRPr="002A319F">
        <w:rPr>
          <w:rFonts w:ascii="Aptos" w:hAnsi="Aptos"/>
          <w:sz w:val="23"/>
          <w:szCs w:val="23"/>
          <w:lang w:val="de-DE"/>
        </w:rPr>
        <w:t>erzählt</w:t>
      </w:r>
      <w:r w:rsidR="00252383" w:rsidRPr="002A319F">
        <w:rPr>
          <w:rFonts w:ascii="Aptos" w:hAnsi="Aptos"/>
          <w:sz w:val="23"/>
          <w:szCs w:val="23"/>
          <w:lang w:val="de-DE"/>
        </w:rPr>
        <w:t xml:space="preserve"> Simone Cristicchi</w:t>
      </w:r>
      <w:r w:rsidR="00BF3079" w:rsidRPr="002A319F">
        <w:rPr>
          <w:rFonts w:ascii="Aptos" w:hAnsi="Aptos"/>
          <w:sz w:val="23"/>
          <w:szCs w:val="23"/>
          <w:lang w:val="de-DE"/>
        </w:rPr>
        <w:t xml:space="preserve"> </w:t>
      </w:r>
      <w:r w:rsidR="00871718" w:rsidRPr="002A319F">
        <w:rPr>
          <w:rFonts w:ascii="Aptos" w:hAnsi="Aptos"/>
          <w:sz w:val="23"/>
          <w:szCs w:val="23"/>
          <w:lang w:val="de-DE"/>
        </w:rPr>
        <w:t xml:space="preserve">gemeinsam mit seiner Co-Autorin Simona Orlando </w:t>
      </w:r>
      <w:r w:rsidR="006E4F45" w:rsidRPr="002A319F">
        <w:rPr>
          <w:rFonts w:ascii="Aptos" w:hAnsi="Aptos"/>
          <w:sz w:val="23"/>
          <w:szCs w:val="23"/>
          <w:lang w:val="de-DE"/>
        </w:rPr>
        <w:t xml:space="preserve">in </w:t>
      </w:r>
      <w:r w:rsidR="006E4F45" w:rsidRPr="002A319F">
        <w:rPr>
          <w:rFonts w:ascii="Aptos" w:hAnsi="Aptos"/>
          <w:b/>
          <w:bCs/>
          <w:sz w:val="23"/>
          <w:szCs w:val="23"/>
          <w:lang w:val="de-DE"/>
        </w:rPr>
        <w:t xml:space="preserve">Franciscus </w:t>
      </w:r>
      <w:r w:rsidR="006E4F45" w:rsidRPr="002A319F">
        <w:rPr>
          <w:rFonts w:ascii="Aptos" w:hAnsi="Aptos"/>
          <w:sz w:val="23"/>
          <w:szCs w:val="23"/>
          <w:lang w:val="de-DE"/>
        </w:rPr>
        <w:t xml:space="preserve">die Geschichte des „Heiligen </w:t>
      </w:r>
      <w:r w:rsidR="00B401B8" w:rsidRPr="002A319F">
        <w:rPr>
          <w:rFonts w:ascii="Aptos" w:hAnsi="Aptos"/>
          <w:sz w:val="23"/>
          <w:szCs w:val="23"/>
          <w:lang w:val="de-DE"/>
        </w:rPr>
        <w:t xml:space="preserve">des Volkes“ (31. März – 4. April). </w:t>
      </w:r>
      <w:r w:rsidR="00871718" w:rsidRPr="002A319F">
        <w:rPr>
          <w:rFonts w:ascii="Aptos" w:hAnsi="Aptos"/>
          <w:sz w:val="23"/>
          <w:szCs w:val="23"/>
          <w:lang w:val="de-DE"/>
        </w:rPr>
        <w:t>Dieses hochemotionale Stück</w:t>
      </w:r>
      <w:r w:rsidR="002A319F" w:rsidRPr="002A319F">
        <w:rPr>
          <w:rFonts w:ascii="Aptos" w:hAnsi="Aptos"/>
          <w:sz w:val="23"/>
          <w:szCs w:val="23"/>
          <w:lang w:val="de-DE"/>
        </w:rPr>
        <w:t xml:space="preserve"> über den Gründer </w:t>
      </w:r>
      <w:r w:rsidR="00252383" w:rsidRPr="002A319F">
        <w:rPr>
          <w:rFonts w:ascii="Aptos" w:hAnsi="Aptos"/>
          <w:sz w:val="23"/>
          <w:szCs w:val="23"/>
          <w:lang w:val="de-DE"/>
        </w:rPr>
        <w:t>des Franziskanerordens</w:t>
      </w:r>
      <w:r w:rsidR="002A319F" w:rsidRPr="002A319F">
        <w:rPr>
          <w:rFonts w:ascii="Aptos" w:hAnsi="Aptos"/>
          <w:sz w:val="23"/>
          <w:szCs w:val="23"/>
          <w:lang w:val="de-DE"/>
        </w:rPr>
        <w:t xml:space="preserve"> </w:t>
      </w:r>
      <w:r w:rsidR="00252383" w:rsidRPr="002A319F">
        <w:rPr>
          <w:rFonts w:ascii="Aptos" w:hAnsi="Aptos"/>
          <w:sz w:val="23"/>
          <w:szCs w:val="23"/>
          <w:lang w:val="de-DE"/>
        </w:rPr>
        <w:t xml:space="preserve">stellt existenzielle Fragen und regt dazu an, nach </w:t>
      </w:r>
      <w:r w:rsidR="00BF3079" w:rsidRPr="002A319F">
        <w:rPr>
          <w:rFonts w:ascii="Aptos" w:hAnsi="Aptos"/>
          <w:sz w:val="23"/>
          <w:szCs w:val="23"/>
          <w:lang w:val="de-DE"/>
        </w:rPr>
        <w:t xml:space="preserve">möglichen </w:t>
      </w:r>
      <w:r w:rsidR="00252383" w:rsidRPr="002A319F">
        <w:rPr>
          <w:rFonts w:ascii="Aptos" w:hAnsi="Aptos"/>
          <w:sz w:val="23"/>
          <w:szCs w:val="23"/>
          <w:lang w:val="de-DE"/>
        </w:rPr>
        <w:t>Antworten zu suchen.</w:t>
      </w:r>
    </w:p>
    <w:p w14:paraId="37C6C9B2" w14:textId="21DFBD1C" w:rsidR="00BF3079" w:rsidRPr="002A319F" w:rsidRDefault="00BF3079" w:rsidP="007B290E">
      <w:pPr>
        <w:jc w:val="both"/>
        <w:rPr>
          <w:rFonts w:ascii="Aptos" w:hAnsi="Aptos"/>
          <w:sz w:val="23"/>
          <w:szCs w:val="23"/>
        </w:rPr>
      </w:pPr>
      <w:r w:rsidRPr="002A319F">
        <w:rPr>
          <w:rFonts w:ascii="Aptos" w:hAnsi="Aptos"/>
          <w:color w:val="000000" w:themeColor="text1"/>
          <w:sz w:val="23"/>
          <w:szCs w:val="23"/>
          <w:lang w:val="de-DE"/>
        </w:rPr>
        <w:t>Zwei Komödien zeigen in Bozen die Vielf</w:t>
      </w:r>
      <w:r w:rsidR="0079078B" w:rsidRPr="002A319F">
        <w:rPr>
          <w:rFonts w:ascii="Aptos" w:hAnsi="Aptos"/>
          <w:color w:val="000000" w:themeColor="text1"/>
          <w:sz w:val="23"/>
          <w:szCs w:val="23"/>
          <w:lang w:val="de-DE"/>
        </w:rPr>
        <w:t>ä</w:t>
      </w:r>
      <w:r w:rsidRPr="002A319F">
        <w:rPr>
          <w:rFonts w:ascii="Aptos" w:hAnsi="Aptos"/>
          <w:color w:val="000000" w:themeColor="text1"/>
          <w:sz w:val="23"/>
          <w:szCs w:val="23"/>
          <w:lang w:val="de-DE"/>
        </w:rPr>
        <w:t xml:space="preserve">ltigkeit von Goldonis Theateruniversum: </w:t>
      </w:r>
      <w:r w:rsidRPr="002A319F">
        <w:rPr>
          <w:rFonts w:ascii="Aptos" w:hAnsi="Aptos"/>
          <w:b/>
          <w:bCs/>
          <w:color w:val="000000" w:themeColor="text1"/>
          <w:sz w:val="23"/>
          <w:szCs w:val="23"/>
          <w:lang w:val="de-DE"/>
        </w:rPr>
        <w:t>I due gemelli veneziani</w:t>
      </w:r>
      <w:r w:rsidRPr="002A319F">
        <w:rPr>
          <w:rFonts w:ascii="Aptos" w:hAnsi="Aptos"/>
          <w:color w:val="000000" w:themeColor="text1"/>
          <w:sz w:val="23"/>
          <w:szCs w:val="23"/>
          <w:lang w:val="de-DE"/>
        </w:rPr>
        <w:t xml:space="preserve"> (21.</w:t>
      </w:r>
      <w:r w:rsidR="002A319F" w:rsidRPr="002A319F">
        <w:rPr>
          <w:rFonts w:ascii="Aptos" w:hAnsi="Aptos"/>
          <w:color w:val="000000" w:themeColor="text1"/>
          <w:sz w:val="23"/>
          <w:szCs w:val="23"/>
          <w:lang w:val="de-DE"/>
        </w:rPr>
        <w:t xml:space="preserve"> – </w:t>
      </w:r>
      <w:r w:rsidRPr="002A319F">
        <w:rPr>
          <w:rFonts w:ascii="Aptos" w:hAnsi="Aptos"/>
          <w:color w:val="000000" w:themeColor="text1"/>
          <w:sz w:val="23"/>
          <w:szCs w:val="23"/>
          <w:lang w:val="de-DE"/>
        </w:rPr>
        <w:t>25</w:t>
      </w:r>
      <w:r w:rsidR="0079078B" w:rsidRPr="002A319F">
        <w:rPr>
          <w:rFonts w:ascii="Aptos" w:hAnsi="Aptos"/>
          <w:color w:val="000000" w:themeColor="text1"/>
          <w:sz w:val="23"/>
          <w:szCs w:val="23"/>
          <w:lang w:val="de-DE"/>
        </w:rPr>
        <w:t>.</w:t>
      </w:r>
      <w:r w:rsidRPr="002A319F">
        <w:rPr>
          <w:rFonts w:ascii="Aptos" w:hAnsi="Aptos"/>
          <w:color w:val="000000" w:themeColor="text1"/>
          <w:sz w:val="23"/>
          <w:szCs w:val="23"/>
          <w:lang w:val="de-DE"/>
        </w:rPr>
        <w:t xml:space="preserve"> April)</w:t>
      </w:r>
      <w:r w:rsidR="00D26826" w:rsidRPr="002A319F">
        <w:rPr>
          <w:rFonts w:ascii="Aptos" w:hAnsi="Aptos"/>
          <w:color w:val="000000" w:themeColor="text1"/>
          <w:sz w:val="23"/>
          <w:szCs w:val="23"/>
          <w:lang w:val="de-DE"/>
        </w:rPr>
        <w:t xml:space="preserve"> </w:t>
      </w:r>
      <w:r w:rsidR="00AD46D9">
        <w:rPr>
          <w:rFonts w:ascii="Aptos" w:hAnsi="Aptos"/>
          <w:color w:val="000000" w:themeColor="text1"/>
          <w:sz w:val="23"/>
          <w:szCs w:val="23"/>
          <w:lang w:val="de-DE"/>
        </w:rPr>
        <w:t>wird</w:t>
      </w:r>
      <w:r w:rsidR="00D26826" w:rsidRPr="002A319F">
        <w:rPr>
          <w:rFonts w:ascii="Aptos" w:hAnsi="Aptos"/>
          <w:color w:val="000000" w:themeColor="text1"/>
          <w:sz w:val="23"/>
          <w:szCs w:val="23"/>
          <w:lang w:val="de-DE"/>
        </w:rPr>
        <w:t xml:space="preserve"> vom Regisseur und </w:t>
      </w:r>
      <w:r w:rsidR="00AD46D9">
        <w:rPr>
          <w:rFonts w:ascii="Aptos" w:hAnsi="Aptos"/>
          <w:color w:val="000000" w:themeColor="text1"/>
          <w:sz w:val="23"/>
          <w:szCs w:val="23"/>
          <w:lang w:val="de-DE"/>
        </w:rPr>
        <w:t>Hauptd</w:t>
      </w:r>
      <w:r w:rsidR="00D26826" w:rsidRPr="002A319F">
        <w:rPr>
          <w:rFonts w:ascii="Aptos" w:hAnsi="Aptos"/>
          <w:color w:val="000000" w:themeColor="text1"/>
          <w:sz w:val="23"/>
          <w:szCs w:val="23"/>
          <w:lang w:val="de-DE"/>
        </w:rPr>
        <w:t xml:space="preserve">arsteller Tullio Solenghi </w:t>
      </w:r>
      <w:r w:rsidR="002A319F" w:rsidRPr="002A319F">
        <w:rPr>
          <w:rFonts w:ascii="Aptos" w:hAnsi="Aptos"/>
          <w:color w:val="000000" w:themeColor="text1"/>
          <w:sz w:val="23"/>
          <w:szCs w:val="23"/>
          <w:lang w:val="de-DE"/>
        </w:rPr>
        <w:t xml:space="preserve">gemeinsam mit </w:t>
      </w:r>
      <w:r w:rsidR="002A319F" w:rsidRPr="002A319F">
        <w:rPr>
          <w:rFonts w:ascii="Aptos" w:hAnsi="Aptos"/>
          <w:sz w:val="23"/>
          <w:szCs w:val="23"/>
          <w:lang w:val="de-DE"/>
        </w:rPr>
        <w:t>Roberto Alinghieri, Barbara Moselli, Mauro Pirovano, Laura Repetto, Cristiano Dessì, Stefano Moretti, Luca Mascia, Roberto Serpi, Stefania Pepe, Vincenzo Castellone und Daniele Corsetti</w:t>
      </w:r>
      <w:r w:rsidR="00AD46D9">
        <w:rPr>
          <w:rFonts w:ascii="Aptos" w:hAnsi="Aptos"/>
          <w:color w:val="000000" w:themeColor="text1"/>
          <w:sz w:val="23"/>
          <w:szCs w:val="23"/>
          <w:lang w:val="de-DE"/>
        </w:rPr>
        <w:t xml:space="preserve"> </w:t>
      </w:r>
      <w:r w:rsidR="00D26826" w:rsidRPr="002A319F">
        <w:rPr>
          <w:rFonts w:ascii="Aptos" w:hAnsi="Aptos"/>
          <w:color w:val="000000" w:themeColor="text1"/>
          <w:sz w:val="23"/>
          <w:szCs w:val="23"/>
          <w:lang w:val="de-DE"/>
        </w:rPr>
        <w:t xml:space="preserve">als </w:t>
      </w:r>
      <w:r w:rsidR="002A319F" w:rsidRPr="002A319F">
        <w:rPr>
          <w:rFonts w:ascii="Aptos" w:hAnsi="Aptos"/>
          <w:color w:val="000000" w:themeColor="text1"/>
          <w:sz w:val="23"/>
          <w:szCs w:val="23"/>
          <w:lang w:val="de-DE"/>
        </w:rPr>
        <w:t>spielerische</w:t>
      </w:r>
      <w:r w:rsidR="00AD46D9">
        <w:rPr>
          <w:rFonts w:ascii="Aptos" w:hAnsi="Aptos"/>
          <w:color w:val="000000" w:themeColor="text1"/>
          <w:sz w:val="23"/>
          <w:szCs w:val="23"/>
          <w:lang w:val="de-DE"/>
        </w:rPr>
        <w:t>r</w:t>
      </w:r>
      <w:r w:rsidR="002A319F" w:rsidRPr="002A319F">
        <w:rPr>
          <w:rFonts w:ascii="Aptos" w:hAnsi="Aptos"/>
          <w:color w:val="000000" w:themeColor="text1"/>
          <w:sz w:val="23"/>
          <w:szCs w:val="23"/>
          <w:lang w:val="de-DE"/>
        </w:rPr>
        <w:t xml:space="preserve"> </w:t>
      </w:r>
      <w:r w:rsidR="00D26826" w:rsidRPr="002A319F">
        <w:rPr>
          <w:rFonts w:ascii="Aptos" w:hAnsi="Aptos"/>
          <w:color w:val="000000" w:themeColor="text1"/>
          <w:sz w:val="23"/>
          <w:szCs w:val="23"/>
          <w:lang w:val="de-DE"/>
        </w:rPr>
        <w:t xml:space="preserve">Dialog mit der unvergesslichen </w:t>
      </w:r>
      <w:r w:rsidR="00B60187" w:rsidRPr="002A319F">
        <w:rPr>
          <w:rFonts w:ascii="Aptos" w:hAnsi="Aptos"/>
          <w:color w:val="000000" w:themeColor="text1"/>
          <w:sz w:val="23"/>
          <w:szCs w:val="23"/>
          <w:lang w:val="de-DE"/>
        </w:rPr>
        <w:t xml:space="preserve">historischen </w:t>
      </w:r>
      <w:r w:rsidR="00D26826" w:rsidRPr="002A319F">
        <w:rPr>
          <w:rFonts w:ascii="Aptos" w:hAnsi="Aptos"/>
          <w:color w:val="000000" w:themeColor="text1"/>
          <w:sz w:val="23"/>
          <w:szCs w:val="23"/>
          <w:lang w:val="de-DE"/>
        </w:rPr>
        <w:t>Inszenierung von Luigi Squarzina angelegt</w:t>
      </w:r>
      <w:r w:rsidR="002A319F" w:rsidRPr="002A319F">
        <w:rPr>
          <w:rFonts w:ascii="Aptos" w:hAnsi="Aptos"/>
          <w:color w:val="000000" w:themeColor="text1"/>
          <w:sz w:val="23"/>
          <w:szCs w:val="23"/>
          <w:lang w:val="de-DE"/>
        </w:rPr>
        <w:t xml:space="preserve">, während sich </w:t>
      </w:r>
      <w:r w:rsidR="00D26826" w:rsidRPr="002A319F">
        <w:rPr>
          <w:rFonts w:ascii="Aptos" w:hAnsi="Aptos"/>
          <w:b/>
          <w:bCs/>
          <w:color w:val="000000" w:themeColor="text1"/>
          <w:sz w:val="23"/>
          <w:szCs w:val="23"/>
          <w:lang w:val="de-DE"/>
        </w:rPr>
        <w:t xml:space="preserve">Le smanie per la villeggiatura </w:t>
      </w:r>
      <w:r w:rsidR="00D26826" w:rsidRPr="002A319F">
        <w:rPr>
          <w:rFonts w:ascii="Aptos" w:hAnsi="Aptos"/>
          <w:color w:val="000000" w:themeColor="text1"/>
          <w:sz w:val="23"/>
          <w:szCs w:val="23"/>
          <w:lang w:val="de-DE"/>
        </w:rPr>
        <w:t>(17.</w:t>
      </w:r>
      <w:r w:rsidR="002A319F" w:rsidRPr="002A319F">
        <w:rPr>
          <w:rFonts w:ascii="Aptos" w:hAnsi="Aptos"/>
          <w:color w:val="000000" w:themeColor="text1"/>
          <w:sz w:val="23"/>
          <w:szCs w:val="23"/>
          <w:lang w:val="de-DE"/>
        </w:rPr>
        <w:t xml:space="preserve"> – </w:t>
      </w:r>
      <w:r w:rsidR="00D26826" w:rsidRPr="002A319F">
        <w:rPr>
          <w:rFonts w:ascii="Aptos" w:hAnsi="Aptos"/>
          <w:color w:val="000000" w:themeColor="text1"/>
          <w:sz w:val="23"/>
          <w:szCs w:val="23"/>
          <w:lang w:val="de-DE"/>
        </w:rPr>
        <w:t>21. Februar)</w:t>
      </w:r>
      <w:r w:rsidR="00E874FA">
        <w:rPr>
          <w:rFonts w:ascii="Aptos" w:hAnsi="Aptos"/>
          <w:color w:val="000000" w:themeColor="text1"/>
          <w:sz w:val="23"/>
          <w:szCs w:val="23"/>
          <w:lang w:val="de-DE"/>
        </w:rPr>
        <w:t xml:space="preserve"> – </w:t>
      </w:r>
      <w:r w:rsidR="002A319F" w:rsidRPr="002A319F">
        <w:rPr>
          <w:rFonts w:ascii="Aptos" w:hAnsi="Aptos"/>
          <w:color w:val="000000"/>
          <w:sz w:val="23"/>
          <w:szCs w:val="23"/>
          <w:lang w:val="de-DE"/>
        </w:rPr>
        <w:t>von Giorgio Sangati</w:t>
      </w:r>
      <w:r w:rsidR="002A319F" w:rsidRPr="002A319F">
        <w:rPr>
          <w:rStyle w:val="apple-converted-space"/>
          <w:rFonts w:ascii="Aptos" w:hAnsi="Aptos"/>
          <w:color w:val="000000"/>
          <w:sz w:val="23"/>
          <w:szCs w:val="23"/>
          <w:lang w:val="de-DE"/>
        </w:rPr>
        <w:t xml:space="preserve"> </w:t>
      </w:r>
      <w:r w:rsidR="002A319F" w:rsidRPr="002A319F">
        <w:rPr>
          <w:rStyle w:val="Enfasigrassetto"/>
          <w:rFonts w:ascii="Aptos" w:hAnsi="Aptos"/>
          <w:b w:val="0"/>
          <w:bCs w:val="0"/>
          <w:color w:val="000000"/>
          <w:sz w:val="23"/>
          <w:szCs w:val="23"/>
          <w:lang w:val="de-DE"/>
        </w:rPr>
        <w:t>aus zeitgenössischer Perspektive neu interpretier</w:t>
      </w:r>
      <w:r w:rsidR="00E874FA">
        <w:rPr>
          <w:rStyle w:val="Enfasigrassetto"/>
          <w:rFonts w:ascii="Aptos" w:hAnsi="Aptos"/>
          <w:b w:val="0"/>
          <w:bCs w:val="0"/>
          <w:color w:val="000000"/>
          <w:sz w:val="23"/>
          <w:szCs w:val="23"/>
          <w:lang w:val="de-DE"/>
        </w:rPr>
        <w:t xml:space="preserve">t – </w:t>
      </w:r>
      <w:r w:rsidR="002A319F" w:rsidRPr="002A319F">
        <w:rPr>
          <w:rFonts w:ascii="Aptos" w:hAnsi="Aptos"/>
          <w:color w:val="000000"/>
          <w:sz w:val="23"/>
          <w:szCs w:val="23"/>
          <w:lang w:val="de-DE"/>
        </w:rPr>
        <w:t>als</w:t>
      </w:r>
      <w:r w:rsidR="002A319F" w:rsidRPr="002A319F">
        <w:rPr>
          <w:rStyle w:val="apple-converted-space"/>
          <w:rFonts w:ascii="Aptos" w:hAnsi="Aptos"/>
          <w:color w:val="000000"/>
          <w:sz w:val="23"/>
          <w:szCs w:val="23"/>
          <w:lang w:val="de-DE"/>
        </w:rPr>
        <w:t xml:space="preserve"> </w:t>
      </w:r>
      <w:r w:rsidR="002A319F" w:rsidRPr="002A319F">
        <w:rPr>
          <w:rStyle w:val="Enfasigrassetto"/>
          <w:rFonts w:ascii="Aptos" w:hAnsi="Aptos"/>
          <w:b w:val="0"/>
          <w:bCs w:val="0"/>
          <w:color w:val="000000"/>
          <w:sz w:val="23"/>
          <w:szCs w:val="23"/>
          <w:lang w:val="de-DE"/>
        </w:rPr>
        <w:t xml:space="preserve">perfekt funktionierende Theatermaschinerie und vielstimmiges </w:t>
      </w:r>
      <w:r w:rsidR="002A319F" w:rsidRPr="00AD46D9">
        <w:rPr>
          <w:rStyle w:val="Enfasigrassetto"/>
          <w:rFonts w:ascii="Aptos" w:hAnsi="Aptos"/>
          <w:b w:val="0"/>
          <w:bCs w:val="0"/>
          <w:color w:val="000000"/>
          <w:sz w:val="23"/>
          <w:szCs w:val="23"/>
          <w:lang w:val="de-DE"/>
        </w:rPr>
        <w:t>Ensemblestück</w:t>
      </w:r>
      <w:r w:rsidR="002A319F" w:rsidRPr="00AD46D9">
        <w:rPr>
          <w:rStyle w:val="Enfasigrassetto"/>
          <w:rFonts w:ascii="Aptos" w:hAnsi="Aptos"/>
          <w:color w:val="000000"/>
          <w:sz w:val="23"/>
          <w:szCs w:val="23"/>
          <w:lang w:val="de-DE"/>
        </w:rPr>
        <w:t xml:space="preserve"> </w:t>
      </w:r>
      <w:r w:rsidR="002A319F" w:rsidRPr="00AD46D9">
        <w:rPr>
          <w:rFonts w:ascii="Aptos" w:hAnsi="Aptos"/>
          <w:color w:val="000000"/>
          <w:sz w:val="23"/>
          <w:szCs w:val="23"/>
          <w:lang w:val="de-DE"/>
        </w:rPr>
        <w:t xml:space="preserve">erweist. </w:t>
      </w:r>
      <w:proofErr w:type="spellStart"/>
      <w:r w:rsidR="002A319F" w:rsidRPr="00B9744B">
        <w:rPr>
          <w:rFonts w:ascii="Aptos" w:hAnsi="Aptos"/>
          <w:color w:val="000000"/>
          <w:sz w:val="23"/>
          <w:szCs w:val="23"/>
        </w:rPr>
        <w:t>Auf</w:t>
      </w:r>
      <w:proofErr w:type="spellEnd"/>
      <w:r w:rsidR="002A319F" w:rsidRPr="00B9744B">
        <w:rPr>
          <w:rFonts w:ascii="Aptos" w:hAnsi="Aptos"/>
          <w:color w:val="000000"/>
          <w:sz w:val="23"/>
          <w:szCs w:val="23"/>
        </w:rPr>
        <w:t xml:space="preserve"> </w:t>
      </w:r>
      <w:proofErr w:type="spellStart"/>
      <w:r w:rsidR="002A319F" w:rsidRPr="00B9744B">
        <w:rPr>
          <w:rFonts w:ascii="Aptos" w:hAnsi="Aptos"/>
          <w:color w:val="000000"/>
          <w:sz w:val="23"/>
          <w:szCs w:val="23"/>
        </w:rPr>
        <w:t>der</w:t>
      </w:r>
      <w:proofErr w:type="spellEnd"/>
      <w:r w:rsidR="002A319F" w:rsidRPr="00B9744B">
        <w:rPr>
          <w:rFonts w:ascii="Aptos" w:hAnsi="Aptos"/>
          <w:color w:val="000000"/>
          <w:sz w:val="23"/>
          <w:szCs w:val="23"/>
        </w:rPr>
        <w:t xml:space="preserve"> </w:t>
      </w:r>
      <w:proofErr w:type="spellStart"/>
      <w:r w:rsidR="002A319F" w:rsidRPr="00B9744B">
        <w:rPr>
          <w:rFonts w:ascii="Aptos" w:hAnsi="Aptos"/>
          <w:color w:val="000000"/>
          <w:sz w:val="23"/>
          <w:szCs w:val="23"/>
        </w:rPr>
        <w:t>Bühne</w:t>
      </w:r>
      <w:proofErr w:type="spellEnd"/>
      <w:r w:rsidR="002A319F" w:rsidRPr="00AD46D9">
        <w:rPr>
          <w:rFonts w:ascii="Aptos" w:hAnsi="Aptos"/>
          <w:color w:val="000000"/>
          <w:sz w:val="23"/>
          <w:szCs w:val="23"/>
        </w:rPr>
        <w:t xml:space="preserve"> </w:t>
      </w:r>
      <w:proofErr w:type="spellStart"/>
      <w:r w:rsidR="00AD46D9" w:rsidRPr="00AD46D9">
        <w:rPr>
          <w:rFonts w:ascii="Aptos" w:hAnsi="Aptos"/>
          <w:color w:val="000000"/>
          <w:sz w:val="23"/>
          <w:szCs w:val="23"/>
        </w:rPr>
        <w:lastRenderedPageBreak/>
        <w:t>des</w:t>
      </w:r>
      <w:proofErr w:type="spellEnd"/>
      <w:r w:rsidR="00AD46D9" w:rsidRPr="00AD46D9">
        <w:rPr>
          <w:rFonts w:ascii="Aptos" w:hAnsi="Aptos"/>
          <w:color w:val="000000"/>
          <w:sz w:val="23"/>
          <w:szCs w:val="23"/>
        </w:rPr>
        <w:t xml:space="preserve"> Stadttheaters am Verdiplatz stehen </w:t>
      </w:r>
      <w:r w:rsidR="002A319F" w:rsidRPr="00AD46D9">
        <w:rPr>
          <w:rFonts w:ascii="Aptos" w:hAnsi="Aptos"/>
          <w:sz w:val="23"/>
          <w:szCs w:val="23"/>
        </w:rPr>
        <w:t>Agnese Sofia Bonato, Nicola Bortolotti, Cosimo Grilli, Valerio Mazzucato, Cristiano Parolin, Luca Passera, Luciano Roman, Ottavia Sanfilippo und Sara Zoia.</w:t>
      </w:r>
    </w:p>
    <w:p w14:paraId="1BD2AF6B" w14:textId="7750566A" w:rsidR="00B60187" w:rsidRDefault="00B60187" w:rsidP="007B290E">
      <w:pPr>
        <w:jc w:val="both"/>
        <w:rPr>
          <w:rFonts w:ascii="Aptos" w:hAnsi="Aptos"/>
          <w:sz w:val="23"/>
          <w:szCs w:val="23"/>
          <w:lang w:val="de-DE"/>
        </w:rPr>
      </w:pPr>
      <w:r w:rsidRPr="00B60187">
        <w:rPr>
          <w:rFonts w:ascii="Aptos" w:hAnsi="Aptos"/>
          <w:sz w:val="23"/>
          <w:szCs w:val="23"/>
          <w:lang w:val="de-DE"/>
        </w:rPr>
        <w:t>Zwei Tanzveranstaltungen bietet das TSB in der neuen Spielzeit in Zusammenarbeit mit dem Centro Servizi Culturali Santa Chiara an: Die Compagnie des Choreogra</w:t>
      </w:r>
      <w:r w:rsidR="00DC758E">
        <w:rPr>
          <w:rFonts w:ascii="Aptos" w:hAnsi="Aptos"/>
          <w:sz w:val="23"/>
          <w:szCs w:val="23"/>
          <w:lang w:val="de-DE"/>
        </w:rPr>
        <w:t>f</w:t>
      </w:r>
      <w:r w:rsidRPr="00B60187">
        <w:rPr>
          <w:rFonts w:ascii="Aptos" w:hAnsi="Aptos"/>
          <w:sz w:val="23"/>
          <w:szCs w:val="23"/>
          <w:lang w:val="de-DE"/>
        </w:rPr>
        <w:t xml:space="preserve">en Emanuel </w:t>
      </w:r>
      <w:proofErr w:type="spellStart"/>
      <w:r w:rsidRPr="00B60187">
        <w:rPr>
          <w:rFonts w:ascii="Aptos" w:hAnsi="Aptos"/>
          <w:sz w:val="23"/>
          <w:szCs w:val="23"/>
          <w:lang w:val="de-DE"/>
        </w:rPr>
        <w:t>Gat</w:t>
      </w:r>
      <w:proofErr w:type="spellEnd"/>
      <w:r w:rsidRPr="00B60187">
        <w:rPr>
          <w:rFonts w:ascii="Aptos" w:hAnsi="Aptos"/>
          <w:sz w:val="23"/>
          <w:szCs w:val="23"/>
          <w:lang w:val="de-DE"/>
        </w:rPr>
        <w:t xml:space="preserve"> reist mit ihrer neuen Arbeit </w:t>
      </w:r>
      <w:r w:rsidRPr="00B60187">
        <w:rPr>
          <w:rFonts w:ascii="Aptos" w:hAnsi="Aptos"/>
          <w:b/>
          <w:bCs/>
          <w:sz w:val="23"/>
          <w:szCs w:val="23"/>
          <w:lang w:val="de-DE"/>
        </w:rPr>
        <w:t xml:space="preserve">Five Days in the </w:t>
      </w:r>
      <w:r w:rsidR="0079078B">
        <w:rPr>
          <w:rFonts w:ascii="Aptos" w:hAnsi="Aptos"/>
          <w:b/>
          <w:bCs/>
          <w:sz w:val="23"/>
          <w:szCs w:val="23"/>
          <w:lang w:val="de-DE"/>
        </w:rPr>
        <w:t>S</w:t>
      </w:r>
      <w:r w:rsidRPr="00B60187">
        <w:rPr>
          <w:rFonts w:ascii="Aptos" w:hAnsi="Aptos"/>
          <w:b/>
          <w:bCs/>
          <w:sz w:val="23"/>
          <w:szCs w:val="23"/>
          <w:lang w:val="de-DE"/>
        </w:rPr>
        <w:t xml:space="preserve">un </w:t>
      </w:r>
      <w:r w:rsidRPr="00B60187">
        <w:rPr>
          <w:rFonts w:ascii="Aptos" w:hAnsi="Aptos"/>
          <w:sz w:val="23"/>
          <w:szCs w:val="23"/>
          <w:lang w:val="de-DE"/>
        </w:rPr>
        <w:t xml:space="preserve">(25. </w:t>
      </w:r>
      <w:r w:rsidR="00AD46D9">
        <w:rPr>
          <w:rFonts w:ascii="Aptos" w:hAnsi="Aptos"/>
          <w:sz w:val="23"/>
          <w:szCs w:val="23"/>
          <w:lang w:val="de-DE"/>
        </w:rPr>
        <w:t xml:space="preserve">– </w:t>
      </w:r>
      <w:r w:rsidRPr="00B60187">
        <w:rPr>
          <w:rFonts w:ascii="Aptos" w:hAnsi="Aptos"/>
          <w:sz w:val="23"/>
          <w:szCs w:val="23"/>
          <w:lang w:val="de-DE"/>
        </w:rPr>
        <w:t xml:space="preserve">29. November) über Mahlers Fünfte Sinfonie nach Bozen und die MM Contemporary Dance Company </w:t>
      </w:r>
      <w:r w:rsidR="00AD46D9" w:rsidRPr="00B60187">
        <w:rPr>
          <w:rFonts w:ascii="Aptos" w:hAnsi="Aptos"/>
          <w:sz w:val="23"/>
          <w:szCs w:val="23"/>
          <w:lang w:val="de-DE"/>
        </w:rPr>
        <w:t xml:space="preserve">präsentiert </w:t>
      </w:r>
      <w:r w:rsidR="00DC758E">
        <w:rPr>
          <w:rFonts w:ascii="Aptos" w:hAnsi="Aptos"/>
          <w:sz w:val="23"/>
          <w:szCs w:val="23"/>
          <w:lang w:val="de-DE"/>
        </w:rPr>
        <w:t xml:space="preserve">vom 17. bis zum 21. März </w:t>
      </w:r>
      <w:r w:rsidRPr="00B60187">
        <w:rPr>
          <w:rFonts w:ascii="Aptos" w:hAnsi="Aptos"/>
          <w:sz w:val="23"/>
          <w:szCs w:val="23"/>
          <w:lang w:val="de-DE"/>
        </w:rPr>
        <w:t xml:space="preserve">ihre von Mauro Bigonzetti choreografierte Fassung von Tschaikowskys </w:t>
      </w:r>
      <w:r w:rsidR="00AD46D9">
        <w:rPr>
          <w:rFonts w:ascii="Aptos" w:hAnsi="Aptos"/>
          <w:sz w:val="23"/>
          <w:szCs w:val="23"/>
          <w:lang w:val="de-DE"/>
        </w:rPr>
        <w:t xml:space="preserve">r </w:t>
      </w:r>
      <w:r w:rsidRPr="00B60187">
        <w:rPr>
          <w:rFonts w:ascii="Aptos" w:hAnsi="Aptos"/>
          <w:sz w:val="23"/>
          <w:szCs w:val="23"/>
          <w:lang w:val="de-DE"/>
        </w:rPr>
        <w:t>Märchen</w:t>
      </w:r>
      <w:r w:rsidR="003F1FFA">
        <w:rPr>
          <w:rFonts w:ascii="Aptos" w:hAnsi="Aptos"/>
          <w:sz w:val="23"/>
          <w:szCs w:val="23"/>
          <w:lang w:val="de-DE"/>
        </w:rPr>
        <w:t>b</w:t>
      </w:r>
      <w:r w:rsidRPr="00B60187">
        <w:rPr>
          <w:rFonts w:ascii="Aptos" w:hAnsi="Aptos"/>
          <w:sz w:val="23"/>
          <w:szCs w:val="23"/>
          <w:lang w:val="de-DE"/>
        </w:rPr>
        <w:t xml:space="preserve">allett </w:t>
      </w:r>
      <w:r w:rsidRPr="00B60187">
        <w:rPr>
          <w:rFonts w:ascii="Aptos" w:hAnsi="Aptos"/>
          <w:b/>
          <w:bCs/>
          <w:sz w:val="23"/>
          <w:szCs w:val="23"/>
          <w:lang w:val="de-DE"/>
        </w:rPr>
        <w:t>Lo Schiaccianoci</w:t>
      </w:r>
      <w:r w:rsidRPr="00B60187">
        <w:rPr>
          <w:rFonts w:ascii="Aptos" w:hAnsi="Aptos"/>
          <w:sz w:val="23"/>
          <w:szCs w:val="23"/>
          <w:lang w:val="de-DE"/>
        </w:rPr>
        <w:t xml:space="preserve"> („Der Nussknacker“)</w:t>
      </w:r>
      <w:bookmarkEnd w:id="1"/>
      <w:r w:rsidRPr="00B60187">
        <w:rPr>
          <w:rFonts w:ascii="Aptos" w:hAnsi="Aptos"/>
          <w:sz w:val="23"/>
          <w:szCs w:val="23"/>
          <w:lang w:val="de-DE"/>
        </w:rPr>
        <w:t>.</w:t>
      </w:r>
    </w:p>
    <w:p w14:paraId="362857E8" w14:textId="77777777" w:rsidR="004F4CDD" w:rsidRPr="004F4CDD" w:rsidRDefault="004F4CDD" w:rsidP="00B60187">
      <w:pPr>
        <w:rPr>
          <w:rFonts w:ascii="Aptos" w:hAnsi="Aptos"/>
          <w:b/>
          <w:bCs/>
          <w:sz w:val="23"/>
          <w:szCs w:val="23"/>
          <w:lang w:val="de-DE"/>
        </w:rPr>
      </w:pPr>
    </w:p>
    <w:p w14:paraId="3FE2182A" w14:textId="5D3F1031" w:rsidR="004F4CDD" w:rsidRDefault="004F4CDD" w:rsidP="00B60187">
      <w:pPr>
        <w:rPr>
          <w:rFonts w:ascii="Aptos" w:hAnsi="Aptos"/>
          <w:b/>
          <w:bCs/>
          <w:sz w:val="23"/>
          <w:szCs w:val="23"/>
          <w:lang w:val="de-DE"/>
        </w:rPr>
      </w:pPr>
      <w:r w:rsidRPr="004F4CDD">
        <w:rPr>
          <w:rFonts w:ascii="Aptos" w:hAnsi="Aptos"/>
          <w:b/>
          <w:bCs/>
          <w:sz w:val="23"/>
          <w:szCs w:val="23"/>
          <w:lang w:val="de-DE"/>
        </w:rPr>
        <w:t xml:space="preserve">DIE REGIONALE </w:t>
      </w:r>
      <w:r>
        <w:rPr>
          <w:rFonts w:ascii="Aptos" w:hAnsi="Aptos"/>
          <w:b/>
          <w:bCs/>
          <w:sz w:val="23"/>
          <w:szCs w:val="23"/>
          <w:lang w:val="de-DE"/>
        </w:rPr>
        <w:t>ZEITGENÖSSISCHE S</w:t>
      </w:r>
      <w:r w:rsidRPr="004F4CDD">
        <w:rPr>
          <w:rFonts w:ascii="Aptos" w:hAnsi="Aptos"/>
          <w:b/>
          <w:bCs/>
          <w:sz w:val="23"/>
          <w:szCs w:val="23"/>
          <w:lang w:val="de-DE"/>
        </w:rPr>
        <w:t>PIELZEIT</w:t>
      </w:r>
    </w:p>
    <w:p w14:paraId="37CE2CB0" w14:textId="77777777" w:rsidR="007B290E" w:rsidRDefault="004F4CDD" w:rsidP="00654A4D">
      <w:pPr>
        <w:rPr>
          <w:rFonts w:ascii="Aptos" w:hAnsi="Aptos" w:cstheme="majorHAnsi"/>
          <w:sz w:val="23"/>
          <w:szCs w:val="23"/>
          <w:lang w:val="de-DE"/>
        </w:rPr>
      </w:pPr>
      <w:r w:rsidRPr="004F4CDD">
        <w:rPr>
          <w:rFonts w:ascii="Aptos" w:hAnsi="Aptos"/>
          <w:sz w:val="23"/>
          <w:szCs w:val="23"/>
          <w:lang w:val="de-DE"/>
        </w:rPr>
        <w:t xml:space="preserve">Parallel zur Abo-Saison </w:t>
      </w:r>
      <w:r>
        <w:rPr>
          <w:rFonts w:ascii="Aptos" w:hAnsi="Aptos"/>
          <w:sz w:val="23"/>
          <w:szCs w:val="23"/>
          <w:lang w:val="de-DE"/>
        </w:rPr>
        <w:t xml:space="preserve">findet in Zusammenarbeit mit dem Centro Santa Chiara </w:t>
      </w:r>
      <w:r w:rsidR="00497B1C">
        <w:rPr>
          <w:rFonts w:ascii="Aptos" w:hAnsi="Aptos"/>
          <w:sz w:val="23"/>
          <w:szCs w:val="23"/>
          <w:lang w:val="de-DE"/>
        </w:rPr>
        <w:t xml:space="preserve">die </w:t>
      </w:r>
      <w:r>
        <w:rPr>
          <w:rFonts w:ascii="Aptos" w:hAnsi="Aptos"/>
          <w:sz w:val="23"/>
          <w:szCs w:val="23"/>
          <w:lang w:val="de-DE"/>
        </w:rPr>
        <w:t xml:space="preserve">fünfte Ausgabe der regionalen Spielzeit für zeitgenössische </w:t>
      </w:r>
      <w:r w:rsidR="00497B1C">
        <w:rPr>
          <w:rFonts w:ascii="Aptos" w:hAnsi="Aptos"/>
          <w:sz w:val="23"/>
          <w:szCs w:val="23"/>
          <w:lang w:val="de-DE"/>
        </w:rPr>
        <w:t xml:space="preserve">Dramaturgie </w:t>
      </w:r>
      <w:r>
        <w:rPr>
          <w:rFonts w:ascii="Aptos" w:hAnsi="Aptos"/>
          <w:sz w:val="23"/>
          <w:szCs w:val="23"/>
          <w:lang w:val="de-DE"/>
        </w:rPr>
        <w:t xml:space="preserve">statt. Vom 21. November bis zum 5. Mai bietet das TSB im Stadttheater in Bozen, im Auditorium Melotti in Rovereto und auf den Bühnen der Theater </w:t>
      </w:r>
      <w:r w:rsidRPr="004F4CDD">
        <w:rPr>
          <w:rFonts w:ascii="Aptos" w:hAnsi="Aptos" w:cstheme="majorHAnsi"/>
          <w:sz w:val="23"/>
          <w:szCs w:val="23"/>
          <w:lang w:val="de-DE"/>
        </w:rPr>
        <w:t xml:space="preserve">Cuminetti, SanbàPolis </w:t>
      </w:r>
      <w:r>
        <w:rPr>
          <w:rFonts w:ascii="Aptos" w:hAnsi="Aptos" w:cstheme="majorHAnsi"/>
          <w:sz w:val="23"/>
          <w:szCs w:val="23"/>
          <w:lang w:val="de-DE"/>
        </w:rPr>
        <w:t xml:space="preserve">und </w:t>
      </w:r>
      <w:r w:rsidRPr="004F4CDD">
        <w:rPr>
          <w:rFonts w:ascii="Aptos" w:hAnsi="Aptos" w:cstheme="majorHAnsi"/>
          <w:sz w:val="23"/>
          <w:szCs w:val="23"/>
          <w:lang w:val="de-DE"/>
        </w:rPr>
        <w:t>Sociale</w:t>
      </w:r>
      <w:r>
        <w:rPr>
          <w:rFonts w:ascii="Aptos" w:hAnsi="Aptos" w:cstheme="majorHAnsi"/>
          <w:sz w:val="23"/>
          <w:szCs w:val="23"/>
          <w:lang w:val="de-DE"/>
        </w:rPr>
        <w:t xml:space="preserve"> in Trient</w:t>
      </w:r>
      <w:r w:rsidR="00497B1C">
        <w:rPr>
          <w:rFonts w:ascii="Aptos" w:hAnsi="Aptos" w:cstheme="majorHAnsi"/>
          <w:sz w:val="23"/>
          <w:szCs w:val="23"/>
          <w:lang w:val="de-DE"/>
        </w:rPr>
        <w:t xml:space="preserve"> </w:t>
      </w:r>
      <w:r>
        <w:rPr>
          <w:rFonts w:ascii="Aptos" w:hAnsi="Aptos" w:cstheme="majorHAnsi"/>
          <w:sz w:val="23"/>
          <w:szCs w:val="23"/>
          <w:lang w:val="de-DE"/>
        </w:rPr>
        <w:t xml:space="preserve">17 Stücke </w:t>
      </w:r>
      <w:r w:rsidR="002C277D">
        <w:rPr>
          <w:rFonts w:ascii="Aptos" w:hAnsi="Aptos" w:cstheme="majorHAnsi"/>
          <w:sz w:val="23"/>
          <w:szCs w:val="23"/>
          <w:lang w:val="de-DE"/>
        </w:rPr>
        <w:t xml:space="preserve">mit zeitgenössischen Positionen an – von </w:t>
      </w:r>
      <w:r w:rsidR="002C277D" w:rsidRPr="002C277D">
        <w:rPr>
          <w:rFonts w:ascii="Aptos" w:hAnsi="Aptos" w:cstheme="majorHAnsi"/>
          <w:sz w:val="23"/>
          <w:szCs w:val="23"/>
          <w:lang w:val="de-DE"/>
        </w:rPr>
        <w:t xml:space="preserve">Tony Clifton Circus </w:t>
      </w:r>
      <w:r w:rsidR="002C277D">
        <w:rPr>
          <w:rFonts w:ascii="Aptos" w:hAnsi="Aptos" w:cstheme="majorHAnsi"/>
          <w:sz w:val="23"/>
          <w:szCs w:val="23"/>
          <w:lang w:val="de-DE"/>
        </w:rPr>
        <w:t xml:space="preserve">bis zu </w:t>
      </w:r>
      <w:r w:rsidR="002C277D" w:rsidRPr="002C277D">
        <w:rPr>
          <w:rFonts w:ascii="Aptos" w:hAnsi="Aptos" w:cstheme="majorHAnsi"/>
          <w:sz w:val="23"/>
          <w:szCs w:val="23"/>
          <w:lang w:val="de-DE"/>
        </w:rPr>
        <w:t xml:space="preserve">Parini Secondo, </w:t>
      </w:r>
      <w:r w:rsidR="002C277D">
        <w:rPr>
          <w:rFonts w:ascii="Aptos" w:hAnsi="Aptos" w:cstheme="majorHAnsi"/>
          <w:sz w:val="23"/>
          <w:szCs w:val="23"/>
          <w:lang w:val="de-DE"/>
        </w:rPr>
        <w:t>von</w:t>
      </w:r>
      <w:r w:rsidR="002C277D" w:rsidRPr="002C277D">
        <w:rPr>
          <w:rFonts w:ascii="Aptos" w:hAnsi="Aptos" w:cstheme="majorHAnsi"/>
          <w:sz w:val="23"/>
          <w:szCs w:val="23"/>
          <w:lang w:val="de-DE"/>
        </w:rPr>
        <w:t xml:space="preserve"> Clara Furey </w:t>
      </w:r>
      <w:r w:rsidR="002C277D">
        <w:rPr>
          <w:rFonts w:ascii="Aptos" w:hAnsi="Aptos" w:cstheme="majorHAnsi"/>
          <w:sz w:val="23"/>
          <w:szCs w:val="23"/>
          <w:lang w:val="de-DE"/>
        </w:rPr>
        <w:t>bis zu</w:t>
      </w:r>
      <w:r w:rsidR="002C277D" w:rsidRPr="002C277D">
        <w:rPr>
          <w:rFonts w:ascii="Aptos" w:hAnsi="Aptos" w:cstheme="majorHAnsi"/>
          <w:sz w:val="23"/>
          <w:szCs w:val="23"/>
          <w:lang w:val="de-DE"/>
        </w:rPr>
        <w:t xml:space="preserve"> Silvia Gribaudi, </w:t>
      </w:r>
      <w:r w:rsidR="002C277D">
        <w:rPr>
          <w:rFonts w:ascii="Aptos" w:hAnsi="Aptos" w:cstheme="majorHAnsi"/>
          <w:sz w:val="23"/>
          <w:szCs w:val="23"/>
          <w:lang w:val="de-DE"/>
        </w:rPr>
        <w:t xml:space="preserve">von </w:t>
      </w:r>
      <w:r w:rsidR="002C277D" w:rsidRPr="002C277D">
        <w:rPr>
          <w:rFonts w:ascii="Aptos" w:hAnsi="Aptos" w:cstheme="majorHAnsi"/>
          <w:sz w:val="23"/>
          <w:szCs w:val="23"/>
          <w:lang w:val="de-DE"/>
        </w:rPr>
        <w:t xml:space="preserve">Licia Lanera </w:t>
      </w:r>
      <w:r w:rsidR="002C277D">
        <w:rPr>
          <w:rFonts w:ascii="Aptos" w:hAnsi="Aptos" w:cstheme="majorHAnsi"/>
          <w:sz w:val="23"/>
          <w:szCs w:val="23"/>
          <w:lang w:val="de-DE"/>
        </w:rPr>
        <w:t xml:space="preserve">bis zu </w:t>
      </w:r>
      <w:r w:rsidR="002C277D" w:rsidRPr="002C277D">
        <w:rPr>
          <w:rFonts w:ascii="Aptos" w:hAnsi="Aptos" w:cstheme="majorHAnsi"/>
          <w:sz w:val="23"/>
          <w:szCs w:val="23"/>
          <w:lang w:val="de-DE"/>
        </w:rPr>
        <w:t>Sarah Kane</w:t>
      </w:r>
      <w:r w:rsidR="002C277D">
        <w:rPr>
          <w:rFonts w:ascii="Aptos" w:hAnsi="Aptos" w:cstheme="majorHAnsi"/>
          <w:sz w:val="23"/>
          <w:szCs w:val="23"/>
          <w:lang w:val="de-DE"/>
        </w:rPr>
        <w:t>, von</w:t>
      </w:r>
      <w:r w:rsidR="002C277D" w:rsidRPr="002C277D">
        <w:rPr>
          <w:rFonts w:ascii="Aptos" w:hAnsi="Aptos" w:cstheme="majorHAnsi"/>
          <w:sz w:val="23"/>
          <w:szCs w:val="23"/>
          <w:lang w:val="de-DE"/>
        </w:rPr>
        <w:t xml:space="preserve"> Marta Cuscunà </w:t>
      </w:r>
      <w:r w:rsidR="002C277D">
        <w:rPr>
          <w:rFonts w:ascii="Aptos" w:hAnsi="Aptos" w:cstheme="majorHAnsi"/>
          <w:sz w:val="23"/>
          <w:szCs w:val="23"/>
          <w:lang w:val="de-DE"/>
        </w:rPr>
        <w:t>bis zu</w:t>
      </w:r>
      <w:r w:rsidR="002C277D" w:rsidRPr="002C277D">
        <w:rPr>
          <w:rFonts w:ascii="Aptos" w:hAnsi="Aptos" w:cstheme="majorHAnsi"/>
          <w:sz w:val="23"/>
          <w:szCs w:val="23"/>
          <w:lang w:val="de-DE"/>
        </w:rPr>
        <w:t xml:space="preserve"> Babilonia Teatri.</w:t>
      </w:r>
      <w:r w:rsidR="002C277D">
        <w:rPr>
          <w:rFonts w:ascii="Aptos" w:hAnsi="Aptos" w:cstheme="majorHAnsi"/>
          <w:sz w:val="23"/>
          <w:szCs w:val="23"/>
          <w:lang w:val="de-DE"/>
        </w:rPr>
        <w:t xml:space="preserve"> </w:t>
      </w:r>
    </w:p>
    <w:p w14:paraId="11AD383B" w14:textId="303336E8" w:rsidR="004F4CDD" w:rsidRDefault="002C277D" w:rsidP="00654A4D">
      <w:pPr>
        <w:rPr>
          <w:rFonts w:ascii="Aptos" w:hAnsi="Aptos"/>
          <w:sz w:val="23"/>
          <w:szCs w:val="23"/>
          <w:lang w:val="de-DE"/>
        </w:rPr>
      </w:pPr>
      <w:r>
        <w:rPr>
          <w:rFonts w:ascii="Aptos" w:hAnsi="Aptos" w:cstheme="majorHAnsi"/>
          <w:sz w:val="23"/>
          <w:szCs w:val="23"/>
          <w:lang w:val="de-DE"/>
        </w:rPr>
        <w:t>Acht Stücke sind in Bozen zu sehen</w:t>
      </w:r>
      <w:r w:rsidR="003F1FFA">
        <w:rPr>
          <w:rFonts w:ascii="Aptos" w:hAnsi="Aptos" w:cstheme="majorHAnsi"/>
          <w:sz w:val="23"/>
          <w:szCs w:val="23"/>
          <w:lang w:val="de-DE"/>
        </w:rPr>
        <w:t>,</w:t>
      </w:r>
      <w:r>
        <w:rPr>
          <w:rFonts w:ascii="Aptos" w:hAnsi="Aptos" w:cstheme="majorHAnsi"/>
          <w:sz w:val="23"/>
          <w:szCs w:val="23"/>
          <w:lang w:val="de-DE"/>
        </w:rPr>
        <w:t xml:space="preserve"> und schon die Eröffnung dieser Spielreihe ist provokant und respektlos: Am 8. Dezember präsentiert Tony Clifton Circus das Kultstück </w:t>
      </w:r>
      <w:r w:rsidRPr="002C277D">
        <w:rPr>
          <w:rFonts w:ascii="Aptos" w:hAnsi="Aptos" w:cstheme="majorHAnsi"/>
          <w:b/>
          <w:bCs/>
          <w:sz w:val="23"/>
          <w:szCs w:val="23"/>
          <w:lang w:val="de-DE"/>
        </w:rPr>
        <w:t>La morte di Babbo Natale</w:t>
      </w:r>
      <w:r w:rsidR="0063695C" w:rsidRPr="0063695C">
        <w:rPr>
          <w:rFonts w:ascii="Aptos" w:hAnsi="Aptos" w:cstheme="majorHAnsi"/>
          <w:sz w:val="23"/>
          <w:szCs w:val="23"/>
          <w:lang w:val="de-DE"/>
        </w:rPr>
        <w:t xml:space="preserve">. </w:t>
      </w:r>
      <w:r w:rsidR="00D22492">
        <w:rPr>
          <w:rFonts w:ascii="Aptos" w:hAnsi="Aptos" w:cstheme="majorHAnsi"/>
          <w:sz w:val="23"/>
          <w:szCs w:val="23"/>
          <w:lang w:val="de-DE"/>
        </w:rPr>
        <w:t xml:space="preserve">Die Ironie und Spitzzüngigkeit der Choreografin und Tänzerin Silvia Gribaudi prägt </w:t>
      </w:r>
      <w:r w:rsidR="00497B1C">
        <w:rPr>
          <w:rFonts w:ascii="Aptos" w:hAnsi="Aptos" w:cstheme="majorHAnsi"/>
          <w:sz w:val="23"/>
          <w:szCs w:val="23"/>
          <w:lang w:val="de-DE"/>
        </w:rPr>
        <w:t xml:space="preserve">die </w:t>
      </w:r>
      <w:r w:rsidR="00D22492">
        <w:rPr>
          <w:rFonts w:ascii="Aptos" w:hAnsi="Aptos" w:cstheme="majorHAnsi"/>
          <w:sz w:val="23"/>
          <w:szCs w:val="23"/>
          <w:lang w:val="de-DE"/>
        </w:rPr>
        <w:t xml:space="preserve">Performance </w:t>
      </w:r>
      <w:r w:rsidR="00D22492" w:rsidRPr="00D22492">
        <w:rPr>
          <w:rFonts w:ascii="Aptos" w:hAnsi="Aptos" w:cstheme="majorHAnsi"/>
          <w:b/>
          <w:bCs/>
          <w:sz w:val="23"/>
          <w:szCs w:val="23"/>
          <w:lang w:val="de-DE"/>
        </w:rPr>
        <w:t>R. OSA 10 esercizi per nuovi virtuosismi</w:t>
      </w:r>
      <w:r w:rsidR="00D22492" w:rsidRPr="00D22492">
        <w:rPr>
          <w:rFonts w:ascii="Aptos" w:hAnsi="Aptos" w:cstheme="majorHAnsi"/>
          <w:sz w:val="23"/>
          <w:szCs w:val="23"/>
          <w:lang w:val="de-DE"/>
        </w:rPr>
        <w:t xml:space="preserve"> </w:t>
      </w:r>
      <w:r w:rsidR="00D22492">
        <w:rPr>
          <w:rFonts w:ascii="Aptos" w:hAnsi="Aptos" w:cstheme="majorHAnsi"/>
          <w:sz w:val="23"/>
          <w:szCs w:val="23"/>
          <w:lang w:val="de-DE"/>
        </w:rPr>
        <w:t>mit</w:t>
      </w:r>
      <w:r w:rsidR="00D22492" w:rsidRPr="00D22492">
        <w:rPr>
          <w:rFonts w:ascii="Aptos" w:hAnsi="Aptos" w:cstheme="majorHAnsi"/>
          <w:sz w:val="23"/>
          <w:szCs w:val="23"/>
          <w:lang w:val="de-DE"/>
        </w:rPr>
        <w:t xml:space="preserve"> Claudia A. Marsicano</w:t>
      </w:r>
      <w:r w:rsidR="00D22492">
        <w:rPr>
          <w:rFonts w:ascii="Aptos" w:hAnsi="Aptos" w:cstheme="majorHAnsi"/>
          <w:sz w:val="23"/>
          <w:szCs w:val="23"/>
          <w:lang w:val="de-DE"/>
        </w:rPr>
        <w:t xml:space="preserve"> (28. Januar). In dieser Saison stellt das TSB im Rahmen dieser Spielreihe drei Koproduktionen vor: Am 1. März </w:t>
      </w:r>
      <w:r w:rsidR="00B652C8">
        <w:rPr>
          <w:rFonts w:ascii="Aptos" w:hAnsi="Aptos" w:cstheme="majorHAnsi"/>
          <w:sz w:val="23"/>
          <w:szCs w:val="23"/>
          <w:lang w:val="de-DE"/>
        </w:rPr>
        <w:t xml:space="preserve">zeigt das Kollektiv </w:t>
      </w:r>
      <w:r w:rsidR="00B652C8" w:rsidRPr="00B652C8">
        <w:rPr>
          <w:rFonts w:ascii="Aptos" w:hAnsi="Aptos" w:cstheme="majorHAnsi"/>
          <w:sz w:val="23"/>
          <w:szCs w:val="23"/>
          <w:lang w:val="de-DE"/>
        </w:rPr>
        <w:t xml:space="preserve">L’Amalgama </w:t>
      </w:r>
      <w:r w:rsidR="00B652C8">
        <w:rPr>
          <w:rFonts w:ascii="Aptos" w:hAnsi="Aptos" w:cstheme="majorHAnsi"/>
          <w:sz w:val="23"/>
          <w:szCs w:val="23"/>
          <w:lang w:val="de-DE"/>
        </w:rPr>
        <w:t>das von</w:t>
      </w:r>
      <w:r w:rsidR="00B652C8" w:rsidRPr="00B652C8">
        <w:rPr>
          <w:rFonts w:ascii="Aptos" w:hAnsi="Aptos" w:cstheme="majorHAnsi"/>
          <w:sz w:val="23"/>
          <w:szCs w:val="23"/>
          <w:lang w:val="de-DE"/>
        </w:rPr>
        <w:t xml:space="preserve"> Rafael Spregelburd</w:t>
      </w:r>
      <w:r w:rsidR="00B652C8">
        <w:rPr>
          <w:rFonts w:ascii="Aptos" w:hAnsi="Aptos" w:cstheme="majorHAnsi"/>
          <w:sz w:val="23"/>
          <w:szCs w:val="23"/>
          <w:lang w:val="de-DE"/>
        </w:rPr>
        <w:t xml:space="preserve"> geschriebene und inszenierte Stück </w:t>
      </w:r>
      <w:r w:rsidR="00B652C8" w:rsidRPr="00B652C8">
        <w:rPr>
          <w:rFonts w:ascii="Aptos" w:hAnsi="Aptos" w:cstheme="majorHAnsi"/>
          <w:b/>
          <w:bCs/>
          <w:sz w:val="23"/>
          <w:szCs w:val="23"/>
          <w:lang w:val="de-DE"/>
        </w:rPr>
        <w:t>La forza debole</w:t>
      </w:r>
      <w:r w:rsidR="00B652C8">
        <w:rPr>
          <w:rFonts w:ascii="Aptos" w:hAnsi="Aptos" w:cstheme="majorHAnsi"/>
          <w:sz w:val="23"/>
          <w:szCs w:val="23"/>
          <w:lang w:val="de-DE"/>
        </w:rPr>
        <w:t xml:space="preserve"> </w:t>
      </w:r>
      <w:r w:rsidR="003F1FFA">
        <w:rPr>
          <w:rFonts w:ascii="Aptos" w:hAnsi="Aptos" w:cstheme="majorHAnsi"/>
          <w:sz w:val="23"/>
          <w:szCs w:val="23"/>
          <w:lang w:val="de-DE"/>
        </w:rPr>
        <w:t>–</w:t>
      </w:r>
      <w:r w:rsidR="00B652C8">
        <w:rPr>
          <w:rFonts w:ascii="Aptos" w:hAnsi="Aptos" w:cstheme="majorHAnsi"/>
          <w:sz w:val="23"/>
          <w:szCs w:val="23"/>
          <w:lang w:val="de-DE"/>
        </w:rPr>
        <w:t xml:space="preserve"> und </w:t>
      </w:r>
      <w:r w:rsidR="00497B1C">
        <w:rPr>
          <w:rFonts w:ascii="Aptos" w:hAnsi="Aptos" w:cstheme="majorHAnsi"/>
          <w:sz w:val="23"/>
          <w:szCs w:val="23"/>
          <w:lang w:val="de-DE"/>
        </w:rPr>
        <w:t xml:space="preserve">setzt </w:t>
      </w:r>
      <w:r w:rsidR="00B652C8">
        <w:rPr>
          <w:rFonts w:ascii="Aptos" w:hAnsi="Aptos" w:cstheme="majorHAnsi"/>
          <w:sz w:val="23"/>
          <w:szCs w:val="23"/>
          <w:lang w:val="de-DE"/>
        </w:rPr>
        <w:t>sich damit auch mit diese</w:t>
      </w:r>
      <w:r w:rsidR="003234B7">
        <w:rPr>
          <w:rFonts w:ascii="Aptos" w:hAnsi="Aptos" w:cstheme="majorHAnsi"/>
          <w:sz w:val="23"/>
          <w:szCs w:val="23"/>
          <w:lang w:val="de-DE"/>
        </w:rPr>
        <w:t xml:space="preserve">m </w:t>
      </w:r>
      <w:r w:rsidR="00B652C8">
        <w:rPr>
          <w:rFonts w:ascii="Aptos" w:hAnsi="Aptos" w:cstheme="majorHAnsi"/>
          <w:sz w:val="23"/>
          <w:szCs w:val="23"/>
          <w:lang w:val="de-DE"/>
        </w:rPr>
        <w:t xml:space="preserve">herausragenden </w:t>
      </w:r>
      <w:r w:rsidR="003234B7">
        <w:rPr>
          <w:rFonts w:ascii="Aptos" w:hAnsi="Aptos" w:cstheme="majorHAnsi"/>
          <w:sz w:val="23"/>
          <w:szCs w:val="23"/>
          <w:lang w:val="de-DE"/>
        </w:rPr>
        <w:t xml:space="preserve">Vertreter </w:t>
      </w:r>
      <w:r w:rsidR="00B652C8">
        <w:rPr>
          <w:rFonts w:ascii="Aptos" w:hAnsi="Aptos" w:cstheme="majorHAnsi"/>
          <w:sz w:val="23"/>
          <w:szCs w:val="23"/>
          <w:lang w:val="de-DE"/>
        </w:rPr>
        <w:t xml:space="preserve">des lateinamerikanischen und internationalen Gegenwartstheaters auseinander. Am 4. März </w:t>
      </w:r>
      <w:r w:rsidR="0078097B">
        <w:rPr>
          <w:rFonts w:ascii="Aptos" w:hAnsi="Aptos" w:cstheme="majorHAnsi"/>
          <w:sz w:val="23"/>
          <w:szCs w:val="23"/>
          <w:lang w:val="de-DE"/>
        </w:rPr>
        <w:t>sind das Charisma und das Temperament von</w:t>
      </w:r>
      <w:r w:rsidR="00B652C8">
        <w:rPr>
          <w:rFonts w:ascii="Aptos" w:hAnsi="Aptos" w:cstheme="majorHAnsi"/>
          <w:sz w:val="23"/>
          <w:szCs w:val="23"/>
          <w:lang w:val="de-DE"/>
        </w:rPr>
        <w:t xml:space="preserve"> Federica Ros</w:t>
      </w:r>
      <w:r w:rsidR="003F1FFA">
        <w:rPr>
          <w:rFonts w:ascii="Aptos" w:hAnsi="Aptos" w:cstheme="majorHAnsi"/>
          <w:sz w:val="23"/>
          <w:szCs w:val="23"/>
          <w:lang w:val="de-DE"/>
        </w:rPr>
        <w:t>elli</w:t>
      </w:r>
      <w:r w:rsidR="00B652C8">
        <w:rPr>
          <w:rFonts w:ascii="Aptos" w:hAnsi="Aptos" w:cstheme="majorHAnsi"/>
          <w:sz w:val="23"/>
          <w:szCs w:val="23"/>
          <w:lang w:val="de-DE"/>
        </w:rPr>
        <w:t>ni</w:t>
      </w:r>
      <w:r w:rsidR="0078097B">
        <w:rPr>
          <w:rFonts w:ascii="Aptos" w:hAnsi="Aptos" w:cstheme="majorHAnsi"/>
          <w:sz w:val="23"/>
          <w:szCs w:val="23"/>
          <w:lang w:val="de-DE"/>
        </w:rPr>
        <w:t xml:space="preserve"> die Protagonisten in </w:t>
      </w:r>
      <w:r w:rsidR="00B652C8" w:rsidRPr="00B652C8">
        <w:rPr>
          <w:rFonts w:ascii="Aptos" w:hAnsi="Aptos"/>
          <w:b/>
          <w:bCs/>
          <w:sz w:val="23"/>
          <w:szCs w:val="23"/>
          <w:lang w:val="de-DE"/>
        </w:rPr>
        <w:t xml:space="preserve">4:48 Psychosis </w:t>
      </w:r>
      <w:r w:rsidR="00B652C8">
        <w:rPr>
          <w:rFonts w:ascii="Aptos" w:hAnsi="Aptos"/>
          <w:sz w:val="23"/>
          <w:szCs w:val="23"/>
          <w:lang w:val="de-DE"/>
        </w:rPr>
        <w:t>von</w:t>
      </w:r>
      <w:r w:rsidR="00B652C8" w:rsidRPr="00B652C8">
        <w:rPr>
          <w:rFonts w:ascii="Aptos" w:hAnsi="Aptos"/>
          <w:sz w:val="23"/>
          <w:szCs w:val="23"/>
          <w:lang w:val="de-DE"/>
        </w:rPr>
        <w:t xml:space="preserve"> Sarah Kane</w:t>
      </w:r>
      <w:r w:rsidR="00B652C8">
        <w:rPr>
          <w:rFonts w:ascii="Aptos" w:hAnsi="Aptos"/>
          <w:sz w:val="23"/>
          <w:szCs w:val="23"/>
          <w:lang w:val="de-DE"/>
        </w:rPr>
        <w:t xml:space="preserve"> – eine</w:t>
      </w:r>
      <w:r w:rsidR="0078097B">
        <w:rPr>
          <w:rFonts w:ascii="Aptos" w:hAnsi="Aptos"/>
          <w:sz w:val="23"/>
          <w:szCs w:val="23"/>
          <w:lang w:val="de-DE"/>
        </w:rPr>
        <w:t>m</w:t>
      </w:r>
      <w:r w:rsidR="00B652C8">
        <w:rPr>
          <w:rFonts w:ascii="Aptos" w:hAnsi="Aptos"/>
          <w:sz w:val="23"/>
          <w:szCs w:val="23"/>
          <w:lang w:val="de-DE"/>
        </w:rPr>
        <w:t xml:space="preserve"> der radikalsten und intimsten Werke der zeitgenössischen Dramatik</w:t>
      </w:r>
      <w:r w:rsidR="0078097B">
        <w:rPr>
          <w:rFonts w:ascii="Aptos" w:hAnsi="Aptos"/>
          <w:sz w:val="23"/>
          <w:szCs w:val="23"/>
          <w:lang w:val="de-DE"/>
        </w:rPr>
        <w:t xml:space="preserve">. Regie führt </w:t>
      </w:r>
      <w:r w:rsidR="00B652C8">
        <w:rPr>
          <w:rFonts w:ascii="Aptos" w:hAnsi="Aptos"/>
          <w:sz w:val="23"/>
          <w:szCs w:val="23"/>
          <w:lang w:val="de-DE"/>
        </w:rPr>
        <w:t>Pietro Babina</w:t>
      </w:r>
      <w:r w:rsidR="0078097B">
        <w:rPr>
          <w:rFonts w:ascii="Aptos" w:hAnsi="Aptos"/>
          <w:sz w:val="23"/>
          <w:szCs w:val="23"/>
          <w:lang w:val="de-DE"/>
        </w:rPr>
        <w:t xml:space="preserve">. Am 5. </w:t>
      </w:r>
      <w:r w:rsidR="0078097B" w:rsidRPr="00B9744B">
        <w:rPr>
          <w:rFonts w:ascii="Aptos" w:hAnsi="Aptos"/>
          <w:sz w:val="23"/>
          <w:szCs w:val="23"/>
          <w:lang w:val="de-DE"/>
        </w:rPr>
        <w:t xml:space="preserve">Mai zeigt Marta Cuscunà ihr jüngstes Werk </w:t>
      </w:r>
      <w:r w:rsidR="0078097B" w:rsidRPr="00B9744B">
        <w:rPr>
          <w:rFonts w:ascii="Aptos" w:hAnsi="Aptos"/>
          <w:b/>
          <w:bCs/>
          <w:sz w:val="23"/>
          <w:szCs w:val="23"/>
          <w:lang w:val="de-DE"/>
        </w:rPr>
        <w:t xml:space="preserve">La Medium. </w:t>
      </w:r>
      <w:r w:rsidR="0078097B" w:rsidRPr="0078097B">
        <w:rPr>
          <w:rFonts w:ascii="Aptos" w:hAnsi="Aptos"/>
          <w:b/>
          <w:bCs/>
          <w:sz w:val="23"/>
          <w:szCs w:val="23"/>
          <w:lang w:val="de-DE"/>
        </w:rPr>
        <w:t>Spettacolo di mentalismo femminista ispirato alla storia vera di Hersilie Rouy</w:t>
      </w:r>
      <w:r w:rsidR="003F1FFA" w:rsidRPr="003F1FFA">
        <w:rPr>
          <w:rFonts w:ascii="Aptos" w:hAnsi="Aptos"/>
          <w:sz w:val="23"/>
          <w:szCs w:val="23"/>
          <w:lang w:val="de-DE"/>
        </w:rPr>
        <w:t xml:space="preserve">, </w:t>
      </w:r>
      <w:r w:rsidR="0078097B" w:rsidRPr="0078097B">
        <w:rPr>
          <w:rFonts w:ascii="Aptos" w:hAnsi="Aptos"/>
          <w:sz w:val="23"/>
          <w:szCs w:val="23"/>
          <w:lang w:val="de-DE"/>
        </w:rPr>
        <w:t xml:space="preserve">mit dem sie </w:t>
      </w:r>
      <w:r w:rsidR="00654A4D">
        <w:rPr>
          <w:rFonts w:ascii="Aptos" w:hAnsi="Aptos"/>
          <w:sz w:val="23"/>
          <w:szCs w:val="23"/>
          <w:lang w:val="de-DE"/>
        </w:rPr>
        <w:t xml:space="preserve">sowohl ihren </w:t>
      </w:r>
      <w:r w:rsidR="0078097B">
        <w:rPr>
          <w:rFonts w:ascii="Aptos" w:hAnsi="Aptos"/>
          <w:sz w:val="23"/>
          <w:szCs w:val="23"/>
          <w:lang w:val="de-DE"/>
        </w:rPr>
        <w:t xml:space="preserve">Widerstand gegen </w:t>
      </w:r>
      <w:r w:rsidR="0078097B" w:rsidRPr="0078097B">
        <w:rPr>
          <w:rFonts w:ascii="Aptos" w:hAnsi="Aptos"/>
          <w:sz w:val="23"/>
          <w:szCs w:val="23"/>
          <w:lang w:val="de-DE"/>
        </w:rPr>
        <w:t xml:space="preserve">geschlechtsspezifische Gewalt </w:t>
      </w:r>
      <w:r w:rsidR="00654A4D">
        <w:rPr>
          <w:rFonts w:ascii="Aptos" w:hAnsi="Aptos"/>
          <w:sz w:val="23"/>
          <w:szCs w:val="23"/>
          <w:lang w:val="de-DE"/>
        </w:rPr>
        <w:t>als auch</w:t>
      </w:r>
      <w:r w:rsidR="0078097B" w:rsidRPr="0078097B">
        <w:rPr>
          <w:rFonts w:ascii="Aptos" w:hAnsi="Aptos"/>
          <w:sz w:val="23"/>
          <w:szCs w:val="23"/>
          <w:lang w:val="de-DE"/>
        </w:rPr>
        <w:t xml:space="preserve"> </w:t>
      </w:r>
      <w:r w:rsidR="00654A4D">
        <w:rPr>
          <w:rFonts w:ascii="Aptos" w:hAnsi="Aptos"/>
          <w:sz w:val="23"/>
          <w:szCs w:val="23"/>
          <w:lang w:val="de-DE"/>
        </w:rPr>
        <w:t xml:space="preserve">die Untersuchung </w:t>
      </w:r>
      <w:r w:rsidR="0078097B" w:rsidRPr="0078097B">
        <w:rPr>
          <w:rFonts w:ascii="Aptos" w:hAnsi="Aptos"/>
          <w:sz w:val="23"/>
          <w:szCs w:val="23"/>
          <w:lang w:val="de-DE"/>
        </w:rPr>
        <w:t>kulturelle</w:t>
      </w:r>
      <w:r w:rsidR="00654A4D">
        <w:rPr>
          <w:rFonts w:ascii="Aptos" w:hAnsi="Aptos"/>
          <w:sz w:val="23"/>
          <w:szCs w:val="23"/>
          <w:lang w:val="de-DE"/>
        </w:rPr>
        <w:t>r</w:t>
      </w:r>
      <w:r w:rsidR="0078097B" w:rsidRPr="0078097B">
        <w:rPr>
          <w:rFonts w:ascii="Aptos" w:hAnsi="Aptos"/>
          <w:sz w:val="23"/>
          <w:szCs w:val="23"/>
          <w:lang w:val="de-DE"/>
        </w:rPr>
        <w:t xml:space="preserve"> </w:t>
      </w:r>
      <w:r w:rsidR="0078097B">
        <w:rPr>
          <w:rFonts w:ascii="Aptos" w:hAnsi="Aptos"/>
          <w:sz w:val="23"/>
          <w:szCs w:val="23"/>
          <w:lang w:val="de-DE"/>
        </w:rPr>
        <w:t>Strukturen und Rollenbilder</w:t>
      </w:r>
      <w:r w:rsidR="0078097B" w:rsidRPr="0078097B">
        <w:rPr>
          <w:rFonts w:ascii="Aptos" w:hAnsi="Aptos"/>
          <w:sz w:val="23"/>
          <w:szCs w:val="23"/>
          <w:lang w:val="de-DE"/>
        </w:rPr>
        <w:t>,</w:t>
      </w:r>
      <w:r w:rsidR="0078097B">
        <w:rPr>
          <w:rFonts w:ascii="Aptos" w:hAnsi="Aptos"/>
          <w:sz w:val="23"/>
          <w:szCs w:val="23"/>
          <w:lang w:val="de-DE"/>
        </w:rPr>
        <w:t xml:space="preserve"> die diese reproduzieren, </w:t>
      </w:r>
      <w:r w:rsidR="00654A4D">
        <w:rPr>
          <w:rFonts w:ascii="Aptos" w:hAnsi="Aptos"/>
          <w:sz w:val="23"/>
          <w:szCs w:val="23"/>
          <w:lang w:val="de-DE"/>
        </w:rPr>
        <w:t>fortsetzt</w:t>
      </w:r>
      <w:r w:rsidR="0078097B">
        <w:rPr>
          <w:rFonts w:ascii="Aptos" w:hAnsi="Aptos"/>
          <w:sz w:val="23"/>
          <w:szCs w:val="23"/>
          <w:lang w:val="de-DE"/>
        </w:rPr>
        <w:t>.</w:t>
      </w:r>
      <w:r w:rsidR="00654A4D">
        <w:rPr>
          <w:rFonts w:ascii="Aptos" w:hAnsi="Aptos"/>
          <w:sz w:val="23"/>
          <w:szCs w:val="23"/>
          <w:lang w:val="de-DE"/>
        </w:rPr>
        <w:t xml:space="preserve"> Das Theater von Licia Lanera ist </w:t>
      </w:r>
      <w:r w:rsidR="003234B7">
        <w:rPr>
          <w:rFonts w:ascii="Aptos" w:hAnsi="Aptos"/>
          <w:sz w:val="23"/>
          <w:szCs w:val="23"/>
          <w:lang w:val="de-DE"/>
        </w:rPr>
        <w:t xml:space="preserve">tiefgründig, körperbetont, persönlich und gleichzeitig politisch. Das sind gute Voraussetzungen für eine Neuinterpretation des Meisterwerks </w:t>
      </w:r>
      <w:r w:rsidR="003234B7" w:rsidRPr="003234B7">
        <w:rPr>
          <w:rFonts w:ascii="Aptos" w:hAnsi="Aptos"/>
          <w:b/>
          <w:bCs/>
          <w:sz w:val="23"/>
          <w:szCs w:val="23"/>
          <w:lang w:val="de-DE"/>
        </w:rPr>
        <w:t>Altri Libertini</w:t>
      </w:r>
      <w:r w:rsidR="003234B7">
        <w:rPr>
          <w:rFonts w:ascii="Aptos" w:hAnsi="Aptos"/>
          <w:sz w:val="23"/>
          <w:szCs w:val="23"/>
          <w:lang w:val="de-DE"/>
        </w:rPr>
        <w:t xml:space="preserve"> von Pier Vittorio Tondelli, einer wichtigen Stimme der postmodernen italienischen Literatur. Das TSB zeigt das Stück am 28. April.</w:t>
      </w:r>
    </w:p>
    <w:p w14:paraId="5D531454" w14:textId="7E8EADB3" w:rsidR="005F410E" w:rsidRPr="00D726F5" w:rsidRDefault="005F410E" w:rsidP="005F410E">
      <w:pPr>
        <w:widowControl w:val="0"/>
        <w:rPr>
          <w:rFonts w:ascii="Aptos" w:hAnsi="Aptos" w:cstheme="majorHAnsi"/>
          <w:sz w:val="23"/>
          <w:szCs w:val="23"/>
          <w:lang w:val="de-DE"/>
        </w:rPr>
      </w:pPr>
      <w:r w:rsidRPr="005F410E">
        <w:rPr>
          <w:rFonts w:ascii="Aptos" w:hAnsi="Aptos" w:cstheme="majorHAnsi"/>
          <w:sz w:val="23"/>
          <w:szCs w:val="23"/>
          <w:lang w:val="de-DE"/>
        </w:rPr>
        <w:t xml:space="preserve">Mit </w:t>
      </w:r>
      <w:r w:rsidRPr="005F410E">
        <w:rPr>
          <w:rFonts w:ascii="Aptos" w:hAnsi="Aptos" w:cstheme="majorHAnsi"/>
          <w:b/>
          <w:bCs/>
          <w:sz w:val="23"/>
          <w:szCs w:val="23"/>
          <w:lang w:val="de-DE"/>
        </w:rPr>
        <w:t>Anna A.</w:t>
      </w:r>
      <w:r w:rsidRPr="005F410E">
        <w:rPr>
          <w:rFonts w:ascii="Aptos" w:hAnsi="Aptos" w:cstheme="majorHAnsi"/>
          <w:sz w:val="23"/>
          <w:szCs w:val="23"/>
          <w:lang w:val="de-DE"/>
        </w:rPr>
        <w:t xml:space="preserve"> setzt das </w:t>
      </w:r>
      <w:r>
        <w:rPr>
          <w:rFonts w:ascii="Aptos" w:hAnsi="Aptos" w:cstheme="majorHAnsi"/>
          <w:sz w:val="23"/>
          <w:szCs w:val="23"/>
          <w:lang w:val="de-DE"/>
        </w:rPr>
        <w:t xml:space="preserve">Teatro Stabile </w:t>
      </w:r>
      <w:r w:rsidRPr="005F410E">
        <w:rPr>
          <w:rFonts w:ascii="Aptos" w:hAnsi="Aptos" w:cstheme="majorHAnsi"/>
          <w:sz w:val="23"/>
          <w:szCs w:val="23"/>
          <w:lang w:val="de-DE"/>
        </w:rPr>
        <w:t>die Zusammenarbeit mit der Stiftung Haydn von Trient und Bozen fort und zeigt am 6. und 7. März diese Oper für neun Solistinnen und Solisten sowie Chor, die von Silvia Colasanti im Auftrag de</w:t>
      </w:r>
      <w:r>
        <w:rPr>
          <w:rFonts w:ascii="Aptos" w:hAnsi="Aptos" w:cstheme="majorHAnsi"/>
          <w:sz w:val="23"/>
          <w:szCs w:val="23"/>
          <w:lang w:val="de-DE"/>
        </w:rPr>
        <w:t>s Teatro alla</w:t>
      </w:r>
      <w:r w:rsidRPr="005F410E">
        <w:rPr>
          <w:rFonts w:ascii="Aptos" w:hAnsi="Aptos" w:cstheme="majorHAnsi"/>
          <w:sz w:val="23"/>
          <w:szCs w:val="23"/>
          <w:lang w:val="de-DE"/>
        </w:rPr>
        <w:t xml:space="preserve"> Scala in Mailand komponiert wurde. </w:t>
      </w:r>
      <w:r w:rsidRPr="00D726F5">
        <w:rPr>
          <w:rFonts w:ascii="Aptos" w:hAnsi="Aptos" w:cstheme="majorHAnsi"/>
          <w:b/>
          <w:bCs/>
          <w:sz w:val="23"/>
          <w:szCs w:val="23"/>
          <w:lang w:val="de-DE"/>
        </w:rPr>
        <w:t xml:space="preserve">Anna </w:t>
      </w:r>
      <w:proofErr w:type="spellStart"/>
      <w:r w:rsidRPr="00D726F5">
        <w:rPr>
          <w:rFonts w:ascii="Aptos" w:hAnsi="Aptos" w:cstheme="majorHAnsi"/>
          <w:b/>
          <w:bCs/>
          <w:sz w:val="23"/>
          <w:szCs w:val="23"/>
          <w:lang w:val="de-DE"/>
        </w:rPr>
        <w:t>A</w:t>
      </w:r>
      <w:r w:rsidRPr="005F410E">
        <w:rPr>
          <w:rFonts w:ascii="Aptos" w:hAnsi="Aptos" w:cstheme="majorHAnsi"/>
          <w:sz w:val="23"/>
          <w:szCs w:val="23"/>
          <w:lang w:val="de-DE"/>
        </w:rPr>
        <w:t>.ist</w:t>
      </w:r>
      <w:proofErr w:type="spellEnd"/>
      <w:r w:rsidRPr="005F410E">
        <w:rPr>
          <w:rFonts w:ascii="Aptos" w:hAnsi="Aptos" w:cstheme="majorHAnsi"/>
          <w:sz w:val="23"/>
          <w:szCs w:val="23"/>
          <w:lang w:val="de-DE"/>
        </w:rPr>
        <w:t xml:space="preserve"> der russischen Dichterin Anna Achmatowa gewidmet und wird vom Haydn-Orchester sowie von neun Solistinnen und Solisten unter der Leitung von Anna Skryleva interpretiert. Das Libretto stammt von Paolo Nori in Zusammenarbeit mit Fabrizio Sinisi.</w:t>
      </w:r>
      <w:r w:rsidR="00D726F5">
        <w:rPr>
          <w:rFonts w:ascii="Aptos" w:hAnsi="Aptos" w:cstheme="majorHAnsi"/>
          <w:sz w:val="23"/>
          <w:szCs w:val="23"/>
          <w:lang w:val="de-DE"/>
        </w:rPr>
        <w:t xml:space="preserve"> </w:t>
      </w:r>
      <w:r w:rsidRPr="005F410E">
        <w:rPr>
          <w:rFonts w:ascii="Aptos" w:hAnsi="Aptos" w:cstheme="majorHAnsi"/>
          <w:sz w:val="23"/>
          <w:szCs w:val="23"/>
          <w:lang w:val="de-DE"/>
        </w:rPr>
        <w:t xml:space="preserve">Die preisgekrönte Aufführung </w:t>
      </w:r>
      <w:r w:rsidRPr="00D726F5">
        <w:rPr>
          <w:rFonts w:ascii="Aptos" w:hAnsi="Aptos" w:cstheme="majorHAnsi"/>
          <w:b/>
          <w:bCs/>
          <w:sz w:val="23"/>
          <w:szCs w:val="23"/>
          <w:lang w:val="de-DE"/>
        </w:rPr>
        <w:t>Madri</w:t>
      </w:r>
      <w:r w:rsidRPr="005F410E">
        <w:rPr>
          <w:rFonts w:ascii="Aptos" w:hAnsi="Aptos" w:cstheme="majorHAnsi"/>
          <w:sz w:val="23"/>
          <w:szCs w:val="23"/>
          <w:lang w:val="de-DE"/>
        </w:rPr>
        <w:t xml:space="preserve"> erneuert die künstlerische Zusammenarbeit zwischen dem jungen Autor Diego Pleuteri und Alice Sinigaglia, besetzt mit Valentina Picello und Vito Vicino, und steht am 11. </w:t>
      </w:r>
      <w:r w:rsidRPr="00D726F5">
        <w:rPr>
          <w:rFonts w:ascii="Aptos" w:hAnsi="Aptos" w:cstheme="majorHAnsi"/>
          <w:sz w:val="23"/>
          <w:szCs w:val="23"/>
          <w:lang w:val="de-DE"/>
        </w:rPr>
        <w:t>März in Bozen auf dem Programm.</w:t>
      </w:r>
    </w:p>
    <w:p w14:paraId="44C2B3B2" w14:textId="77777777" w:rsidR="002C3267" w:rsidRDefault="002C3267" w:rsidP="002C3267">
      <w:pPr>
        <w:widowControl w:val="0"/>
        <w:rPr>
          <w:rFonts w:ascii="Aptos" w:hAnsi="Aptos" w:cstheme="majorHAnsi"/>
          <w:sz w:val="23"/>
          <w:szCs w:val="23"/>
          <w:lang w:val="de-DE"/>
        </w:rPr>
      </w:pPr>
    </w:p>
    <w:p w14:paraId="301B0F94" w14:textId="77777777" w:rsidR="00D726F5" w:rsidRDefault="00D726F5" w:rsidP="002C3267">
      <w:pPr>
        <w:widowControl w:val="0"/>
        <w:rPr>
          <w:rFonts w:ascii="Aptos" w:hAnsi="Aptos" w:cstheme="majorHAnsi"/>
          <w:sz w:val="23"/>
          <w:szCs w:val="23"/>
          <w:lang w:val="de-DE"/>
        </w:rPr>
      </w:pPr>
    </w:p>
    <w:p w14:paraId="1AF9F551" w14:textId="77777777" w:rsidR="00D726F5" w:rsidRDefault="00D726F5" w:rsidP="002C3267">
      <w:pPr>
        <w:widowControl w:val="0"/>
        <w:rPr>
          <w:rFonts w:ascii="Aptos" w:hAnsi="Aptos" w:cstheme="majorHAnsi"/>
          <w:sz w:val="23"/>
          <w:szCs w:val="23"/>
          <w:lang w:val="de-DE"/>
        </w:rPr>
      </w:pPr>
    </w:p>
    <w:p w14:paraId="2AA7B637" w14:textId="77777777" w:rsidR="00D726F5" w:rsidRDefault="00D726F5" w:rsidP="002C3267">
      <w:pPr>
        <w:widowControl w:val="0"/>
        <w:rPr>
          <w:rFonts w:ascii="Aptos" w:hAnsi="Aptos" w:cstheme="majorHAnsi"/>
          <w:sz w:val="23"/>
          <w:szCs w:val="23"/>
          <w:lang w:val="de-DE"/>
        </w:rPr>
      </w:pPr>
    </w:p>
    <w:p w14:paraId="2951E43D" w14:textId="77777777" w:rsidR="00D726F5" w:rsidRDefault="00D726F5" w:rsidP="002C3267">
      <w:pPr>
        <w:widowControl w:val="0"/>
        <w:rPr>
          <w:rFonts w:ascii="Aptos" w:hAnsi="Aptos" w:cstheme="majorHAnsi"/>
          <w:sz w:val="23"/>
          <w:szCs w:val="23"/>
          <w:lang w:val="de-DE"/>
        </w:rPr>
      </w:pPr>
    </w:p>
    <w:p w14:paraId="33E04F67" w14:textId="77777777" w:rsidR="00D726F5" w:rsidRDefault="00D726F5" w:rsidP="002C3267">
      <w:pPr>
        <w:widowControl w:val="0"/>
        <w:rPr>
          <w:rFonts w:ascii="Aptos" w:hAnsi="Aptos" w:cstheme="majorHAnsi"/>
          <w:sz w:val="23"/>
          <w:szCs w:val="23"/>
          <w:lang w:val="de-DE"/>
        </w:rPr>
      </w:pPr>
    </w:p>
    <w:p w14:paraId="7CD429D8" w14:textId="77777777" w:rsidR="00D726F5" w:rsidRDefault="00D726F5" w:rsidP="002C3267">
      <w:pPr>
        <w:widowControl w:val="0"/>
        <w:rPr>
          <w:rFonts w:ascii="Aptos" w:hAnsi="Aptos" w:cstheme="majorHAnsi"/>
          <w:sz w:val="23"/>
          <w:szCs w:val="23"/>
          <w:lang w:val="de-DE"/>
        </w:rPr>
      </w:pPr>
    </w:p>
    <w:p w14:paraId="7C74A03B" w14:textId="3A2AFB88" w:rsidR="002C3267" w:rsidRPr="00B9744B" w:rsidRDefault="002C3267" w:rsidP="002C3267">
      <w:pPr>
        <w:widowControl w:val="0"/>
        <w:rPr>
          <w:rFonts w:ascii="Aptos" w:hAnsi="Aptos" w:cstheme="majorHAnsi"/>
          <w:b/>
          <w:bCs/>
          <w:sz w:val="23"/>
          <w:szCs w:val="23"/>
          <w:lang w:val="de-DE"/>
        </w:rPr>
      </w:pPr>
      <w:r w:rsidRPr="00B9744B">
        <w:rPr>
          <w:rFonts w:ascii="Aptos" w:hAnsi="Aptos" w:cstheme="majorHAnsi"/>
          <w:b/>
          <w:bCs/>
          <w:sz w:val="23"/>
          <w:szCs w:val="23"/>
          <w:lang w:val="de-DE"/>
        </w:rPr>
        <w:lastRenderedPageBreak/>
        <w:t>PROJEKTE FÜR KINDER UND JUGENDLICHE</w:t>
      </w:r>
    </w:p>
    <w:p w14:paraId="1B62020A" w14:textId="576A3D19" w:rsidR="00497B1C" w:rsidRDefault="0015660D" w:rsidP="00DF0C24">
      <w:pPr>
        <w:rPr>
          <w:rFonts w:ascii="Aptos" w:hAnsi="Aptos" w:cs="Calibri Light"/>
          <w:sz w:val="23"/>
          <w:szCs w:val="23"/>
          <w:lang w:val="de-DE"/>
        </w:rPr>
      </w:pPr>
      <w:proofErr w:type="spellStart"/>
      <w:r w:rsidRPr="00DF0C24">
        <w:rPr>
          <w:rFonts w:ascii="Aptos" w:hAnsi="Aptos"/>
          <w:b/>
          <w:bCs/>
          <w:sz w:val="23"/>
          <w:szCs w:val="23"/>
          <w:lang w:val="de-DE"/>
        </w:rPr>
        <w:t>Officina</w:t>
      </w:r>
      <w:proofErr w:type="spellEnd"/>
      <w:r w:rsidRPr="00DF0C24">
        <w:rPr>
          <w:rFonts w:ascii="Aptos" w:hAnsi="Aptos"/>
          <w:b/>
          <w:bCs/>
          <w:sz w:val="23"/>
          <w:szCs w:val="23"/>
          <w:lang w:val="de-DE"/>
        </w:rPr>
        <w:t xml:space="preserve"> Teatro</w:t>
      </w:r>
      <w:r w:rsidRPr="0015660D">
        <w:rPr>
          <w:rFonts w:ascii="Aptos" w:hAnsi="Aptos"/>
          <w:sz w:val="23"/>
          <w:szCs w:val="23"/>
          <w:lang w:val="de-DE"/>
        </w:rPr>
        <w:t xml:space="preserve"> </w:t>
      </w:r>
      <w:r w:rsidR="00DF0C24">
        <w:rPr>
          <w:rFonts w:ascii="Aptos" w:hAnsi="Aptos"/>
          <w:sz w:val="23"/>
          <w:szCs w:val="23"/>
          <w:lang w:val="de-DE"/>
        </w:rPr>
        <w:t>wird vom</w:t>
      </w:r>
      <w:r w:rsidRPr="0015660D">
        <w:rPr>
          <w:rFonts w:ascii="Aptos" w:hAnsi="Aptos"/>
          <w:sz w:val="23"/>
          <w:szCs w:val="23"/>
          <w:lang w:val="de-DE"/>
        </w:rPr>
        <w:t xml:space="preserve"> Teatro Stabile Bozen in Zusammenarbeit mit</w:t>
      </w:r>
      <w:r>
        <w:rPr>
          <w:rFonts w:ascii="Aptos" w:hAnsi="Aptos"/>
          <w:sz w:val="23"/>
          <w:szCs w:val="23"/>
          <w:lang w:val="de-DE"/>
        </w:rPr>
        <w:t xml:space="preserve"> dem Ressort italienische Kultur, dem Amt für Jugendarbeit und de</w:t>
      </w:r>
      <w:r w:rsidR="00C668DE">
        <w:rPr>
          <w:rFonts w:ascii="Aptos" w:hAnsi="Aptos"/>
          <w:sz w:val="23"/>
          <w:szCs w:val="23"/>
          <w:lang w:val="de-DE"/>
        </w:rPr>
        <w:t xml:space="preserve">r Abteilung </w:t>
      </w:r>
      <w:r w:rsidR="005B5FE3">
        <w:rPr>
          <w:rFonts w:ascii="Aptos" w:hAnsi="Aptos"/>
          <w:sz w:val="23"/>
          <w:szCs w:val="23"/>
          <w:lang w:val="de-DE"/>
        </w:rPr>
        <w:t>I</w:t>
      </w:r>
      <w:r w:rsidR="00C668DE">
        <w:rPr>
          <w:rFonts w:ascii="Aptos" w:hAnsi="Aptos"/>
          <w:sz w:val="23"/>
          <w:szCs w:val="23"/>
          <w:lang w:val="de-DE"/>
        </w:rPr>
        <w:t>talienisches Schulamt der Autonomen Provinz Bozen-Südtirol</w:t>
      </w:r>
      <w:r w:rsidR="00497B1C">
        <w:rPr>
          <w:rFonts w:ascii="Aptos" w:hAnsi="Aptos"/>
          <w:sz w:val="23"/>
          <w:szCs w:val="23"/>
          <w:lang w:val="de-DE"/>
        </w:rPr>
        <w:t xml:space="preserve"> </w:t>
      </w:r>
      <w:r w:rsidR="00C668DE">
        <w:rPr>
          <w:rFonts w:ascii="Aptos" w:hAnsi="Aptos"/>
          <w:sz w:val="23"/>
          <w:szCs w:val="23"/>
          <w:lang w:val="de-DE"/>
        </w:rPr>
        <w:t xml:space="preserve">mit </w:t>
      </w:r>
      <w:r w:rsidR="00C668DE" w:rsidRPr="00DF0C24">
        <w:rPr>
          <w:rFonts w:ascii="Aptos" w:hAnsi="Aptos"/>
          <w:sz w:val="23"/>
          <w:szCs w:val="23"/>
          <w:lang w:val="de-DE"/>
        </w:rPr>
        <w:t>Unterstützung der Gemeinde Bozen realisiert.</w:t>
      </w:r>
      <w:r w:rsidR="00DF0C24">
        <w:rPr>
          <w:rFonts w:ascii="Aptos" w:hAnsi="Aptos"/>
          <w:sz w:val="23"/>
          <w:szCs w:val="23"/>
          <w:lang w:val="de-DE"/>
        </w:rPr>
        <w:t xml:space="preserve"> </w:t>
      </w:r>
      <w:r w:rsidR="00C668DE" w:rsidRPr="00DF0C24">
        <w:rPr>
          <w:rFonts w:ascii="Aptos" w:hAnsi="Aptos" w:cs="Calibri Light"/>
          <w:b/>
          <w:sz w:val="23"/>
          <w:szCs w:val="23"/>
          <w:lang w:val="de-DE"/>
        </w:rPr>
        <w:t>Officin</w:t>
      </w:r>
      <w:r w:rsidR="00DF0C24" w:rsidRPr="00DF0C24">
        <w:rPr>
          <w:rFonts w:ascii="Aptos" w:hAnsi="Aptos" w:cs="Calibri Light"/>
          <w:b/>
          <w:sz w:val="23"/>
          <w:szCs w:val="23"/>
          <w:lang w:val="de-DE"/>
        </w:rPr>
        <w:t>a</w:t>
      </w:r>
      <w:r w:rsidR="00C668DE" w:rsidRPr="00DF0C24">
        <w:rPr>
          <w:rFonts w:ascii="Aptos" w:hAnsi="Aptos" w:cs="Calibri Light"/>
          <w:b/>
          <w:sz w:val="23"/>
          <w:szCs w:val="23"/>
          <w:lang w:val="de-DE"/>
        </w:rPr>
        <w:t xml:space="preserve"> Teatro</w:t>
      </w:r>
      <w:r w:rsidR="00C668DE" w:rsidRPr="00DF0C24">
        <w:rPr>
          <w:rFonts w:ascii="Aptos" w:hAnsi="Aptos" w:cs="Calibri Light"/>
          <w:sz w:val="23"/>
          <w:szCs w:val="23"/>
          <w:lang w:val="de-DE"/>
        </w:rPr>
        <w:t xml:space="preserve"> ist ein breit aufgestelltes und flächendeckendes Projekt, das entwickelt wurde, um mit dem regionalen Umfeld und wichtigen Institutionen zu kooperieren wie dem Jugendzentrum Vintola18 und dem Kulturverein Theatraki. </w:t>
      </w:r>
      <w:r w:rsidR="00DF0C24" w:rsidRPr="00DF0C24">
        <w:rPr>
          <w:rFonts w:ascii="Aptos" w:hAnsi="Aptos" w:cs="Calibri Light"/>
          <w:sz w:val="23"/>
          <w:szCs w:val="23"/>
          <w:lang w:val="de-DE"/>
        </w:rPr>
        <w:t xml:space="preserve">Zu </w:t>
      </w:r>
      <w:r w:rsidR="00DF0C24" w:rsidRPr="0080083C">
        <w:rPr>
          <w:rFonts w:ascii="Aptos" w:hAnsi="Aptos" w:cs="Calibri Light"/>
          <w:b/>
          <w:bCs/>
          <w:sz w:val="23"/>
          <w:szCs w:val="23"/>
          <w:lang w:val="de-DE"/>
        </w:rPr>
        <w:t>Officina Teatro</w:t>
      </w:r>
      <w:r w:rsidR="00DF0C24" w:rsidRPr="00DF0C24">
        <w:rPr>
          <w:rFonts w:ascii="Aptos" w:hAnsi="Aptos" w:cs="Calibri Light"/>
          <w:sz w:val="23"/>
          <w:szCs w:val="23"/>
          <w:lang w:val="de-DE"/>
        </w:rPr>
        <w:t xml:space="preserve"> gehören</w:t>
      </w:r>
      <w:r w:rsidR="00C668DE" w:rsidRPr="00DF0C24">
        <w:rPr>
          <w:rFonts w:ascii="Aptos" w:hAnsi="Aptos" w:cs="Calibri Light"/>
          <w:sz w:val="23"/>
          <w:szCs w:val="23"/>
          <w:lang w:val="de-DE"/>
        </w:rPr>
        <w:t xml:space="preserve"> die Spielzeit für alle Schulstufen </w:t>
      </w:r>
      <w:r w:rsidR="00C668DE" w:rsidRPr="00DF0C24">
        <w:rPr>
          <w:rFonts w:ascii="Aptos" w:hAnsi="Aptos" w:cs="Calibri Light"/>
          <w:i/>
          <w:iCs/>
          <w:sz w:val="23"/>
          <w:szCs w:val="23"/>
          <w:lang w:val="de-DE"/>
        </w:rPr>
        <w:t>W IL TEATRO!</w:t>
      </w:r>
      <w:r w:rsidR="00C668DE" w:rsidRPr="00DF0C24">
        <w:rPr>
          <w:rFonts w:ascii="Aptos" w:hAnsi="Aptos" w:cs="Calibri Light"/>
          <w:sz w:val="23"/>
          <w:szCs w:val="23"/>
          <w:lang w:val="de-DE"/>
        </w:rPr>
        <w:t xml:space="preserve"> sowie die Schul- und Theaterwerkstätten.</w:t>
      </w:r>
      <w:r w:rsidR="00DF0C24" w:rsidRPr="00DF0C24">
        <w:rPr>
          <w:rFonts w:ascii="Aptos" w:hAnsi="Aptos"/>
          <w:sz w:val="23"/>
          <w:szCs w:val="23"/>
          <w:lang w:val="de-DE"/>
        </w:rPr>
        <w:t xml:space="preserve"> </w:t>
      </w:r>
      <w:r w:rsidR="00C668DE" w:rsidRPr="00DF0C24">
        <w:rPr>
          <w:rFonts w:ascii="Aptos" w:hAnsi="Aptos"/>
          <w:sz w:val="23"/>
          <w:szCs w:val="23"/>
          <w:lang w:val="de-DE"/>
        </w:rPr>
        <w:t xml:space="preserve">In jedem Schuljahr erreicht </w:t>
      </w:r>
      <w:r w:rsidR="00C668DE" w:rsidRPr="00DF0C24">
        <w:rPr>
          <w:rFonts w:ascii="Aptos" w:hAnsi="Aptos" w:cs="Calibri Light"/>
          <w:i/>
          <w:iCs/>
          <w:sz w:val="23"/>
          <w:szCs w:val="23"/>
          <w:lang w:val="de-DE"/>
        </w:rPr>
        <w:t>W IL TEATRO!</w:t>
      </w:r>
      <w:r w:rsidR="00C668DE" w:rsidRPr="00DF0C24">
        <w:rPr>
          <w:rFonts w:ascii="Aptos" w:hAnsi="Aptos" w:cs="Calibri Light"/>
          <w:sz w:val="23"/>
          <w:szCs w:val="23"/>
          <w:lang w:val="de-DE"/>
        </w:rPr>
        <w:t xml:space="preserve"> 40.000 Schülerinnen und Schüler. Das </w:t>
      </w:r>
      <w:r w:rsidR="00DF0C24">
        <w:rPr>
          <w:rFonts w:ascii="Aptos" w:hAnsi="Aptos" w:cs="Calibri Light"/>
          <w:sz w:val="23"/>
          <w:szCs w:val="23"/>
          <w:lang w:val="de-DE"/>
        </w:rPr>
        <w:t>Programm</w:t>
      </w:r>
      <w:r w:rsidR="00C668DE" w:rsidRPr="00DF0C24">
        <w:rPr>
          <w:rFonts w:ascii="Aptos" w:hAnsi="Aptos" w:cs="Calibri Light"/>
          <w:sz w:val="23"/>
          <w:szCs w:val="23"/>
          <w:lang w:val="de-DE"/>
        </w:rPr>
        <w:t xml:space="preserve"> umfasst mehr als 200 Gastspiele der bedeutendsten Ensembles des italienischen Kinder- und Jugendtheater</w:t>
      </w:r>
      <w:r w:rsidR="00DF0C24" w:rsidRPr="00DF0C24">
        <w:rPr>
          <w:rFonts w:ascii="Aptos" w:hAnsi="Aptos" w:cs="Calibri Light"/>
          <w:sz w:val="23"/>
          <w:szCs w:val="23"/>
          <w:lang w:val="de-DE"/>
        </w:rPr>
        <w:t>s („Teatro ragazzi“)</w:t>
      </w:r>
      <w:r w:rsidR="00C668DE" w:rsidRPr="00DF0C24">
        <w:rPr>
          <w:rFonts w:ascii="Aptos" w:hAnsi="Aptos" w:cs="Calibri Light"/>
          <w:sz w:val="23"/>
          <w:szCs w:val="23"/>
          <w:lang w:val="de-DE"/>
        </w:rPr>
        <w:t xml:space="preserve"> in Bozen, Meran, Bruneck, Brixen, Sterzing, Neumarkt und Leifers.</w:t>
      </w:r>
      <w:r w:rsidR="00DF0C24" w:rsidRPr="00DF0C24">
        <w:rPr>
          <w:rFonts w:ascii="Aptos" w:hAnsi="Aptos" w:cs="Calibri Light"/>
          <w:sz w:val="23"/>
          <w:szCs w:val="23"/>
          <w:lang w:val="de-DE"/>
        </w:rPr>
        <w:t xml:space="preserve"> </w:t>
      </w:r>
    </w:p>
    <w:p w14:paraId="093E9F13" w14:textId="32E885CD" w:rsidR="00C668DE" w:rsidRPr="00DF0C24" w:rsidRDefault="00DF0C24" w:rsidP="00DF0C24">
      <w:pPr>
        <w:rPr>
          <w:rFonts w:ascii="Aptos" w:hAnsi="Aptos"/>
          <w:lang w:val="de-DE"/>
        </w:rPr>
      </w:pPr>
      <w:r w:rsidRPr="00DF0C24">
        <w:rPr>
          <w:rFonts w:ascii="Aptos" w:hAnsi="Aptos" w:cs="Calibri Light"/>
          <w:sz w:val="23"/>
          <w:szCs w:val="23"/>
          <w:lang w:val="de-DE"/>
        </w:rPr>
        <w:t xml:space="preserve">Seit dem Schuljahr 2024/25 </w:t>
      </w:r>
      <w:r w:rsidR="0080083C">
        <w:rPr>
          <w:rFonts w:ascii="Aptos" w:hAnsi="Aptos" w:cs="Calibri Light"/>
          <w:sz w:val="23"/>
          <w:szCs w:val="23"/>
          <w:lang w:val="de-DE"/>
        </w:rPr>
        <w:t xml:space="preserve">steht </w:t>
      </w:r>
      <w:r w:rsidRPr="00DF0C24">
        <w:rPr>
          <w:rFonts w:ascii="Aptos" w:hAnsi="Aptos" w:cs="Calibri Light"/>
          <w:sz w:val="23"/>
          <w:szCs w:val="23"/>
          <w:lang w:val="de-DE"/>
        </w:rPr>
        <w:t xml:space="preserve">das Unterrichtsfach „Theater“ in einigen Klassen der </w:t>
      </w:r>
      <w:r w:rsidRPr="00DF0C24">
        <w:rPr>
          <w:rFonts w:ascii="Aptos" w:hAnsi="Aptos" w:cs="Calibri Light"/>
          <w:color w:val="000000" w:themeColor="text1"/>
          <w:sz w:val="23"/>
          <w:szCs w:val="23"/>
          <w:lang w:val="de-DE"/>
        </w:rPr>
        <w:t xml:space="preserve">Bozner Mittelschule „Anne Frank“ (Istituto Pluricomprensivo Europa 1) </w:t>
      </w:r>
      <w:r w:rsidR="0080083C">
        <w:rPr>
          <w:rFonts w:ascii="Aptos" w:hAnsi="Aptos" w:cs="Calibri Light"/>
          <w:color w:val="000000" w:themeColor="text1"/>
          <w:sz w:val="23"/>
          <w:szCs w:val="23"/>
          <w:lang w:val="de-DE"/>
        </w:rPr>
        <w:t xml:space="preserve">auf dem </w:t>
      </w:r>
      <w:r w:rsidRPr="00DF0C24">
        <w:rPr>
          <w:rFonts w:ascii="Aptos" w:hAnsi="Aptos" w:cs="Calibri Light"/>
          <w:color w:val="000000" w:themeColor="text1"/>
          <w:sz w:val="23"/>
          <w:szCs w:val="23"/>
          <w:lang w:val="de-DE"/>
        </w:rPr>
        <w:t>Lehrplan. D</w:t>
      </w:r>
      <w:r>
        <w:rPr>
          <w:rFonts w:ascii="Aptos" w:hAnsi="Aptos" w:cs="Calibri Light"/>
          <w:color w:val="000000" w:themeColor="text1"/>
          <w:sz w:val="23"/>
          <w:szCs w:val="23"/>
          <w:lang w:val="de-DE"/>
        </w:rPr>
        <w:t>ieses</w:t>
      </w:r>
      <w:r w:rsidRPr="00DF0C24">
        <w:rPr>
          <w:rFonts w:ascii="Aptos" w:hAnsi="Aptos" w:cs="Calibri Light"/>
          <w:color w:val="000000" w:themeColor="text1"/>
          <w:sz w:val="23"/>
          <w:szCs w:val="23"/>
          <w:lang w:val="de-DE"/>
        </w:rPr>
        <w:t xml:space="preserve"> </w:t>
      </w:r>
      <w:r w:rsidR="0080083C">
        <w:rPr>
          <w:rFonts w:ascii="Aptos" w:hAnsi="Aptos" w:cs="Calibri Light"/>
          <w:color w:val="000000" w:themeColor="text1"/>
          <w:sz w:val="23"/>
          <w:szCs w:val="23"/>
          <w:lang w:val="de-DE"/>
        </w:rPr>
        <w:t>Experiment</w:t>
      </w:r>
      <w:r w:rsidRPr="00DF0C24">
        <w:rPr>
          <w:rFonts w:ascii="Aptos" w:hAnsi="Aptos" w:cs="Calibri Light"/>
          <w:color w:val="000000" w:themeColor="text1"/>
          <w:sz w:val="23"/>
          <w:szCs w:val="23"/>
          <w:lang w:val="de-DE"/>
        </w:rPr>
        <w:t xml:space="preserve"> wird im Schulj</w:t>
      </w:r>
      <w:r>
        <w:rPr>
          <w:rFonts w:ascii="Aptos" w:hAnsi="Aptos" w:cs="Calibri Light"/>
          <w:color w:val="000000" w:themeColor="text1"/>
          <w:sz w:val="23"/>
          <w:szCs w:val="23"/>
          <w:lang w:val="de-DE"/>
        </w:rPr>
        <w:t>a</w:t>
      </w:r>
      <w:r w:rsidRPr="00DF0C24">
        <w:rPr>
          <w:rFonts w:ascii="Aptos" w:hAnsi="Aptos" w:cs="Calibri Light"/>
          <w:color w:val="000000" w:themeColor="text1"/>
          <w:sz w:val="23"/>
          <w:szCs w:val="23"/>
          <w:lang w:val="de-DE"/>
        </w:rPr>
        <w:t>hr</w:t>
      </w:r>
      <w:r>
        <w:rPr>
          <w:rFonts w:ascii="Aptos" w:hAnsi="Aptos" w:cs="Calibri Light"/>
          <w:color w:val="000000" w:themeColor="text1"/>
          <w:sz w:val="23"/>
          <w:szCs w:val="23"/>
          <w:lang w:val="de-DE"/>
        </w:rPr>
        <w:t xml:space="preserve"> 2026/27 erneut angeboten und auf andere </w:t>
      </w:r>
      <w:r w:rsidR="00D726F5">
        <w:rPr>
          <w:rFonts w:ascii="Aptos" w:hAnsi="Aptos" w:cs="Calibri Light"/>
          <w:color w:val="000000" w:themeColor="text1"/>
          <w:sz w:val="23"/>
          <w:szCs w:val="23"/>
          <w:lang w:val="de-DE"/>
        </w:rPr>
        <w:t>Klassen</w:t>
      </w:r>
      <w:r>
        <w:rPr>
          <w:rFonts w:ascii="Aptos" w:hAnsi="Aptos" w:cs="Calibri Light"/>
          <w:color w:val="000000" w:themeColor="text1"/>
          <w:sz w:val="23"/>
          <w:szCs w:val="23"/>
          <w:lang w:val="de-DE"/>
        </w:rPr>
        <w:t xml:space="preserve"> ausgeweitet. Die intensive Spielzeit </w:t>
      </w:r>
      <w:r w:rsidR="0080083C">
        <w:rPr>
          <w:rFonts w:ascii="Aptos" w:hAnsi="Aptos" w:cs="Calibri Light"/>
          <w:color w:val="000000" w:themeColor="text1"/>
          <w:sz w:val="23"/>
          <w:szCs w:val="23"/>
          <w:lang w:val="de-DE"/>
        </w:rPr>
        <w:t xml:space="preserve">begleiten </w:t>
      </w:r>
      <w:r w:rsidR="00497B1C">
        <w:rPr>
          <w:rFonts w:ascii="Aptos" w:hAnsi="Aptos" w:cs="Calibri Light"/>
          <w:color w:val="000000" w:themeColor="text1"/>
          <w:sz w:val="23"/>
          <w:szCs w:val="23"/>
          <w:lang w:val="de-DE"/>
        </w:rPr>
        <w:t xml:space="preserve">darüber hinaus </w:t>
      </w:r>
      <w:r w:rsidR="0080083C">
        <w:rPr>
          <w:rFonts w:ascii="Aptos" w:hAnsi="Aptos" w:cs="Calibri Light"/>
          <w:color w:val="000000" w:themeColor="text1"/>
          <w:sz w:val="23"/>
          <w:szCs w:val="23"/>
          <w:lang w:val="de-DE"/>
        </w:rPr>
        <w:t xml:space="preserve">zahlreiche Workshops zur Vertiefung theatralischer Ausdrucksformen und ein Lehrgang zur Entdeckung der Welt des Theaters für Jugendliche </w:t>
      </w:r>
      <w:r w:rsidR="00497B1C">
        <w:rPr>
          <w:rFonts w:ascii="Aptos" w:hAnsi="Aptos" w:cs="Calibri Light"/>
          <w:color w:val="000000" w:themeColor="text1"/>
          <w:sz w:val="23"/>
          <w:szCs w:val="23"/>
          <w:lang w:val="de-DE"/>
        </w:rPr>
        <w:t xml:space="preserve">und junge Erwachsene </w:t>
      </w:r>
      <w:r w:rsidR="00117FCD">
        <w:rPr>
          <w:rFonts w:ascii="Aptos" w:hAnsi="Aptos" w:cs="Calibri Light"/>
          <w:color w:val="000000" w:themeColor="text1"/>
          <w:sz w:val="23"/>
          <w:szCs w:val="23"/>
          <w:lang w:val="de-DE"/>
        </w:rPr>
        <w:t xml:space="preserve">unter </w:t>
      </w:r>
      <w:r w:rsidR="0080083C">
        <w:rPr>
          <w:rFonts w:ascii="Aptos" w:hAnsi="Aptos" w:cs="Calibri Light"/>
          <w:color w:val="000000" w:themeColor="text1"/>
          <w:sz w:val="23"/>
          <w:szCs w:val="23"/>
          <w:lang w:val="de-DE"/>
        </w:rPr>
        <w:t>21 Jahren.</w:t>
      </w:r>
    </w:p>
    <w:p w14:paraId="21CF3FC1" w14:textId="60AE1DD1" w:rsidR="0080083C" w:rsidRDefault="0080083C" w:rsidP="00B60187">
      <w:pPr>
        <w:jc w:val="both"/>
        <w:rPr>
          <w:rFonts w:ascii="Aptos" w:hAnsi="Aptos" w:cstheme="majorHAnsi"/>
          <w:sz w:val="23"/>
          <w:szCs w:val="23"/>
          <w:lang w:val="de-DE"/>
        </w:rPr>
      </w:pPr>
      <w:r w:rsidRPr="002026C8">
        <w:rPr>
          <w:rFonts w:ascii="Aptos" w:hAnsi="Aptos" w:cstheme="majorHAnsi"/>
          <w:b/>
          <w:bCs/>
          <w:sz w:val="23"/>
          <w:szCs w:val="23"/>
          <w:lang w:val="de-DE"/>
        </w:rPr>
        <w:t xml:space="preserve">NGE </w:t>
      </w:r>
      <w:r w:rsidR="005B5FE3">
        <w:rPr>
          <w:rFonts w:ascii="Aptos" w:hAnsi="Aptos" w:cstheme="majorHAnsi"/>
          <w:b/>
          <w:bCs/>
          <w:sz w:val="23"/>
          <w:szCs w:val="23"/>
          <w:lang w:val="de-DE"/>
        </w:rPr>
        <w:t>–</w:t>
      </w:r>
      <w:r w:rsidRPr="002026C8">
        <w:rPr>
          <w:rFonts w:ascii="Aptos" w:hAnsi="Aptos" w:cstheme="majorHAnsi"/>
          <w:b/>
          <w:bCs/>
          <w:sz w:val="23"/>
          <w:szCs w:val="23"/>
          <w:lang w:val="de-DE"/>
        </w:rPr>
        <w:t xml:space="preserve"> Nuova </w:t>
      </w:r>
      <w:proofErr w:type="spellStart"/>
      <w:r w:rsidRPr="002026C8">
        <w:rPr>
          <w:rFonts w:ascii="Aptos" w:hAnsi="Aptos" w:cstheme="majorHAnsi"/>
          <w:b/>
          <w:bCs/>
          <w:sz w:val="23"/>
          <w:szCs w:val="23"/>
          <w:lang w:val="de-DE"/>
        </w:rPr>
        <w:t>Generazione</w:t>
      </w:r>
      <w:proofErr w:type="spellEnd"/>
      <w:r w:rsidRPr="002026C8">
        <w:rPr>
          <w:rFonts w:ascii="Aptos" w:hAnsi="Aptos" w:cstheme="majorHAnsi"/>
          <w:b/>
          <w:bCs/>
          <w:sz w:val="23"/>
          <w:szCs w:val="23"/>
          <w:lang w:val="de-DE"/>
        </w:rPr>
        <w:t xml:space="preserve"> Europa</w:t>
      </w:r>
      <w:r w:rsidR="002026C8" w:rsidRPr="002026C8">
        <w:rPr>
          <w:rFonts w:ascii="Aptos" w:hAnsi="Aptos" w:cstheme="majorHAnsi"/>
          <w:sz w:val="23"/>
          <w:szCs w:val="23"/>
          <w:lang w:val="de-DE"/>
        </w:rPr>
        <w:t xml:space="preserve"> ist ein Kulturp</w:t>
      </w:r>
      <w:r w:rsidR="002026C8">
        <w:rPr>
          <w:rFonts w:ascii="Aptos" w:hAnsi="Aptos" w:cstheme="majorHAnsi"/>
          <w:sz w:val="23"/>
          <w:szCs w:val="23"/>
          <w:lang w:val="de-DE"/>
        </w:rPr>
        <w:t>r</w:t>
      </w:r>
      <w:r w:rsidR="002026C8" w:rsidRPr="002026C8">
        <w:rPr>
          <w:rFonts w:ascii="Aptos" w:hAnsi="Aptos" w:cstheme="majorHAnsi"/>
          <w:sz w:val="23"/>
          <w:szCs w:val="23"/>
          <w:lang w:val="de-DE"/>
        </w:rPr>
        <w:t>ojekt für</w:t>
      </w:r>
      <w:r w:rsidR="002026C8">
        <w:rPr>
          <w:rFonts w:ascii="Aptos" w:hAnsi="Aptos" w:cstheme="majorHAnsi"/>
          <w:sz w:val="23"/>
          <w:szCs w:val="23"/>
          <w:lang w:val="de-DE"/>
        </w:rPr>
        <w:t xml:space="preserve"> </w:t>
      </w:r>
      <w:r w:rsidR="00E74CFE">
        <w:rPr>
          <w:rFonts w:ascii="Aptos" w:hAnsi="Aptos" w:cstheme="majorHAnsi"/>
          <w:sz w:val="23"/>
          <w:szCs w:val="23"/>
          <w:lang w:val="de-DE"/>
        </w:rPr>
        <w:t>J</w:t>
      </w:r>
      <w:r w:rsidR="002026C8">
        <w:rPr>
          <w:rFonts w:ascii="Aptos" w:hAnsi="Aptos" w:cstheme="majorHAnsi"/>
          <w:sz w:val="23"/>
          <w:szCs w:val="23"/>
          <w:lang w:val="de-DE"/>
        </w:rPr>
        <w:t>ugendliche im regionalen Umfeld. Es umfasst Theaterwerkstätten und eine international</w:t>
      </w:r>
      <w:r w:rsidR="006B004B">
        <w:rPr>
          <w:rFonts w:ascii="Aptos" w:hAnsi="Aptos" w:cstheme="majorHAnsi"/>
          <w:sz w:val="23"/>
          <w:szCs w:val="23"/>
          <w:lang w:val="de-DE"/>
        </w:rPr>
        <w:t>e Veranstaltungs</w:t>
      </w:r>
      <w:r w:rsidR="002026C8">
        <w:rPr>
          <w:rFonts w:ascii="Aptos" w:hAnsi="Aptos" w:cstheme="majorHAnsi"/>
          <w:sz w:val="23"/>
          <w:szCs w:val="23"/>
          <w:lang w:val="de-DE"/>
        </w:rPr>
        <w:t>reihe, die a</w:t>
      </w:r>
      <w:r w:rsidR="00D726F5">
        <w:rPr>
          <w:rFonts w:ascii="Aptos" w:hAnsi="Aptos" w:cstheme="majorHAnsi"/>
          <w:sz w:val="23"/>
          <w:szCs w:val="23"/>
          <w:lang w:val="de-DE"/>
        </w:rPr>
        <w:t>b</w:t>
      </w:r>
      <w:r w:rsidR="002026C8">
        <w:rPr>
          <w:rFonts w:ascii="Aptos" w:hAnsi="Aptos" w:cstheme="majorHAnsi"/>
          <w:sz w:val="23"/>
          <w:szCs w:val="23"/>
          <w:lang w:val="de-DE"/>
        </w:rPr>
        <w:t xml:space="preserve"> 9. Mai 2027 – dem Europatag – </w:t>
      </w:r>
      <w:r w:rsidR="00D726F5" w:rsidRPr="00D726F5">
        <w:rPr>
          <w:rFonts w:ascii="Aptos" w:hAnsi="Aptos" w:cstheme="majorHAnsi"/>
          <w:sz w:val="23"/>
          <w:szCs w:val="23"/>
          <w:lang w:val="de-DE"/>
        </w:rPr>
        <w:t>die zu sehen ist.</w:t>
      </w:r>
      <w:r w:rsidR="002026C8">
        <w:rPr>
          <w:rFonts w:ascii="Aptos" w:hAnsi="Aptos" w:cstheme="majorHAnsi"/>
          <w:sz w:val="23"/>
          <w:szCs w:val="23"/>
          <w:lang w:val="de-DE"/>
        </w:rPr>
        <w:t xml:space="preserve"> </w:t>
      </w:r>
      <w:r w:rsidR="002026C8" w:rsidRPr="002026C8">
        <w:rPr>
          <w:rFonts w:ascii="Aptos" w:hAnsi="Aptos" w:cstheme="majorHAnsi"/>
          <w:sz w:val="23"/>
          <w:szCs w:val="23"/>
          <w:lang w:val="de-DE"/>
        </w:rPr>
        <w:t xml:space="preserve">NGE </w:t>
      </w:r>
      <w:r w:rsidR="005B5FE3">
        <w:rPr>
          <w:rFonts w:ascii="Aptos" w:hAnsi="Aptos" w:cstheme="majorHAnsi"/>
          <w:sz w:val="23"/>
          <w:szCs w:val="23"/>
          <w:lang w:val="de-DE"/>
        </w:rPr>
        <w:t>–</w:t>
      </w:r>
      <w:r w:rsidR="002026C8" w:rsidRPr="002026C8">
        <w:rPr>
          <w:rFonts w:ascii="Aptos" w:hAnsi="Aptos" w:cstheme="majorHAnsi"/>
          <w:sz w:val="23"/>
          <w:szCs w:val="23"/>
          <w:lang w:val="de-DE"/>
        </w:rPr>
        <w:t xml:space="preserve"> Nuova Generazione Europa</w:t>
      </w:r>
      <w:r w:rsidR="002026C8">
        <w:rPr>
          <w:rFonts w:ascii="Aptos" w:hAnsi="Aptos" w:cstheme="majorHAnsi"/>
          <w:sz w:val="23"/>
          <w:szCs w:val="23"/>
          <w:lang w:val="de-DE"/>
        </w:rPr>
        <w:t xml:space="preserve"> ist ein vom Assessorat für europäische Integration der Region Trentino-Alto Adige/Südtirol entwickeltes und gefördertes Projekt, das vom Teatro Stabile Bozen in Zusammenarbeit mit dem Centro Santa Chiara in Trient von Ende 2026 bis Mitte 2027 in drei integrierten Aktionsfeldern umgesetzt wird. </w:t>
      </w:r>
    </w:p>
    <w:p w14:paraId="1EAAA87F" w14:textId="29F52B38" w:rsidR="00E74CFE" w:rsidRDefault="002026C8" w:rsidP="00B60187">
      <w:pPr>
        <w:jc w:val="both"/>
        <w:rPr>
          <w:rFonts w:ascii="Aptos" w:hAnsi="Aptos" w:cstheme="majorHAnsi"/>
          <w:sz w:val="23"/>
          <w:szCs w:val="23"/>
          <w:lang w:val="de-DE"/>
        </w:rPr>
      </w:pPr>
      <w:r w:rsidRPr="00B9744B">
        <w:rPr>
          <w:rFonts w:ascii="Aptos" w:hAnsi="Aptos" w:cstheme="majorHAnsi"/>
          <w:b/>
          <w:bCs/>
          <w:sz w:val="23"/>
          <w:szCs w:val="23"/>
          <w:lang w:val="de-DE"/>
        </w:rPr>
        <w:t xml:space="preserve">GEN-T. </w:t>
      </w:r>
      <w:r w:rsidRPr="00501B5A">
        <w:rPr>
          <w:rFonts w:ascii="Aptos" w:hAnsi="Aptos" w:cstheme="majorHAnsi"/>
          <w:b/>
          <w:bCs/>
          <w:sz w:val="23"/>
          <w:szCs w:val="23"/>
          <w:lang w:val="de-DE"/>
        </w:rPr>
        <w:t>Laboratorio per nuove generazioni teatrali</w:t>
      </w:r>
      <w:r w:rsidRPr="00501B5A">
        <w:rPr>
          <w:rFonts w:ascii="Aptos" w:hAnsi="Aptos" w:cstheme="majorHAnsi"/>
          <w:sz w:val="23"/>
          <w:szCs w:val="23"/>
          <w:lang w:val="de-DE"/>
        </w:rPr>
        <w:t xml:space="preserve"> ist ein Projekt</w:t>
      </w:r>
      <w:r w:rsidR="00501B5A" w:rsidRPr="00501B5A">
        <w:rPr>
          <w:rFonts w:ascii="Aptos" w:hAnsi="Aptos" w:cstheme="majorHAnsi"/>
          <w:sz w:val="23"/>
          <w:szCs w:val="23"/>
          <w:lang w:val="de-DE"/>
        </w:rPr>
        <w:t xml:space="preserve"> für Jugendliche </w:t>
      </w:r>
      <w:r w:rsidR="00501B5A">
        <w:rPr>
          <w:rFonts w:ascii="Aptos" w:hAnsi="Aptos" w:cstheme="majorHAnsi"/>
          <w:sz w:val="23"/>
          <w:szCs w:val="23"/>
          <w:lang w:val="de-DE"/>
        </w:rPr>
        <w:t xml:space="preserve">und junge Erwachsene </w:t>
      </w:r>
      <w:r w:rsidR="00501B5A" w:rsidRPr="00501B5A">
        <w:rPr>
          <w:rFonts w:ascii="Aptos" w:hAnsi="Aptos" w:cstheme="majorHAnsi"/>
          <w:sz w:val="23"/>
          <w:szCs w:val="23"/>
          <w:lang w:val="de-DE"/>
        </w:rPr>
        <w:t>im Alter</w:t>
      </w:r>
      <w:r w:rsidR="00501B5A">
        <w:rPr>
          <w:rFonts w:ascii="Aptos" w:hAnsi="Aptos" w:cstheme="majorHAnsi"/>
          <w:sz w:val="23"/>
          <w:szCs w:val="23"/>
          <w:lang w:val="de-DE"/>
        </w:rPr>
        <w:t xml:space="preserve"> von 16 bis 21 Jahren im Centro Giovani Young mit einer Laufzeit vom 16. Oktober 2026 bis zum 15. Mai 2027.</w:t>
      </w:r>
      <w:r w:rsidR="00AF042B">
        <w:rPr>
          <w:rFonts w:ascii="Aptos" w:hAnsi="Aptos" w:cstheme="majorHAnsi"/>
          <w:sz w:val="23"/>
          <w:szCs w:val="23"/>
          <w:lang w:val="de-DE"/>
        </w:rPr>
        <w:t xml:space="preserve"> </w:t>
      </w:r>
      <w:r w:rsidR="00E74CFE" w:rsidRPr="00B16D9A">
        <w:rPr>
          <w:rFonts w:ascii="Aptos" w:hAnsi="Aptos" w:cstheme="majorHAnsi"/>
          <w:b/>
          <w:bCs/>
          <w:sz w:val="23"/>
          <w:szCs w:val="23"/>
          <w:lang w:val="de-DE"/>
        </w:rPr>
        <w:t xml:space="preserve">GEN-C. </w:t>
      </w:r>
      <w:r w:rsidR="00E74CFE" w:rsidRPr="00E74CFE">
        <w:rPr>
          <w:rFonts w:ascii="Aptos" w:hAnsi="Aptos" w:cstheme="majorHAnsi"/>
          <w:b/>
          <w:bCs/>
          <w:sz w:val="23"/>
          <w:szCs w:val="23"/>
          <w:lang w:val="de-DE"/>
        </w:rPr>
        <w:t>Nuove generazioni critiche</w:t>
      </w:r>
      <w:r w:rsidR="00E74CFE" w:rsidRPr="00E74CFE">
        <w:rPr>
          <w:rFonts w:ascii="Aptos" w:hAnsi="Aptos" w:cstheme="majorHAnsi"/>
          <w:sz w:val="23"/>
          <w:szCs w:val="23"/>
          <w:lang w:val="de-DE"/>
        </w:rPr>
        <w:t xml:space="preserve"> ist ein Lehrgang</w:t>
      </w:r>
      <w:r w:rsidR="00E74CFE">
        <w:rPr>
          <w:rFonts w:ascii="Aptos" w:hAnsi="Aptos" w:cstheme="majorHAnsi"/>
          <w:sz w:val="23"/>
          <w:szCs w:val="23"/>
          <w:lang w:val="de-DE"/>
        </w:rPr>
        <w:t xml:space="preserve"> in den Bereichen</w:t>
      </w:r>
      <w:r w:rsidR="00E74CFE" w:rsidRPr="00E74CFE">
        <w:rPr>
          <w:rFonts w:ascii="Aptos" w:hAnsi="Aptos" w:cstheme="majorHAnsi"/>
          <w:sz w:val="23"/>
          <w:szCs w:val="23"/>
          <w:lang w:val="de-DE"/>
        </w:rPr>
        <w:t xml:space="preserve"> Theaterkri</w:t>
      </w:r>
      <w:r w:rsidR="00E74CFE">
        <w:rPr>
          <w:rFonts w:ascii="Aptos" w:hAnsi="Aptos" w:cstheme="majorHAnsi"/>
          <w:sz w:val="23"/>
          <w:szCs w:val="23"/>
          <w:lang w:val="de-DE"/>
        </w:rPr>
        <w:t>tik und Kulturjournalismus für Oberschülerinnen und Oberschüler. In dem vo</w:t>
      </w:r>
      <w:r w:rsidR="008026CF">
        <w:rPr>
          <w:rFonts w:ascii="Aptos" w:hAnsi="Aptos" w:cstheme="majorHAnsi"/>
          <w:sz w:val="23"/>
          <w:szCs w:val="23"/>
          <w:lang w:val="de-DE"/>
        </w:rPr>
        <w:t xml:space="preserve">m Verein </w:t>
      </w:r>
      <w:r w:rsidR="00E74CFE" w:rsidRPr="00E74CFE">
        <w:rPr>
          <w:rFonts w:ascii="Aptos" w:hAnsi="Aptos" w:cstheme="majorHAnsi"/>
          <w:sz w:val="23"/>
          <w:szCs w:val="23"/>
          <w:lang w:val="de-DE"/>
        </w:rPr>
        <w:t>Stratagemmi – Prospettive Teatrali</w:t>
      </w:r>
      <w:r w:rsidR="00E74CFE">
        <w:rPr>
          <w:rFonts w:ascii="Aptos" w:hAnsi="Aptos" w:cstheme="majorHAnsi"/>
          <w:sz w:val="23"/>
          <w:szCs w:val="23"/>
          <w:lang w:val="de-DE"/>
        </w:rPr>
        <w:t xml:space="preserve"> </w:t>
      </w:r>
      <w:r w:rsidR="008026CF">
        <w:rPr>
          <w:rFonts w:ascii="Aptos" w:hAnsi="Aptos" w:cstheme="majorHAnsi"/>
          <w:sz w:val="23"/>
          <w:szCs w:val="23"/>
          <w:lang w:val="de-DE"/>
        </w:rPr>
        <w:t xml:space="preserve">betreuten </w:t>
      </w:r>
      <w:r w:rsidR="00E74CFE">
        <w:rPr>
          <w:rFonts w:ascii="Aptos" w:hAnsi="Aptos" w:cstheme="majorHAnsi"/>
          <w:sz w:val="23"/>
          <w:szCs w:val="23"/>
          <w:lang w:val="de-DE"/>
        </w:rPr>
        <w:t xml:space="preserve">Lehrgang bilden die Teilnehmenden eine Redaktion, die </w:t>
      </w:r>
      <w:r w:rsidR="00C9019E">
        <w:rPr>
          <w:rFonts w:ascii="Aptos" w:hAnsi="Aptos" w:cstheme="majorHAnsi"/>
          <w:sz w:val="23"/>
          <w:szCs w:val="23"/>
          <w:lang w:val="de-DE"/>
        </w:rPr>
        <w:t xml:space="preserve">gemeinsam </w:t>
      </w:r>
      <w:r w:rsidR="00E74CFE">
        <w:rPr>
          <w:rFonts w:ascii="Aptos" w:hAnsi="Aptos" w:cstheme="majorHAnsi"/>
          <w:sz w:val="23"/>
          <w:szCs w:val="23"/>
          <w:lang w:val="de-DE"/>
        </w:rPr>
        <w:t>ein gedrucktes Magazin produziert.</w:t>
      </w:r>
    </w:p>
    <w:p w14:paraId="604448AC" w14:textId="0BB37F90" w:rsidR="00E74CFE" w:rsidRDefault="001E5653" w:rsidP="00B60187">
      <w:pPr>
        <w:jc w:val="both"/>
        <w:rPr>
          <w:rFonts w:ascii="Aptos" w:hAnsi="Aptos" w:cstheme="majorHAnsi"/>
          <w:sz w:val="23"/>
          <w:szCs w:val="23"/>
          <w:lang w:val="de-DE"/>
        </w:rPr>
      </w:pPr>
      <w:r>
        <w:rPr>
          <w:rFonts w:ascii="Aptos" w:hAnsi="Aptos" w:cstheme="majorHAnsi"/>
          <w:sz w:val="23"/>
          <w:szCs w:val="23"/>
          <w:lang w:val="de-DE"/>
        </w:rPr>
        <w:t xml:space="preserve">Zu </w:t>
      </w:r>
      <w:r w:rsidR="00E74CFE">
        <w:rPr>
          <w:rFonts w:ascii="Aptos" w:hAnsi="Aptos" w:cstheme="majorHAnsi"/>
          <w:sz w:val="23"/>
          <w:szCs w:val="23"/>
          <w:lang w:val="de-DE"/>
        </w:rPr>
        <w:t xml:space="preserve">NGE </w:t>
      </w:r>
      <w:r>
        <w:rPr>
          <w:rFonts w:ascii="Aptos" w:hAnsi="Aptos" w:cstheme="majorHAnsi"/>
          <w:sz w:val="23"/>
          <w:szCs w:val="23"/>
          <w:lang w:val="de-DE"/>
        </w:rPr>
        <w:t>gehört auch ein</w:t>
      </w:r>
      <w:r w:rsidR="00C9019E">
        <w:rPr>
          <w:rFonts w:ascii="Aptos" w:hAnsi="Aptos" w:cstheme="majorHAnsi"/>
          <w:sz w:val="23"/>
          <w:szCs w:val="23"/>
          <w:lang w:val="de-DE"/>
        </w:rPr>
        <w:t>e</w:t>
      </w:r>
      <w:r>
        <w:rPr>
          <w:rFonts w:ascii="Aptos" w:hAnsi="Aptos" w:cstheme="majorHAnsi"/>
          <w:sz w:val="23"/>
          <w:szCs w:val="23"/>
          <w:lang w:val="de-DE"/>
        </w:rPr>
        <w:t xml:space="preserve"> </w:t>
      </w:r>
      <w:r w:rsidRPr="00D726F5">
        <w:rPr>
          <w:rFonts w:ascii="Aptos" w:hAnsi="Aptos" w:cstheme="majorHAnsi"/>
          <w:sz w:val="23"/>
          <w:szCs w:val="23"/>
          <w:lang w:val="de-DE"/>
        </w:rPr>
        <w:t>i</w:t>
      </w:r>
      <w:r w:rsidR="00E74CFE" w:rsidRPr="00D726F5">
        <w:rPr>
          <w:rFonts w:ascii="Aptos" w:hAnsi="Aptos" w:cstheme="majorHAnsi"/>
          <w:sz w:val="23"/>
          <w:szCs w:val="23"/>
          <w:lang w:val="de-DE"/>
        </w:rPr>
        <w:t xml:space="preserve">nternational </w:t>
      </w:r>
      <w:r w:rsidRPr="00D726F5">
        <w:rPr>
          <w:rFonts w:ascii="Aptos" w:hAnsi="Aptos" w:cstheme="majorHAnsi"/>
          <w:sz w:val="23"/>
          <w:szCs w:val="23"/>
          <w:lang w:val="de-DE"/>
        </w:rPr>
        <w:t xml:space="preserve">besetzte </w:t>
      </w:r>
      <w:r w:rsidR="006B004B" w:rsidRPr="00D726F5">
        <w:rPr>
          <w:rFonts w:ascii="Aptos" w:hAnsi="Aptos" w:cstheme="majorHAnsi"/>
          <w:sz w:val="23"/>
          <w:szCs w:val="23"/>
          <w:lang w:val="de-DE"/>
        </w:rPr>
        <w:t>Veranstaltungsr</w:t>
      </w:r>
      <w:r w:rsidRPr="00D726F5">
        <w:rPr>
          <w:rFonts w:ascii="Aptos" w:hAnsi="Aptos" w:cstheme="majorHAnsi"/>
          <w:sz w:val="23"/>
          <w:szCs w:val="23"/>
          <w:lang w:val="de-DE"/>
        </w:rPr>
        <w:t>eihe</w:t>
      </w:r>
      <w:r>
        <w:rPr>
          <w:rFonts w:ascii="Aptos" w:hAnsi="Aptos" w:cstheme="majorHAnsi"/>
          <w:sz w:val="23"/>
          <w:szCs w:val="23"/>
          <w:lang w:val="de-DE"/>
        </w:rPr>
        <w:t xml:space="preserve"> mit Theateraufführungen und weiteren Publikumsveranstaltungen</w:t>
      </w:r>
      <w:r w:rsidR="00D726F5">
        <w:rPr>
          <w:rFonts w:ascii="Aptos" w:hAnsi="Aptos" w:cstheme="majorHAnsi"/>
          <w:sz w:val="23"/>
          <w:szCs w:val="23"/>
          <w:lang w:val="de-DE"/>
        </w:rPr>
        <w:t>.</w:t>
      </w:r>
    </w:p>
    <w:p w14:paraId="6E6B962C" w14:textId="77777777" w:rsidR="001E5653" w:rsidRDefault="001E5653" w:rsidP="00B60187">
      <w:pPr>
        <w:jc w:val="both"/>
        <w:rPr>
          <w:rFonts w:ascii="Aptos" w:hAnsi="Aptos" w:cstheme="majorHAnsi"/>
          <w:sz w:val="23"/>
          <w:szCs w:val="23"/>
          <w:lang w:val="de-DE"/>
        </w:rPr>
      </w:pPr>
    </w:p>
    <w:p w14:paraId="24C03ACF" w14:textId="77777777" w:rsidR="00D726F5" w:rsidRDefault="00D726F5" w:rsidP="001E5653">
      <w:pPr>
        <w:pStyle w:val="Titolo4"/>
        <w:shd w:val="clear" w:color="auto" w:fill="FFFFFF"/>
        <w:spacing w:before="0" w:beforeAutospacing="0" w:after="0" w:afterAutospacing="0"/>
        <w:jc w:val="both"/>
        <w:rPr>
          <w:rFonts w:ascii="Aptos" w:hAnsi="Aptos" w:cstheme="majorHAnsi"/>
          <w:bCs w:val="0"/>
          <w:sz w:val="23"/>
          <w:szCs w:val="23"/>
          <w:lang w:val="de-DE"/>
        </w:rPr>
      </w:pPr>
    </w:p>
    <w:p w14:paraId="07708E79" w14:textId="77777777" w:rsidR="00D726F5" w:rsidRDefault="00D726F5" w:rsidP="001E5653">
      <w:pPr>
        <w:pStyle w:val="Titolo4"/>
        <w:shd w:val="clear" w:color="auto" w:fill="FFFFFF"/>
        <w:spacing w:before="0" w:beforeAutospacing="0" w:after="0" w:afterAutospacing="0"/>
        <w:jc w:val="both"/>
        <w:rPr>
          <w:rFonts w:ascii="Aptos" w:hAnsi="Aptos" w:cstheme="majorHAnsi"/>
          <w:bCs w:val="0"/>
          <w:sz w:val="23"/>
          <w:szCs w:val="23"/>
          <w:lang w:val="de-DE"/>
        </w:rPr>
      </w:pPr>
    </w:p>
    <w:p w14:paraId="6D8B7751" w14:textId="77777777" w:rsidR="00D726F5" w:rsidRDefault="00D726F5" w:rsidP="001E5653">
      <w:pPr>
        <w:pStyle w:val="Titolo4"/>
        <w:shd w:val="clear" w:color="auto" w:fill="FFFFFF"/>
        <w:spacing w:before="0" w:beforeAutospacing="0" w:after="0" w:afterAutospacing="0"/>
        <w:jc w:val="both"/>
        <w:rPr>
          <w:rFonts w:ascii="Aptos" w:hAnsi="Aptos" w:cstheme="majorHAnsi"/>
          <w:bCs w:val="0"/>
          <w:sz w:val="23"/>
          <w:szCs w:val="23"/>
          <w:lang w:val="de-DE"/>
        </w:rPr>
      </w:pPr>
    </w:p>
    <w:p w14:paraId="70D4183B" w14:textId="77777777" w:rsidR="00D726F5" w:rsidRDefault="00D726F5" w:rsidP="001E5653">
      <w:pPr>
        <w:pStyle w:val="Titolo4"/>
        <w:shd w:val="clear" w:color="auto" w:fill="FFFFFF"/>
        <w:spacing w:before="0" w:beforeAutospacing="0" w:after="0" w:afterAutospacing="0"/>
        <w:jc w:val="both"/>
        <w:rPr>
          <w:rFonts w:ascii="Aptos" w:hAnsi="Aptos" w:cstheme="majorHAnsi"/>
          <w:bCs w:val="0"/>
          <w:sz w:val="23"/>
          <w:szCs w:val="23"/>
          <w:lang w:val="de-DE"/>
        </w:rPr>
      </w:pPr>
    </w:p>
    <w:p w14:paraId="453746C9" w14:textId="77777777" w:rsidR="00D726F5" w:rsidRDefault="00D726F5" w:rsidP="001E5653">
      <w:pPr>
        <w:pStyle w:val="Titolo4"/>
        <w:shd w:val="clear" w:color="auto" w:fill="FFFFFF"/>
        <w:spacing w:before="0" w:beforeAutospacing="0" w:after="0" w:afterAutospacing="0"/>
        <w:jc w:val="both"/>
        <w:rPr>
          <w:rFonts w:ascii="Aptos" w:hAnsi="Aptos" w:cstheme="majorHAnsi"/>
          <w:bCs w:val="0"/>
          <w:sz w:val="23"/>
          <w:szCs w:val="23"/>
          <w:lang w:val="de-DE"/>
        </w:rPr>
      </w:pPr>
    </w:p>
    <w:p w14:paraId="3BB67735" w14:textId="77777777" w:rsidR="00D726F5" w:rsidRDefault="00D726F5" w:rsidP="001E5653">
      <w:pPr>
        <w:pStyle w:val="Titolo4"/>
        <w:shd w:val="clear" w:color="auto" w:fill="FFFFFF"/>
        <w:spacing w:before="0" w:beforeAutospacing="0" w:after="0" w:afterAutospacing="0"/>
        <w:jc w:val="both"/>
        <w:rPr>
          <w:rFonts w:ascii="Aptos" w:hAnsi="Aptos" w:cstheme="majorHAnsi"/>
          <w:bCs w:val="0"/>
          <w:sz w:val="23"/>
          <w:szCs w:val="23"/>
          <w:lang w:val="de-DE"/>
        </w:rPr>
      </w:pPr>
    </w:p>
    <w:p w14:paraId="66F5EE60" w14:textId="77777777" w:rsidR="00D726F5" w:rsidRDefault="00D726F5" w:rsidP="001E5653">
      <w:pPr>
        <w:pStyle w:val="Titolo4"/>
        <w:shd w:val="clear" w:color="auto" w:fill="FFFFFF"/>
        <w:spacing w:before="0" w:beforeAutospacing="0" w:after="0" w:afterAutospacing="0"/>
        <w:jc w:val="both"/>
        <w:rPr>
          <w:rFonts w:ascii="Aptos" w:hAnsi="Aptos" w:cstheme="majorHAnsi"/>
          <w:bCs w:val="0"/>
          <w:sz w:val="23"/>
          <w:szCs w:val="23"/>
          <w:lang w:val="de-DE"/>
        </w:rPr>
      </w:pPr>
    </w:p>
    <w:p w14:paraId="7A32D798" w14:textId="77777777" w:rsidR="00D726F5" w:rsidRDefault="00D726F5" w:rsidP="001E5653">
      <w:pPr>
        <w:pStyle w:val="Titolo4"/>
        <w:shd w:val="clear" w:color="auto" w:fill="FFFFFF"/>
        <w:spacing w:before="0" w:beforeAutospacing="0" w:after="0" w:afterAutospacing="0"/>
        <w:jc w:val="both"/>
        <w:rPr>
          <w:rFonts w:ascii="Aptos" w:hAnsi="Aptos" w:cstheme="majorHAnsi"/>
          <w:bCs w:val="0"/>
          <w:sz w:val="23"/>
          <w:szCs w:val="23"/>
          <w:lang w:val="de-DE"/>
        </w:rPr>
      </w:pPr>
    </w:p>
    <w:p w14:paraId="2BAACB34" w14:textId="77777777" w:rsidR="00D726F5" w:rsidRDefault="00D726F5" w:rsidP="001E5653">
      <w:pPr>
        <w:pStyle w:val="Titolo4"/>
        <w:shd w:val="clear" w:color="auto" w:fill="FFFFFF"/>
        <w:spacing w:before="0" w:beforeAutospacing="0" w:after="0" w:afterAutospacing="0"/>
        <w:jc w:val="both"/>
        <w:rPr>
          <w:rFonts w:ascii="Aptos" w:hAnsi="Aptos" w:cstheme="majorHAnsi"/>
          <w:bCs w:val="0"/>
          <w:sz w:val="23"/>
          <w:szCs w:val="23"/>
          <w:lang w:val="de-DE"/>
        </w:rPr>
      </w:pPr>
    </w:p>
    <w:p w14:paraId="1E6E5A92" w14:textId="77777777" w:rsidR="00AF042B" w:rsidRDefault="00AF042B" w:rsidP="001E5653">
      <w:pPr>
        <w:pStyle w:val="Titolo4"/>
        <w:shd w:val="clear" w:color="auto" w:fill="FFFFFF"/>
        <w:spacing w:before="0" w:beforeAutospacing="0" w:after="0" w:afterAutospacing="0"/>
        <w:jc w:val="both"/>
        <w:rPr>
          <w:rFonts w:ascii="Aptos" w:hAnsi="Aptos" w:cstheme="majorHAnsi"/>
          <w:bCs w:val="0"/>
          <w:sz w:val="23"/>
          <w:szCs w:val="23"/>
          <w:lang w:val="de-DE"/>
        </w:rPr>
      </w:pPr>
    </w:p>
    <w:p w14:paraId="1D5FD4E0" w14:textId="77777777" w:rsidR="00AF042B" w:rsidRDefault="00AF042B" w:rsidP="001E5653">
      <w:pPr>
        <w:pStyle w:val="Titolo4"/>
        <w:shd w:val="clear" w:color="auto" w:fill="FFFFFF"/>
        <w:spacing w:before="0" w:beforeAutospacing="0" w:after="0" w:afterAutospacing="0"/>
        <w:jc w:val="both"/>
        <w:rPr>
          <w:rFonts w:ascii="Aptos" w:hAnsi="Aptos" w:cstheme="majorHAnsi"/>
          <w:bCs w:val="0"/>
          <w:sz w:val="23"/>
          <w:szCs w:val="23"/>
          <w:lang w:val="de-DE"/>
        </w:rPr>
      </w:pPr>
    </w:p>
    <w:p w14:paraId="57342994" w14:textId="77777777" w:rsidR="00AF042B" w:rsidRDefault="00AF042B" w:rsidP="001E5653">
      <w:pPr>
        <w:pStyle w:val="Titolo4"/>
        <w:shd w:val="clear" w:color="auto" w:fill="FFFFFF"/>
        <w:spacing w:before="0" w:beforeAutospacing="0" w:after="0" w:afterAutospacing="0"/>
        <w:jc w:val="both"/>
        <w:rPr>
          <w:rFonts w:ascii="Aptos" w:hAnsi="Aptos" w:cstheme="majorHAnsi"/>
          <w:bCs w:val="0"/>
          <w:sz w:val="23"/>
          <w:szCs w:val="23"/>
          <w:lang w:val="de-DE"/>
        </w:rPr>
      </w:pPr>
    </w:p>
    <w:p w14:paraId="3CFB1E1B" w14:textId="77777777" w:rsidR="00AF042B" w:rsidRDefault="00AF042B" w:rsidP="001E5653">
      <w:pPr>
        <w:pStyle w:val="Titolo4"/>
        <w:shd w:val="clear" w:color="auto" w:fill="FFFFFF"/>
        <w:spacing w:before="0" w:beforeAutospacing="0" w:after="0" w:afterAutospacing="0"/>
        <w:jc w:val="both"/>
        <w:rPr>
          <w:rFonts w:ascii="Aptos" w:hAnsi="Aptos" w:cstheme="majorHAnsi"/>
          <w:bCs w:val="0"/>
          <w:sz w:val="23"/>
          <w:szCs w:val="23"/>
          <w:lang w:val="de-DE"/>
        </w:rPr>
      </w:pPr>
    </w:p>
    <w:p w14:paraId="1AE7ED5C" w14:textId="77777777" w:rsidR="00AF042B" w:rsidRDefault="00AF042B" w:rsidP="001E5653">
      <w:pPr>
        <w:pStyle w:val="Titolo4"/>
        <w:shd w:val="clear" w:color="auto" w:fill="FFFFFF"/>
        <w:spacing w:before="0" w:beforeAutospacing="0" w:after="0" w:afterAutospacing="0"/>
        <w:jc w:val="both"/>
        <w:rPr>
          <w:rFonts w:ascii="Aptos" w:hAnsi="Aptos" w:cstheme="majorHAnsi"/>
          <w:bCs w:val="0"/>
          <w:sz w:val="23"/>
          <w:szCs w:val="23"/>
          <w:lang w:val="de-DE"/>
        </w:rPr>
      </w:pPr>
    </w:p>
    <w:p w14:paraId="5857AA56" w14:textId="77777777" w:rsidR="00D726F5" w:rsidRDefault="00D726F5" w:rsidP="001E5653">
      <w:pPr>
        <w:pStyle w:val="Titolo4"/>
        <w:shd w:val="clear" w:color="auto" w:fill="FFFFFF"/>
        <w:spacing w:before="0" w:beforeAutospacing="0" w:after="0" w:afterAutospacing="0"/>
        <w:jc w:val="both"/>
        <w:rPr>
          <w:rFonts w:ascii="Aptos" w:hAnsi="Aptos" w:cstheme="majorHAnsi"/>
          <w:bCs w:val="0"/>
          <w:sz w:val="23"/>
          <w:szCs w:val="23"/>
          <w:lang w:val="de-DE"/>
        </w:rPr>
      </w:pPr>
    </w:p>
    <w:p w14:paraId="335A9CF2" w14:textId="77777777" w:rsidR="00D726F5" w:rsidRDefault="00D726F5" w:rsidP="001E5653">
      <w:pPr>
        <w:pStyle w:val="Titolo4"/>
        <w:shd w:val="clear" w:color="auto" w:fill="FFFFFF"/>
        <w:spacing w:before="0" w:beforeAutospacing="0" w:after="0" w:afterAutospacing="0"/>
        <w:jc w:val="both"/>
        <w:rPr>
          <w:rFonts w:ascii="Aptos" w:hAnsi="Aptos" w:cstheme="majorHAnsi"/>
          <w:bCs w:val="0"/>
          <w:sz w:val="23"/>
          <w:szCs w:val="23"/>
          <w:lang w:val="de-DE"/>
        </w:rPr>
      </w:pPr>
    </w:p>
    <w:p w14:paraId="3A03E473" w14:textId="362E9017" w:rsidR="001E5653" w:rsidRPr="001E5653" w:rsidRDefault="001E5653" w:rsidP="001E5653">
      <w:pPr>
        <w:pStyle w:val="Titolo4"/>
        <w:shd w:val="clear" w:color="auto" w:fill="FFFFFF"/>
        <w:spacing w:before="0" w:beforeAutospacing="0" w:after="0" w:afterAutospacing="0"/>
        <w:jc w:val="both"/>
        <w:rPr>
          <w:rFonts w:ascii="Aptos" w:hAnsi="Aptos" w:cstheme="majorHAnsi"/>
          <w:bCs w:val="0"/>
          <w:sz w:val="23"/>
          <w:szCs w:val="23"/>
          <w:lang w:val="de-DE"/>
        </w:rPr>
      </w:pPr>
      <w:r w:rsidRPr="001E5653">
        <w:rPr>
          <w:rFonts w:ascii="Aptos" w:hAnsi="Aptos" w:cstheme="majorHAnsi"/>
          <w:bCs w:val="0"/>
          <w:sz w:val="23"/>
          <w:szCs w:val="23"/>
          <w:lang w:val="de-DE"/>
        </w:rPr>
        <w:lastRenderedPageBreak/>
        <w:t>AGORÀ</w:t>
      </w:r>
    </w:p>
    <w:p w14:paraId="5FDCF084" w14:textId="59EB618F" w:rsidR="001E5653" w:rsidRPr="00E74CFE" w:rsidRDefault="001E5653" w:rsidP="00B60187">
      <w:pPr>
        <w:jc w:val="both"/>
        <w:rPr>
          <w:rFonts w:ascii="Aptos" w:hAnsi="Aptos" w:cstheme="majorHAnsi"/>
          <w:sz w:val="23"/>
          <w:szCs w:val="23"/>
          <w:lang w:val="de-DE"/>
        </w:rPr>
      </w:pPr>
      <w:r>
        <w:rPr>
          <w:rFonts w:ascii="Aptos" w:hAnsi="Aptos" w:cstheme="majorHAnsi"/>
          <w:sz w:val="23"/>
          <w:szCs w:val="23"/>
          <w:lang w:val="de-DE"/>
        </w:rPr>
        <w:t xml:space="preserve">Projekte und Veranstaltungen für unterschiedliche Publikumsschichten. </w:t>
      </w:r>
    </w:p>
    <w:p w14:paraId="48BEAC5F" w14:textId="77777777" w:rsidR="00501B5A" w:rsidRDefault="00501B5A" w:rsidP="00B60187">
      <w:pPr>
        <w:jc w:val="both"/>
        <w:rPr>
          <w:rFonts w:ascii="Aptos" w:hAnsi="Aptos" w:cstheme="majorHAnsi"/>
          <w:sz w:val="23"/>
          <w:szCs w:val="23"/>
          <w:lang w:val="de-DE"/>
        </w:rPr>
      </w:pPr>
    </w:p>
    <w:p w14:paraId="66D4F7DA" w14:textId="504150A1" w:rsidR="00EA4689" w:rsidRDefault="006B004B" w:rsidP="000C0DAF">
      <w:pPr>
        <w:rPr>
          <w:rFonts w:ascii="Aptos" w:eastAsia="Times New Roman" w:hAnsi="Aptos" w:cs="Times New Roman"/>
          <w:color w:val="000000"/>
          <w:sz w:val="23"/>
          <w:szCs w:val="23"/>
          <w:lang w:val="de-DE" w:eastAsia="de-DE"/>
          <w14:ligatures w14:val="none"/>
        </w:rPr>
      </w:pPr>
      <w:r w:rsidRPr="008026CF">
        <w:rPr>
          <w:rFonts w:ascii="Aptos" w:hAnsi="Aptos" w:cstheme="majorHAnsi"/>
          <w:sz w:val="23"/>
          <w:szCs w:val="23"/>
          <w:lang w:val="de-DE"/>
        </w:rPr>
        <w:t xml:space="preserve">In der neuen Spielzeit </w:t>
      </w:r>
      <w:r w:rsidR="00AB583E" w:rsidRPr="008026CF">
        <w:rPr>
          <w:rFonts w:ascii="Aptos" w:hAnsi="Aptos" w:cstheme="majorHAnsi"/>
          <w:sz w:val="23"/>
          <w:szCs w:val="23"/>
          <w:lang w:val="de-DE"/>
        </w:rPr>
        <w:t xml:space="preserve">werden die kostenfreien partizipativen Angebote für unterschiedliche Publikumsschichten ausgeweitet: Neben </w:t>
      </w:r>
      <w:r w:rsidR="00E60F67">
        <w:rPr>
          <w:rFonts w:ascii="Aptos" w:hAnsi="Aptos" w:cstheme="majorHAnsi"/>
          <w:sz w:val="23"/>
          <w:szCs w:val="23"/>
          <w:lang w:val="de-DE"/>
        </w:rPr>
        <w:t xml:space="preserve">den vier </w:t>
      </w:r>
      <w:r w:rsidR="00AB583E" w:rsidRPr="008026CF">
        <w:rPr>
          <w:rFonts w:ascii="Aptos" w:hAnsi="Aptos" w:cstheme="majorHAnsi"/>
          <w:sz w:val="23"/>
          <w:szCs w:val="23"/>
          <w:lang w:val="de-DE"/>
        </w:rPr>
        <w:t xml:space="preserve">Treffen mit den Ensembles („Sottosopra il Teatro“) am Samstagvormittag um 11 Uhr </w:t>
      </w:r>
      <w:r w:rsidR="00E60F67">
        <w:rPr>
          <w:rFonts w:ascii="Aptos" w:hAnsi="Aptos" w:cstheme="majorHAnsi"/>
          <w:sz w:val="23"/>
          <w:szCs w:val="23"/>
          <w:lang w:val="de-DE"/>
        </w:rPr>
        <w:t>zu den</w:t>
      </w:r>
      <w:r w:rsidR="00AB583E" w:rsidRPr="008026CF">
        <w:rPr>
          <w:rFonts w:ascii="Aptos" w:hAnsi="Aptos" w:cstheme="majorHAnsi"/>
          <w:sz w:val="23"/>
          <w:szCs w:val="23"/>
          <w:lang w:val="de-DE"/>
        </w:rPr>
        <w:t xml:space="preserve"> Aufführungen „Una delle ultime sere di Carnovale”, „Scheda Bianca”, „La cosmicomica vita di Q” und „I due gemelli veneziani” lädt das TSB ab diesem Jahr alle Interessierten zu</w:t>
      </w:r>
      <w:r w:rsidR="00E60F67">
        <w:rPr>
          <w:rFonts w:ascii="Aptos" w:hAnsi="Aptos" w:cstheme="majorHAnsi"/>
          <w:sz w:val="23"/>
          <w:szCs w:val="23"/>
          <w:lang w:val="de-DE"/>
        </w:rPr>
        <w:t xml:space="preserve">m </w:t>
      </w:r>
      <w:r w:rsidR="00AB583E" w:rsidRPr="008026CF">
        <w:rPr>
          <w:rFonts w:ascii="Aptos" w:hAnsi="Aptos" w:cstheme="majorHAnsi"/>
          <w:b/>
          <w:bCs/>
          <w:sz w:val="23"/>
          <w:szCs w:val="23"/>
          <w:lang w:val="de-DE"/>
        </w:rPr>
        <w:t>Wednesday Theater Club</w:t>
      </w:r>
      <w:r w:rsidR="00AB583E" w:rsidRPr="008026CF">
        <w:rPr>
          <w:rFonts w:ascii="Aptos" w:hAnsi="Aptos" w:cstheme="majorHAnsi"/>
          <w:sz w:val="23"/>
          <w:szCs w:val="23"/>
          <w:lang w:val="de-DE"/>
        </w:rPr>
        <w:t xml:space="preserve"> ein, die jeweils am Mittwoch um 18.30 Uhr stattfinden.</w:t>
      </w:r>
      <w:r w:rsidR="008026CF" w:rsidRPr="008026CF">
        <w:rPr>
          <w:rFonts w:ascii="Aptos" w:hAnsi="Aptos" w:cstheme="majorHAnsi"/>
          <w:sz w:val="23"/>
          <w:szCs w:val="23"/>
          <w:lang w:val="de-DE"/>
        </w:rPr>
        <w:t xml:space="preserve"> </w:t>
      </w:r>
      <w:r w:rsidR="008026CF" w:rsidRPr="00C20C83">
        <w:rPr>
          <w:rFonts w:ascii="Aptos" w:eastAsia="Times New Roman" w:hAnsi="Aptos" w:cs="Times New Roman"/>
          <w:color w:val="000000"/>
          <w:sz w:val="23"/>
          <w:szCs w:val="23"/>
          <w:lang w:val="de-DE" w:eastAsia="de-DE"/>
          <w14:ligatures w14:val="none"/>
        </w:rPr>
        <w:t xml:space="preserve">Der„Wednesday Theater Club“ </w:t>
      </w:r>
      <w:r w:rsidR="008026CF" w:rsidRPr="00C65C34">
        <w:rPr>
          <w:rFonts w:ascii="Aptos" w:eastAsia="Times New Roman" w:hAnsi="Aptos" w:cs="Times New Roman"/>
          <w:color w:val="000000"/>
          <w:sz w:val="23"/>
          <w:szCs w:val="23"/>
          <w:lang w:val="de-DE" w:eastAsia="de-DE"/>
          <w14:ligatures w14:val="none"/>
        </w:rPr>
        <w:t xml:space="preserve">ist ein neues Begleitprogramm zu fünf Aufführungen in der Saison 2026/27. Konzipiert und betreut wird das Format von der Redaktion </w:t>
      </w:r>
      <w:r w:rsidR="00E60F67">
        <w:rPr>
          <w:rFonts w:ascii="Aptos" w:eastAsia="Times New Roman" w:hAnsi="Aptos" w:cs="Times New Roman"/>
          <w:color w:val="000000"/>
          <w:sz w:val="23"/>
          <w:szCs w:val="23"/>
          <w:lang w:val="de-DE" w:eastAsia="de-DE"/>
          <w14:ligatures w14:val="none"/>
        </w:rPr>
        <w:t>des Vereins</w:t>
      </w:r>
      <w:r w:rsidR="008026CF" w:rsidRPr="00C65C34">
        <w:rPr>
          <w:rFonts w:ascii="Aptos" w:eastAsia="Times New Roman" w:hAnsi="Aptos" w:cs="Times New Roman"/>
          <w:color w:val="000000"/>
          <w:sz w:val="23"/>
          <w:szCs w:val="23"/>
          <w:lang w:val="de-DE" w:eastAsia="de-DE"/>
          <w14:ligatures w14:val="none"/>
        </w:rPr>
        <w:t xml:space="preserve"> </w:t>
      </w:r>
      <w:r w:rsidR="008026CF" w:rsidRPr="00D726F5">
        <w:rPr>
          <w:rFonts w:ascii="Aptos" w:eastAsia="Times New Roman" w:hAnsi="Aptos" w:cs="Times New Roman"/>
          <w:color w:val="000000"/>
          <w:sz w:val="23"/>
          <w:szCs w:val="23"/>
          <w:lang w:val="de-DE" w:eastAsia="de-DE"/>
          <w14:ligatures w14:val="none"/>
        </w:rPr>
        <w:t>Stratagemmi Prospettive Teatrali,</w:t>
      </w:r>
      <w:r w:rsidR="008026CF" w:rsidRPr="00C65C34">
        <w:rPr>
          <w:rFonts w:ascii="Aptos" w:eastAsia="Times New Roman" w:hAnsi="Aptos" w:cs="Times New Roman"/>
          <w:color w:val="000000"/>
          <w:sz w:val="23"/>
          <w:szCs w:val="23"/>
          <w:lang w:val="de-DE" w:eastAsia="de-DE"/>
          <w14:ligatures w14:val="none"/>
        </w:rPr>
        <w:t xml:space="preserve"> </w:t>
      </w:r>
      <w:r w:rsidR="008026CF" w:rsidRPr="00EA4689">
        <w:rPr>
          <w:rFonts w:ascii="Aptos" w:eastAsia="Times New Roman" w:hAnsi="Aptos" w:cs="Times New Roman"/>
          <w:color w:val="000000"/>
          <w:sz w:val="23"/>
          <w:szCs w:val="23"/>
          <w:lang w:val="de-DE" w:eastAsia="de-DE"/>
          <w14:ligatures w14:val="none"/>
        </w:rPr>
        <w:t xml:space="preserve">der sich auf Audience-Development-Projekte und die Vermittlung von Theaterkultur spezialisiert hat. </w:t>
      </w:r>
      <w:r w:rsidR="008026CF" w:rsidRPr="00B16D9A">
        <w:rPr>
          <w:rFonts w:ascii="Aptos" w:eastAsia="Times New Roman" w:hAnsi="Aptos" w:cs="Times New Roman"/>
          <w:color w:val="000000"/>
          <w:sz w:val="23"/>
          <w:szCs w:val="23"/>
          <w:lang w:eastAsia="de-DE"/>
          <w14:ligatures w14:val="none"/>
        </w:rPr>
        <w:t>Die Termine: 21. Oktober (</w:t>
      </w:r>
      <w:r w:rsidR="00C65C34" w:rsidRPr="00B16D9A">
        <w:rPr>
          <w:rFonts w:ascii="Aptos" w:hAnsi="Aptos" w:cstheme="majorHAnsi"/>
          <w:sz w:val="23"/>
          <w:szCs w:val="23"/>
        </w:rPr>
        <w:t>„</w:t>
      </w:r>
      <w:r w:rsidR="008026CF" w:rsidRPr="00B16D9A">
        <w:rPr>
          <w:rFonts w:ascii="Aptos" w:hAnsi="Aptos" w:cstheme="majorHAnsi"/>
          <w:sz w:val="23"/>
          <w:szCs w:val="23"/>
        </w:rPr>
        <w:t>Madre Courage e i suoi figli”</w:t>
      </w:r>
      <w:r w:rsidR="00C65C34" w:rsidRPr="00B16D9A">
        <w:rPr>
          <w:rFonts w:ascii="Aptos" w:hAnsi="Aptos" w:cstheme="majorHAnsi"/>
          <w:sz w:val="23"/>
          <w:szCs w:val="23"/>
        </w:rPr>
        <w:t xml:space="preserve">), 25. November („Five </w:t>
      </w:r>
      <w:r w:rsidR="005B5FE3" w:rsidRPr="00B16D9A">
        <w:rPr>
          <w:rFonts w:ascii="Aptos" w:hAnsi="Aptos" w:cstheme="majorHAnsi"/>
          <w:sz w:val="23"/>
          <w:szCs w:val="23"/>
        </w:rPr>
        <w:t>D</w:t>
      </w:r>
      <w:r w:rsidR="00C65C34" w:rsidRPr="00B16D9A">
        <w:rPr>
          <w:rFonts w:ascii="Aptos" w:hAnsi="Aptos" w:cstheme="majorHAnsi"/>
          <w:sz w:val="23"/>
          <w:szCs w:val="23"/>
        </w:rPr>
        <w:t xml:space="preserve">ays in the Sun”), 2. Dezember („Una delle ultime sere di Carnovale”), 3. </w:t>
      </w:r>
      <w:r w:rsidR="00C65C34" w:rsidRPr="007B290E">
        <w:rPr>
          <w:rFonts w:ascii="Aptos" w:hAnsi="Aptos" w:cstheme="majorHAnsi"/>
          <w:sz w:val="23"/>
          <w:szCs w:val="23"/>
          <w:lang w:val="de-DE"/>
        </w:rPr>
        <w:t xml:space="preserve">Februar („Scheda </w:t>
      </w:r>
      <w:proofErr w:type="spellStart"/>
      <w:r w:rsidR="00C65C34" w:rsidRPr="007B290E">
        <w:rPr>
          <w:rFonts w:ascii="Aptos" w:hAnsi="Aptos" w:cstheme="majorHAnsi"/>
          <w:sz w:val="23"/>
          <w:szCs w:val="23"/>
          <w:lang w:val="de-DE"/>
        </w:rPr>
        <w:t>bianca</w:t>
      </w:r>
      <w:proofErr w:type="spellEnd"/>
      <w:r w:rsidR="00C65C34" w:rsidRPr="007B290E">
        <w:rPr>
          <w:rFonts w:ascii="Aptos" w:hAnsi="Aptos" w:cstheme="majorHAnsi"/>
          <w:sz w:val="23"/>
          <w:szCs w:val="23"/>
          <w:lang w:val="de-DE"/>
        </w:rPr>
        <w:t xml:space="preserve">“) und 10. </w:t>
      </w:r>
      <w:r w:rsidR="00C65C34" w:rsidRPr="00EA4689">
        <w:rPr>
          <w:rFonts w:ascii="Aptos" w:hAnsi="Aptos" w:cstheme="majorHAnsi"/>
          <w:sz w:val="23"/>
          <w:szCs w:val="23"/>
          <w:lang w:val="de-DE"/>
        </w:rPr>
        <w:t>März („Lo Zar“).</w:t>
      </w:r>
      <w:r w:rsidR="00E60F67">
        <w:rPr>
          <w:rFonts w:ascii="Aptos" w:hAnsi="Aptos" w:cstheme="majorHAnsi"/>
          <w:sz w:val="23"/>
          <w:szCs w:val="23"/>
          <w:lang w:val="de-DE"/>
        </w:rPr>
        <w:t xml:space="preserve"> </w:t>
      </w:r>
      <w:r w:rsidR="00C65C34" w:rsidRPr="00EA4689">
        <w:rPr>
          <w:rFonts w:ascii="Aptos" w:eastAsia="Times New Roman" w:hAnsi="Aptos" w:cs="Times New Roman"/>
          <w:color w:val="000000"/>
          <w:sz w:val="23"/>
          <w:szCs w:val="23"/>
          <w:lang w:val="de-DE" w:eastAsia="de-DE"/>
          <w14:ligatures w14:val="none"/>
        </w:rPr>
        <w:t xml:space="preserve">Ebenfalls am Mittwoch lädt das TSB – </w:t>
      </w:r>
      <w:r w:rsidR="00EA4689" w:rsidRPr="00EA4689">
        <w:rPr>
          <w:rFonts w:ascii="Aptos" w:eastAsia="Times New Roman" w:hAnsi="Aptos" w:cs="Times New Roman"/>
          <w:color w:val="000000"/>
          <w:sz w:val="23"/>
          <w:szCs w:val="23"/>
          <w:lang w:val="de-DE" w:eastAsia="de-DE"/>
          <w14:ligatures w14:val="none"/>
        </w:rPr>
        <w:t>nach dem Vorbild des</w:t>
      </w:r>
      <w:r w:rsidR="00C65C34" w:rsidRPr="00EA4689">
        <w:rPr>
          <w:rFonts w:ascii="Aptos" w:eastAsia="Times New Roman" w:hAnsi="Aptos" w:cs="Times New Roman"/>
          <w:color w:val="000000"/>
          <w:sz w:val="23"/>
          <w:szCs w:val="23"/>
          <w:lang w:val="de-DE" w:eastAsia="de-DE"/>
          <w14:ligatures w14:val="none"/>
        </w:rPr>
        <w:t xml:space="preserve"> </w:t>
      </w:r>
      <w:r w:rsidR="00C65C34" w:rsidRPr="00AF042B">
        <w:rPr>
          <w:rFonts w:ascii="Aptos" w:hAnsi="Aptos" w:cstheme="majorHAnsi"/>
          <w:b/>
          <w:bCs/>
          <w:sz w:val="23"/>
          <w:szCs w:val="23"/>
          <w:lang w:val="de-DE"/>
        </w:rPr>
        <w:t>Mercoledì Universitario</w:t>
      </w:r>
      <w:r w:rsidR="00C65C34" w:rsidRPr="00EA4689">
        <w:rPr>
          <w:rFonts w:ascii="Aptos" w:hAnsi="Aptos" w:cstheme="majorHAnsi"/>
          <w:sz w:val="23"/>
          <w:szCs w:val="23"/>
          <w:lang w:val="de-DE"/>
        </w:rPr>
        <w:t xml:space="preserve"> – zur </w:t>
      </w:r>
      <w:r w:rsidR="000C0DAF" w:rsidRPr="00D726F5">
        <w:rPr>
          <w:rFonts w:ascii="Aptos" w:hAnsi="Aptos" w:cstheme="majorHAnsi"/>
          <w:i/>
          <w:iCs/>
          <w:sz w:val="23"/>
          <w:szCs w:val="23"/>
          <w:lang w:val="de-DE"/>
        </w:rPr>
        <w:t xml:space="preserve">WhatsApp-Community </w:t>
      </w:r>
      <w:r w:rsidR="00C65C34" w:rsidRPr="00D726F5">
        <w:rPr>
          <w:rFonts w:ascii="Aptos" w:hAnsi="Aptos" w:cstheme="majorHAnsi"/>
          <w:i/>
          <w:iCs/>
          <w:sz w:val="23"/>
          <w:szCs w:val="23"/>
          <w:lang w:val="de-DE"/>
        </w:rPr>
        <w:t>Theater Mate</w:t>
      </w:r>
      <w:r w:rsidR="00C65C34" w:rsidRPr="00EA4689">
        <w:rPr>
          <w:rFonts w:ascii="Aptos" w:hAnsi="Aptos" w:cstheme="majorHAnsi"/>
          <w:b/>
          <w:bCs/>
          <w:sz w:val="23"/>
          <w:szCs w:val="23"/>
          <w:lang w:val="de-DE"/>
        </w:rPr>
        <w:t xml:space="preserve"> </w:t>
      </w:r>
      <w:r w:rsidR="00C65C34" w:rsidRPr="00EA4689">
        <w:rPr>
          <w:rFonts w:ascii="Aptos" w:hAnsi="Aptos" w:cstheme="majorHAnsi"/>
          <w:sz w:val="23"/>
          <w:szCs w:val="23"/>
          <w:lang w:val="de-DE"/>
        </w:rPr>
        <w:t xml:space="preserve">ein und bietet </w:t>
      </w:r>
      <w:r w:rsidR="00EA4689" w:rsidRPr="00EA4689">
        <w:rPr>
          <w:rFonts w:ascii="Aptos" w:hAnsi="Aptos" w:cstheme="majorHAnsi"/>
          <w:sz w:val="23"/>
          <w:szCs w:val="23"/>
          <w:lang w:val="de-DE"/>
        </w:rPr>
        <w:t xml:space="preserve">jungen Erwachsenen </w:t>
      </w:r>
      <w:r w:rsidR="00C65C34" w:rsidRPr="00EA4689">
        <w:rPr>
          <w:rFonts w:ascii="Aptos" w:hAnsi="Aptos" w:cstheme="majorHAnsi"/>
          <w:sz w:val="23"/>
          <w:szCs w:val="23"/>
          <w:lang w:val="de-DE"/>
        </w:rPr>
        <w:t>unter 35 Jahren einen Aperiti</w:t>
      </w:r>
      <w:r w:rsidR="005B5FE3">
        <w:rPr>
          <w:rFonts w:ascii="Aptos" w:hAnsi="Aptos" w:cstheme="majorHAnsi"/>
          <w:sz w:val="23"/>
          <w:szCs w:val="23"/>
          <w:lang w:val="de-DE"/>
        </w:rPr>
        <w:t>f</w:t>
      </w:r>
      <w:r w:rsidR="00C65C34" w:rsidRPr="00EA4689">
        <w:rPr>
          <w:rFonts w:ascii="Aptos" w:hAnsi="Aptos" w:cstheme="majorHAnsi"/>
          <w:sz w:val="23"/>
          <w:szCs w:val="23"/>
          <w:lang w:val="de-DE"/>
        </w:rPr>
        <w:t>, eine Eintrittskarte und eine Bühnenbegehung nach der Aufführung zum symbolischen Preis von 10 Euro an</w:t>
      </w:r>
      <w:r w:rsidR="00EA4689" w:rsidRPr="00EA4689">
        <w:rPr>
          <w:rFonts w:ascii="Aptos" w:hAnsi="Aptos" w:cstheme="majorHAnsi"/>
          <w:sz w:val="23"/>
          <w:szCs w:val="23"/>
          <w:lang w:val="de-DE"/>
        </w:rPr>
        <w:t xml:space="preserve"> (für TSB-Abonnentinnen und TSB-Abonnenten unter 35 ist dieses Angebot gratis)</w:t>
      </w:r>
      <w:r w:rsidR="00C65C34" w:rsidRPr="00EA4689">
        <w:rPr>
          <w:rFonts w:ascii="Aptos" w:hAnsi="Aptos" w:cstheme="majorHAnsi"/>
          <w:sz w:val="23"/>
          <w:szCs w:val="23"/>
          <w:lang w:val="de-DE"/>
        </w:rPr>
        <w:t xml:space="preserve">. </w:t>
      </w:r>
      <w:r w:rsidR="00EA4689" w:rsidRPr="00EA4689">
        <w:rPr>
          <w:rFonts w:ascii="Aptos" w:eastAsia="Times New Roman" w:hAnsi="Aptos" w:cs="Times New Roman"/>
          <w:color w:val="000000"/>
          <w:sz w:val="23"/>
          <w:szCs w:val="23"/>
          <w:lang w:val="de-DE" w:eastAsia="de-DE"/>
          <w14:ligatures w14:val="none"/>
        </w:rPr>
        <w:t xml:space="preserve">Diese neue Initiative bietet die Gelegenheit, bei Theaterbesuchen neue Menschen kennenzulernen. </w:t>
      </w:r>
      <w:r w:rsidR="000C0DAF">
        <w:rPr>
          <w:rFonts w:ascii="Aptos" w:eastAsia="Times New Roman" w:hAnsi="Aptos" w:cs="Times New Roman"/>
          <w:color w:val="000000"/>
          <w:sz w:val="23"/>
          <w:szCs w:val="23"/>
          <w:lang w:val="de-DE" w:eastAsia="de-DE"/>
          <w14:ligatures w14:val="none"/>
        </w:rPr>
        <w:t xml:space="preserve">Die </w:t>
      </w:r>
      <w:r w:rsidR="000C0DAF" w:rsidRPr="000C0DAF">
        <w:rPr>
          <w:rFonts w:ascii="Aptos" w:eastAsia="Times New Roman" w:hAnsi="Aptos" w:cs="Times New Roman"/>
          <w:color w:val="000000"/>
          <w:sz w:val="23"/>
          <w:szCs w:val="23"/>
          <w:lang w:val="de-DE" w:eastAsia="de-DE"/>
          <w14:ligatures w14:val="none"/>
        </w:rPr>
        <w:t>Theater Mates</w:t>
      </w:r>
      <w:r w:rsidR="00EA4689" w:rsidRPr="000C0DAF">
        <w:rPr>
          <w:rFonts w:ascii="Aptos" w:eastAsia="Times New Roman" w:hAnsi="Aptos" w:cs="Times New Roman"/>
          <w:color w:val="000000"/>
          <w:sz w:val="23"/>
          <w:szCs w:val="23"/>
          <w:lang w:val="de-DE" w:eastAsia="de-DE"/>
          <w14:ligatures w14:val="none"/>
        </w:rPr>
        <w:t xml:space="preserve"> </w:t>
      </w:r>
      <w:r w:rsidR="000C0DAF" w:rsidRPr="000C0DAF">
        <w:rPr>
          <w:rFonts w:ascii="Aptos" w:eastAsia="Times New Roman" w:hAnsi="Aptos" w:cs="Times New Roman"/>
          <w:color w:val="000000"/>
          <w:sz w:val="23"/>
          <w:szCs w:val="23"/>
          <w:lang w:val="de-DE" w:eastAsia="de-DE"/>
          <w14:ligatures w14:val="none"/>
        </w:rPr>
        <w:t xml:space="preserve">treffen sich </w:t>
      </w:r>
      <w:r w:rsidR="005B5FE3">
        <w:rPr>
          <w:rFonts w:ascii="Aptos" w:eastAsia="Times New Roman" w:hAnsi="Aptos" w:cs="Times New Roman"/>
          <w:color w:val="000000"/>
          <w:sz w:val="23"/>
          <w:szCs w:val="23"/>
          <w:lang w:val="de-DE" w:eastAsia="de-DE"/>
          <w14:ligatures w14:val="none"/>
        </w:rPr>
        <w:t>persönlich</w:t>
      </w:r>
      <w:r w:rsidR="00E60F67">
        <w:rPr>
          <w:rFonts w:ascii="Aptos" w:eastAsia="Times New Roman" w:hAnsi="Aptos" w:cs="Times New Roman"/>
          <w:color w:val="000000"/>
          <w:sz w:val="23"/>
          <w:szCs w:val="23"/>
          <w:lang w:val="de-DE" w:eastAsia="de-DE"/>
          <w14:ligatures w14:val="none"/>
        </w:rPr>
        <w:t xml:space="preserve"> </w:t>
      </w:r>
      <w:r w:rsidR="00EA4689" w:rsidRPr="000C0DAF">
        <w:rPr>
          <w:rFonts w:ascii="Aptos" w:eastAsia="Times New Roman" w:hAnsi="Aptos" w:cs="Times New Roman"/>
          <w:color w:val="000000"/>
          <w:sz w:val="23"/>
          <w:szCs w:val="23"/>
          <w:lang w:val="de-DE" w:eastAsia="de-DE"/>
          <w14:ligatures w14:val="none"/>
        </w:rPr>
        <w:t xml:space="preserve">anlässlich der Premieren von „Madre Courage e i suoi figli”, „Five Days in the Sun“, „Scheda bianca”, „Le smanie per la villeggiatura” und „Lo Zar” </w:t>
      </w:r>
      <w:r w:rsidR="000C0DAF">
        <w:rPr>
          <w:rFonts w:ascii="Aptos" w:eastAsia="Times New Roman" w:hAnsi="Aptos" w:cs="Times New Roman"/>
          <w:color w:val="000000"/>
          <w:sz w:val="23"/>
          <w:szCs w:val="23"/>
          <w:lang w:val="de-DE" w:eastAsia="de-DE"/>
          <w14:ligatures w14:val="none"/>
        </w:rPr>
        <w:t>im Bozner Stadttheater.</w:t>
      </w:r>
    </w:p>
    <w:p w14:paraId="375F02A3" w14:textId="74BF0E12" w:rsidR="008026CF" w:rsidRPr="00B01CA6" w:rsidRDefault="00B01CA6" w:rsidP="00B01CA6">
      <w:pPr>
        <w:rPr>
          <w:rFonts w:ascii="Aptos" w:eastAsia="Times New Roman" w:hAnsi="Aptos" w:cs="Times New Roman"/>
          <w:color w:val="000000"/>
          <w:sz w:val="23"/>
          <w:szCs w:val="23"/>
          <w:lang w:val="de-DE" w:eastAsia="de-DE"/>
          <w14:ligatures w14:val="none"/>
        </w:rPr>
      </w:pPr>
      <w:r>
        <w:rPr>
          <w:rFonts w:ascii="Aptos" w:eastAsia="Times New Roman" w:hAnsi="Aptos" w:cs="Times New Roman"/>
          <w:color w:val="000000"/>
          <w:sz w:val="23"/>
          <w:szCs w:val="23"/>
          <w:lang w:val="de-DE" w:eastAsia="de-DE"/>
          <w14:ligatures w14:val="none"/>
        </w:rPr>
        <w:t xml:space="preserve">Die in Synergie mit der italienischen Landesbibliothek Claudia Augusta entwickelte und betreute kostenfreie Veranstaltungsreihe </w:t>
      </w:r>
      <w:r w:rsidRPr="00324B5A">
        <w:rPr>
          <w:rFonts w:ascii="Aptos" w:eastAsia="Times New Roman" w:hAnsi="Aptos" w:cs="Times New Roman"/>
          <w:b/>
          <w:bCs/>
          <w:color w:val="000000"/>
          <w:sz w:val="23"/>
          <w:szCs w:val="23"/>
          <w:lang w:val="de-DE" w:eastAsia="de-DE"/>
          <w14:ligatures w14:val="none"/>
        </w:rPr>
        <w:t>Teatro e letteratura</w:t>
      </w:r>
      <w:r>
        <w:rPr>
          <w:rFonts w:ascii="Aptos" w:eastAsia="Times New Roman" w:hAnsi="Aptos" w:cs="Times New Roman"/>
          <w:color w:val="000000"/>
          <w:sz w:val="23"/>
          <w:szCs w:val="23"/>
          <w:lang w:val="de-DE" w:eastAsia="de-DE"/>
          <w14:ligatures w14:val="none"/>
        </w:rPr>
        <w:t xml:space="preserve"> </w:t>
      </w:r>
      <w:r w:rsidR="00E60F67">
        <w:rPr>
          <w:rFonts w:ascii="Aptos" w:eastAsia="Times New Roman" w:hAnsi="Aptos" w:cs="Times New Roman"/>
          <w:color w:val="000000"/>
          <w:sz w:val="23"/>
          <w:szCs w:val="23"/>
          <w:lang w:val="de-DE" w:eastAsia="de-DE"/>
          <w14:ligatures w14:val="none"/>
        </w:rPr>
        <w:t>ermöglicht es</w:t>
      </w:r>
      <w:r>
        <w:rPr>
          <w:rFonts w:ascii="Aptos" w:eastAsia="Times New Roman" w:hAnsi="Aptos" w:cs="Times New Roman"/>
          <w:color w:val="000000"/>
          <w:sz w:val="23"/>
          <w:szCs w:val="23"/>
          <w:lang w:val="de-DE" w:eastAsia="de-DE"/>
          <w14:ligatures w14:val="none"/>
        </w:rPr>
        <w:t>, Autoren, deren Werke in der neuen Spielzeit auf dem Programm stehen, näher kennenzulernen. Fünf Veranstaltungen in der Bibliothek geben Hintergrundinformationen über Persönlichkeiten, die das Stückeangebot der neuen Saison prägen</w:t>
      </w:r>
      <w:r w:rsidR="005B5FE3">
        <w:rPr>
          <w:rFonts w:ascii="Aptos" w:eastAsia="Times New Roman" w:hAnsi="Aptos" w:cs="Times New Roman"/>
          <w:color w:val="000000"/>
          <w:sz w:val="23"/>
          <w:szCs w:val="23"/>
          <w:lang w:val="de-DE" w:eastAsia="de-DE"/>
          <w14:ligatures w14:val="none"/>
        </w:rPr>
        <w:t>,</w:t>
      </w:r>
      <w:r>
        <w:rPr>
          <w:rFonts w:ascii="Aptos" w:eastAsia="Times New Roman" w:hAnsi="Aptos" w:cs="Times New Roman"/>
          <w:color w:val="000000"/>
          <w:sz w:val="23"/>
          <w:szCs w:val="23"/>
          <w:lang w:val="de-DE" w:eastAsia="de-DE"/>
          <w14:ligatures w14:val="none"/>
        </w:rPr>
        <w:t xml:space="preserve"> wie </w:t>
      </w:r>
      <w:r w:rsidRPr="00B01CA6">
        <w:rPr>
          <w:rFonts w:ascii="Aptos" w:hAnsi="Aptos" w:cstheme="majorHAnsi"/>
          <w:sz w:val="23"/>
          <w:szCs w:val="23"/>
          <w:lang w:val="de-DE"/>
        </w:rPr>
        <w:t>José Saramago, Italo Calvino, Carlo Goldon</w:t>
      </w:r>
      <w:r>
        <w:rPr>
          <w:rFonts w:ascii="Aptos" w:hAnsi="Aptos" w:cstheme="majorHAnsi"/>
          <w:sz w:val="23"/>
          <w:szCs w:val="23"/>
          <w:lang w:val="de-DE"/>
        </w:rPr>
        <w:t xml:space="preserve">i und Franziskus von Assisi. Dazu kommt </w:t>
      </w:r>
      <w:r w:rsidR="00E60F67">
        <w:rPr>
          <w:rFonts w:ascii="Aptos" w:hAnsi="Aptos" w:cstheme="majorHAnsi"/>
          <w:sz w:val="23"/>
          <w:szCs w:val="23"/>
          <w:lang w:val="de-DE"/>
        </w:rPr>
        <w:t>eine</w:t>
      </w:r>
      <w:r>
        <w:rPr>
          <w:rFonts w:ascii="Aptos" w:hAnsi="Aptos" w:cstheme="majorHAnsi"/>
          <w:sz w:val="23"/>
          <w:szCs w:val="23"/>
          <w:lang w:val="de-DE"/>
        </w:rPr>
        <w:t xml:space="preserve"> Diskussion über das Thema „Die Anatomie der Macht“ anlässlich der Aufführung von „Lo Zar“ von Stefano Massini.</w:t>
      </w:r>
    </w:p>
    <w:p w14:paraId="3CF2470F" w14:textId="77777777" w:rsidR="008026CF" w:rsidRPr="000C0DAF" w:rsidRDefault="008026CF" w:rsidP="00B60187">
      <w:pPr>
        <w:jc w:val="both"/>
        <w:rPr>
          <w:rFonts w:ascii="Aptos" w:hAnsi="Aptos"/>
          <w:sz w:val="23"/>
          <w:szCs w:val="23"/>
          <w:lang w:val="de-DE"/>
        </w:rPr>
      </w:pPr>
    </w:p>
    <w:p w14:paraId="011EFFF0" w14:textId="765884F9" w:rsidR="00B305D0" w:rsidRPr="00B60187" w:rsidRDefault="00B305D0" w:rsidP="00B60187">
      <w:pPr>
        <w:jc w:val="both"/>
        <w:rPr>
          <w:rFonts w:ascii="Aptos" w:hAnsi="Aptos"/>
          <w:lang w:val="de-DE"/>
        </w:rPr>
      </w:pPr>
      <w:r w:rsidRPr="00544FF6">
        <w:rPr>
          <w:rFonts w:ascii="Aptos" w:hAnsi="Aptos"/>
          <w:sz w:val="23"/>
          <w:szCs w:val="23"/>
          <w:lang w:val="de-DE"/>
        </w:rPr>
        <w:t>NEUE ABONNEMENTS</w:t>
      </w:r>
    </w:p>
    <w:p w14:paraId="15F7BCD3" w14:textId="6CE05B5C" w:rsidR="00B305D0" w:rsidRPr="00544FF6" w:rsidRDefault="00B305D0" w:rsidP="00B305D0">
      <w:pPr>
        <w:pStyle w:val="Titolo4"/>
        <w:shd w:val="clear" w:color="auto" w:fill="FFFFFF"/>
        <w:spacing w:before="0" w:beforeAutospacing="0" w:after="0" w:afterAutospacing="0"/>
        <w:rPr>
          <w:rFonts w:ascii="Aptos" w:hAnsi="Aptos" w:cs="Calibri"/>
          <w:b w:val="0"/>
          <w:sz w:val="23"/>
          <w:szCs w:val="23"/>
          <w:lang w:val="de-DE"/>
        </w:rPr>
      </w:pPr>
      <w:r w:rsidRPr="00544FF6">
        <w:rPr>
          <w:rFonts w:ascii="Aptos" w:hAnsi="Aptos" w:cs="Calibri"/>
          <w:b w:val="0"/>
          <w:sz w:val="23"/>
          <w:szCs w:val="23"/>
          <w:lang w:val="de-DE"/>
        </w:rPr>
        <w:t xml:space="preserve">Neue Abonnements können </w:t>
      </w:r>
      <w:r w:rsidR="00544FF6">
        <w:rPr>
          <w:rFonts w:ascii="Aptos" w:hAnsi="Aptos" w:cs="Calibri"/>
          <w:b w:val="0"/>
          <w:sz w:val="23"/>
          <w:szCs w:val="23"/>
          <w:lang w:val="de-DE"/>
        </w:rPr>
        <w:t xml:space="preserve">bis </w:t>
      </w:r>
      <w:r w:rsidRPr="00544FF6">
        <w:rPr>
          <w:rFonts w:ascii="Aptos" w:hAnsi="Aptos" w:cs="Calibri"/>
          <w:b w:val="0"/>
          <w:sz w:val="23"/>
          <w:szCs w:val="23"/>
          <w:lang w:val="de-DE"/>
        </w:rPr>
        <w:t>zur ersten Aufführung von „Madre Courage e i suoi figli“ (21. – 25. Oktober 202</w:t>
      </w:r>
      <w:r w:rsidR="005B5FE3">
        <w:rPr>
          <w:rFonts w:ascii="Aptos" w:hAnsi="Aptos" w:cs="Calibri"/>
          <w:b w:val="0"/>
          <w:sz w:val="23"/>
          <w:szCs w:val="23"/>
          <w:lang w:val="de-DE"/>
        </w:rPr>
        <w:t>6</w:t>
      </w:r>
      <w:r w:rsidRPr="00544FF6">
        <w:rPr>
          <w:rFonts w:ascii="Aptos" w:hAnsi="Aptos" w:cs="Calibri"/>
          <w:b w:val="0"/>
          <w:sz w:val="23"/>
          <w:szCs w:val="23"/>
          <w:lang w:val="de-DE"/>
        </w:rPr>
        <w:t>) online auf de</w:t>
      </w:r>
      <w:r w:rsidR="00544FF6">
        <w:rPr>
          <w:rFonts w:ascii="Aptos" w:hAnsi="Aptos" w:cs="Calibri"/>
          <w:b w:val="0"/>
          <w:sz w:val="23"/>
          <w:szCs w:val="23"/>
          <w:lang w:val="de-DE"/>
        </w:rPr>
        <w:t>m</w:t>
      </w:r>
      <w:r w:rsidRPr="00544FF6">
        <w:rPr>
          <w:rFonts w:ascii="Aptos" w:hAnsi="Aptos" w:cs="Calibri"/>
          <w:b w:val="0"/>
          <w:sz w:val="23"/>
          <w:szCs w:val="23"/>
          <w:lang w:val="de-DE"/>
        </w:rPr>
        <w:t xml:space="preserve"> </w:t>
      </w:r>
      <w:r w:rsidR="00544FF6">
        <w:rPr>
          <w:rFonts w:ascii="Aptos" w:hAnsi="Aptos" w:cs="Calibri"/>
          <w:b w:val="0"/>
          <w:sz w:val="23"/>
          <w:szCs w:val="23"/>
          <w:lang w:val="de-DE"/>
        </w:rPr>
        <w:t>Theaterportal</w:t>
      </w:r>
      <w:r w:rsidRPr="00544FF6">
        <w:rPr>
          <w:rFonts w:ascii="Aptos" w:hAnsi="Aptos" w:cs="Calibri"/>
          <w:b w:val="0"/>
          <w:sz w:val="23"/>
          <w:szCs w:val="23"/>
          <w:lang w:val="de-DE"/>
        </w:rPr>
        <w:t xml:space="preserve"> </w:t>
      </w:r>
      <w:hyperlink r:id="rId11" w:history="1">
        <w:r w:rsidRPr="00544FF6">
          <w:rPr>
            <w:rStyle w:val="Collegamentoipertestuale"/>
            <w:rFonts w:ascii="Aptos" w:hAnsi="Aptos" w:cs="Calibri"/>
            <w:b w:val="0"/>
            <w:sz w:val="23"/>
            <w:szCs w:val="23"/>
            <w:lang w:val="de-DE"/>
          </w:rPr>
          <w:t>www.teatro-bolzano.it</w:t>
        </w:r>
      </w:hyperlink>
      <w:r w:rsidRPr="00544FF6">
        <w:rPr>
          <w:rFonts w:ascii="Aptos" w:hAnsi="Aptos" w:cs="Calibri"/>
          <w:b w:val="0"/>
          <w:sz w:val="23"/>
          <w:szCs w:val="23"/>
          <w:lang w:val="de-DE"/>
        </w:rPr>
        <w:t xml:space="preserve"> und an den Kassen im Stadttheater Bozen erworben werden.</w:t>
      </w:r>
    </w:p>
    <w:p w14:paraId="66C51414" w14:textId="3ADF462B" w:rsidR="00B305D0" w:rsidRPr="00DC25F0" w:rsidRDefault="00B305D0" w:rsidP="00DC25F0">
      <w:pPr>
        <w:pStyle w:val="Titolo4"/>
        <w:shd w:val="clear" w:color="auto" w:fill="FFFFFF"/>
        <w:spacing w:before="0" w:beforeAutospacing="0" w:after="0" w:afterAutospacing="0"/>
        <w:rPr>
          <w:rFonts w:ascii="Aptos" w:hAnsi="Aptos" w:cstheme="minorHAnsi"/>
          <w:b w:val="0"/>
          <w:bCs w:val="0"/>
          <w:sz w:val="23"/>
          <w:szCs w:val="23"/>
          <w:lang w:val="de-DE"/>
        </w:rPr>
      </w:pPr>
      <w:r w:rsidRPr="00544FF6">
        <w:rPr>
          <w:rFonts w:ascii="Aptos" w:hAnsi="Aptos" w:cstheme="minorHAnsi"/>
          <w:b w:val="0"/>
          <w:bCs w:val="0"/>
          <w:sz w:val="23"/>
          <w:szCs w:val="23"/>
          <w:lang w:val="de-DE"/>
        </w:rPr>
        <w:t xml:space="preserve">Die Spielzeiten des TSB in Bozen (Stadttheater und Teatro Cristallo – </w:t>
      </w:r>
      <w:r w:rsidRPr="00544FF6">
        <w:rPr>
          <w:rFonts w:ascii="Aptos" w:hAnsi="Aptos" w:cstheme="minorHAnsi"/>
          <w:b w:val="0"/>
          <w:bCs w:val="0"/>
          <w:i/>
          <w:iCs/>
          <w:sz w:val="23"/>
          <w:szCs w:val="23"/>
          <w:lang w:val="de-DE"/>
        </w:rPr>
        <w:t>Stagione in Scena</w:t>
      </w:r>
      <w:r w:rsidRPr="00544FF6">
        <w:rPr>
          <w:rFonts w:ascii="Aptos" w:hAnsi="Aptos" w:cstheme="minorHAnsi"/>
          <w:b w:val="0"/>
          <w:bCs w:val="0"/>
          <w:sz w:val="23"/>
          <w:szCs w:val="23"/>
          <w:lang w:val="de-DE"/>
        </w:rPr>
        <w:t xml:space="preserve">), Meran, Brixen, Bruneck, Sterzing und im Unterland sind vielfältig sowie eng miteinander verknüpft und geben Abonnentinnen und Abonnenten mit einer Reihe von Vorteilen die Möglichkeit, Aufführungen in der Region und darüber hinaus zu sehen. Dank einer weitsichtigen und über Jahre hinweg entwickelten Kulturpolitik hat das </w:t>
      </w:r>
      <w:r w:rsidR="00544FF6">
        <w:rPr>
          <w:rFonts w:ascii="Aptos" w:hAnsi="Aptos" w:cstheme="minorHAnsi"/>
          <w:b w:val="0"/>
          <w:bCs w:val="0"/>
          <w:sz w:val="23"/>
          <w:szCs w:val="23"/>
          <w:lang w:val="de-DE"/>
        </w:rPr>
        <w:t>T</w:t>
      </w:r>
      <w:r w:rsidR="00064338">
        <w:rPr>
          <w:rFonts w:ascii="Aptos" w:hAnsi="Aptos" w:cstheme="minorHAnsi"/>
          <w:b w:val="0"/>
          <w:bCs w:val="0"/>
          <w:sz w:val="23"/>
          <w:szCs w:val="23"/>
          <w:lang w:val="de-DE"/>
        </w:rPr>
        <w:t xml:space="preserve">eatro Stabile </w:t>
      </w:r>
      <w:r w:rsidRPr="00544FF6">
        <w:rPr>
          <w:rFonts w:ascii="Aptos" w:hAnsi="Aptos" w:cstheme="minorHAnsi"/>
          <w:b w:val="0"/>
          <w:bCs w:val="0"/>
          <w:sz w:val="23"/>
          <w:szCs w:val="23"/>
          <w:lang w:val="de-DE"/>
        </w:rPr>
        <w:t>Kooperationen und Abkommen mit den wichtigsten regionalen und überregionalen Theaterinstitutio</w:t>
      </w:r>
      <w:r w:rsidR="00544FF6">
        <w:rPr>
          <w:rFonts w:ascii="Aptos" w:hAnsi="Aptos" w:cstheme="minorHAnsi"/>
          <w:b w:val="0"/>
          <w:bCs w:val="0"/>
          <w:sz w:val="23"/>
          <w:szCs w:val="23"/>
          <w:lang w:val="de-DE"/>
        </w:rPr>
        <w:t xml:space="preserve">nen </w:t>
      </w:r>
      <w:r w:rsidRPr="00544FF6">
        <w:rPr>
          <w:rFonts w:ascii="Aptos" w:hAnsi="Aptos" w:cstheme="minorHAnsi"/>
          <w:b w:val="0"/>
          <w:bCs w:val="0"/>
          <w:sz w:val="23"/>
          <w:szCs w:val="23"/>
          <w:lang w:val="de-DE"/>
        </w:rPr>
        <w:t>vereinbart, um geogra</w:t>
      </w:r>
      <w:r w:rsidR="005B5FE3">
        <w:rPr>
          <w:rFonts w:ascii="Aptos" w:hAnsi="Aptos" w:cstheme="minorHAnsi"/>
          <w:b w:val="0"/>
          <w:bCs w:val="0"/>
          <w:sz w:val="23"/>
          <w:szCs w:val="23"/>
          <w:lang w:val="de-DE"/>
        </w:rPr>
        <w:t>f</w:t>
      </w:r>
      <w:r w:rsidRPr="00544FF6">
        <w:rPr>
          <w:rFonts w:ascii="Aptos" w:hAnsi="Aptos" w:cstheme="minorHAnsi"/>
          <w:b w:val="0"/>
          <w:bCs w:val="0"/>
          <w:sz w:val="23"/>
          <w:szCs w:val="23"/>
          <w:lang w:val="de-DE"/>
        </w:rPr>
        <w:t>ische Grenzen zu überschreiten und den Zuschauerinnen und Zuschauern in Südtirol ein breites und diversifiziertes Programm anbieten zu können.</w:t>
      </w:r>
    </w:p>
    <w:p w14:paraId="71E23EA4" w14:textId="77777777" w:rsidR="00B305D0" w:rsidRPr="00B305D0" w:rsidRDefault="00B305D0" w:rsidP="00B305D0">
      <w:pPr>
        <w:jc w:val="both"/>
        <w:rPr>
          <w:rFonts w:ascii="Aptos" w:hAnsi="Aptos" w:cstheme="minorHAnsi"/>
          <w:color w:val="000000"/>
          <w:sz w:val="23"/>
          <w:szCs w:val="23"/>
          <w:lang w:val="de-DE" w:eastAsia="it-IT"/>
        </w:rPr>
      </w:pPr>
      <w:r w:rsidRPr="00B305D0">
        <w:rPr>
          <w:rFonts w:ascii="Aptos" w:hAnsi="Aptos" w:cstheme="minorHAnsi"/>
          <w:color w:val="000000"/>
          <w:sz w:val="23"/>
          <w:szCs w:val="23"/>
          <w:lang w:val="de-DE" w:eastAsia="it-IT"/>
        </w:rPr>
        <w:t xml:space="preserve">Für die Kassen im Stadttheater Bozen gelten die folgenden Öffnungszeiten: dienstags bis freitags von 14.30 bis 19.00 Uhr und samstags von 15.30 bis 19.00 Uhr. </w:t>
      </w:r>
    </w:p>
    <w:p w14:paraId="0F8A058E" w14:textId="77777777" w:rsidR="00B305D0" w:rsidRPr="00B305D0" w:rsidRDefault="00B305D0" w:rsidP="00B305D0">
      <w:pPr>
        <w:jc w:val="both"/>
        <w:rPr>
          <w:rStyle w:val="Collegamentoipertestuale"/>
          <w:rFonts w:ascii="Aptos" w:hAnsi="Aptos" w:cstheme="minorHAnsi"/>
          <w:sz w:val="23"/>
          <w:szCs w:val="23"/>
          <w:lang w:val="en-US" w:eastAsia="it-IT"/>
        </w:rPr>
      </w:pPr>
      <w:r w:rsidRPr="00B305D0">
        <w:rPr>
          <w:rFonts w:ascii="Aptos" w:hAnsi="Aptos" w:cstheme="minorHAnsi"/>
          <w:color w:val="000000"/>
          <w:sz w:val="23"/>
          <w:szCs w:val="23"/>
          <w:lang w:val="en-US" w:eastAsia="it-IT"/>
        </w:rPr>
        <w:t xml:space="preserve">Infoticket: +39 0471 053800. Mail: </w:t>
      </w:r>
      <w:hyperlink r:id="rId12" w:history="1">
        <w:r w:rsidRPr="00B305D0">
          <w:rPr>
            <w:rStyle w:val="Collegamentoipertestuale"/>
            <w:rFonts w:ascii="Aptos" w:hAnsi="Aptos" w:cstheme="minorHAnsi"/>
            <w:sz w:val="23"/>
            <w:szCs w:val="23"/>
            <w:lang w:val="en-US" w:eastAsia="it-IT"/>
          </w:rPr>
          <w:t>info@ticket.bz.it</w:t>
        </w:r>
      </w:hyperlink>
    </w:p>
    <w:p w14:paraId="1BA5CFA7" w14:textId="77777777" w:rsidR="00B305D0" w:rsidRPr="00B305D0" w:rsidRDefault="00B305D0" w:rsidP="00B305D0">
      <w:pPr>
        <w:spacing w:line="252" w:lineRule="auto"/>
        <w:rPr>
          <w:rFonts w:ascii="Aptos" w:hAnsi="Aptos" w:cstheme="majorHAnsi"/>
          <w:color w:val="000000"/>
          <w:sz w:val="23"/>
          <w:szCs w:val="23"/>
          <w:lang w:val="en-US" w:eastAsia="it-IT"/>
        </w:rPr>
      </w:pPr>
    </w:p>
    <w:p w14:paraId="4813E53C" w14:textId="77777777" w:rsidR="00DC25F0" w:rsidRDefault="00B305D0" w:rsidP="00B305D0">
      <w:pPr>
        <w:spacing w:line="252" w:lineRule="auto"/>
        <w:rPr>
          <w:rFonts w:ascii="Aptos" w:hAnsi="Aptos"/>
          <w:sz w:val="23"/>
          <w:szCs w:val="23"/>
        </w:rPr>
      </w:pPr>
      <w:r w:rsidRPr="00B305D0">
        <w:rPr>
          <w:rFonts w:ascii="Aptos" w:hAnsi="Aptos"/>
          <w:sz w:val="23"/>
          <w:szCs w:val="23"/>
        </w:rPr>
        <w:t xml:space="preserve">Info: Teatro Stabile </w:t>
      </w:r>
      <w:r w:rsidR="00DC25F0">
        <w:rPr>
          <w:rFonts w:ascii="Aptos" w:hAnsi="Aptos"/>
          <w:sz w:val="23"/>
          <w:szCs w:val="23"/>
        </w:rPr>
        <w:t>Bozen</w:t>
      </w:r>
      <w:r w:rsidRPr="00B305D0">
        <w:rPr>
          <w:rFonts w:ascii="Aptos" w:hAnsi="Aptos"/>
          <w:sz w:val="23"/>
          <w:szCs w:val="23"/>
        </w:rPr>
        <w:t xml:space="preserve"> </w:t>
      </w:r>
      <w:hyperlink r:id="rId13" w:history="1">
        <w:r w:rsidR="00DC25F0" w:rsidRPr="00BF2AF1">
          <w:rPr>
            <w:rStyle w:val="Collegamentoipertestuale"/>
            <w:rFonts w:ascii="Aptos" w:hAnsi="Aptos"/>
            <w:sz w:val="23"/>
            <w:szCs w:val="23"/>
          </w:rPr>
          <w:t>www.teatro-bolzano.it</w:t>
        </w:r>
      </w:hyperlink>
      <w:r w:rsidR="00DC25F0">
        <w:rPr>
          <w:rFonts w:ascii="Aptos" w:hAnsi="Aptos"/>
          <w:sz w:val="23"/>
          <w:szCs w:val="23"/>
        </w:rPr>
        <w:t xml:space="preserve"> </w:t>
      </w:r>
    </w:p>
    <w:p w14:paraId="431BFD8E" w14:textId="17250237" w:rsidR="00B305D0" w:rsidRPr="00B305D0" w:rsidRDefault="00B305D0" w:rsidP="00B305D0">
      <w:pPr>
        <w:spacing w:line="252" w:lineRule="auto"/>
        <w:rPr>
          <w:rFonts w:ascii="Aptos" w:hAnsi="Aptos"/>
          <w:sz w:val="23"/>
          <w:szCs w:val="23"/>
        </w:rPr>
      </w:pPr>
      <w:r w:rsidRPr="00B305D0">
        <w:rPr>
          <w:rFonts w:ascii="Aptos" w:hAnsi="Aptos"/>
          <w:sz w:val="23"/>
          <w:szCs w:val="23"/>
        </w:rPr>
        <w:t xml:space="preserve">T </w:t>
      </w:r>
      <w:r w:rsidRPr="00B305D0">
        <w:rPr>
          <w:rFonts w:ascii="Aptos" w:hAnsi="Aptos"/>
          <w:b/>
          <w:sz w:val="23"/>
          <w:szCs w:val="23"/>
        </w:rPr>
        <w:t>+39</w:t>
      </w:r>
      <w:r w:rsidRPr="00B305D0">
        <w:rPr>
          <w:rFonts w:ascii="Aptos" w:hAnsi="Aptos"/>
          <w:sz w:val="23"/>
          <w:szCs w:val="23"/>
        </w:rPr>
        <w:t xml:space="preserve"> </w:t>
      </w:r>
      <w:r w:rsidRPr="00B305D0">
        <w:rPr>
          <w:rFonts w:ascii="Aptos" w:hAnsi="Aptos"/>
          <w:b/>
          <w:sz w:val="23"/>
          <w:szCs w:val="23"/>
        </w:rPr>
        <w:t>0471 301566</w:t>
      </w:r>
      <w:r w:rsidRPr="00B305D0">
        <w:rPr>
          <w:rFonts w:ascii="Aptos" w:hAnsi="Aptos"/>
          <w:sz w:val="23"/>
          <w:szCs w:val="23"/>
        </w:rPr>
        <w:t xml:space="preserve">    Whats</w:t>
      </w:r>
      <w:r w:rsidR="005B5FE3">
        <w:rPr>
          <w:rFonts w:ascii="Aptos" w:hAnsi="Aptos"/>
          <w:sz w:val="23"/>
          <w:szCs w:val="23"/>
        </w:rPr>
        <w:t>A</w:t>
      </w:r>
      <w:r w:rsidRPr="00B305D0">
        <w:rPr>
          <w:rFonts w:ascii="Aptos" w:hAnsi="Aptos"/>
          <w:sz w:val="23"/>
          <w:szCs w:val="23"/>
        </w:rPr>
        <w:t xml:space="preserve">pp </w:t>
      </w:r>
      <w:r w:rsidRPr="00B305D0">
        <w:rPr>
          <w:rFonts w:ascii="Aptos" w:hAnsi="Aptos"/>
          <w:b/>
          <w:sz w:val="23"/>
          <w:szCs w:val="23"/>
        </w:rPr>
        <w:t>+39</w:t>
      </w:r>
      <w:r w:rsidRPr="00B305D0">
        <w:rPr>
          <w:rFonts w:ascii="Aptos" w:hAnsi="Aptos"/>
          <w:sz w:val="23"/>
          <w:szCs w:val="23"/>
        </w:rPr>
        <w:t xml:space="preserve"> </w:t>
      </w:r>
      <w:r w:rsidRPr="00B305D0">
        <w:rPr>
          <w:rFonts w:ascii="Aptos" w:hAnsi="Aptos"/>
          <w:b/>
          <w:sz w:val="23"/>
          <w:szCs w:val="23"/>
        </w:rPr>
        <w:t>366 6311044</w:t>
      </w:r>
      <w:r w:rsidRPr="00B305D0">
        <w:rPr>
          <w:rFonts w:ascii="Aptos" w:hAnsi="Aptos"/>
          <w:sz w:val="23"/>
          <w:szCs w:val="23"/>
        </w:rPr>
        <w:t xml:space="preserve"> - AppTSB</w:t>
      </w:r>
    </w:p>
    <w:p w14:paraId="719CE27D" w14:textId="5E3EE440" w:rsidR="00E36794" w:rsidRPr="00D650A0" w:rsidRDefault="00E36794" w:rsidP="00993A1A">
      <w:pPr>
        <w:spacing w:line="252" w:lineRule="auto"/>
        <w:rPr>
          <w:rFonts w:ascii="Calibri Light" w:hAnsi="Calibri Light" w:cs="Calibri Light"/>
          <w:sz w:val="24"/>
          <w:szCs w:val="24"/>
        </w:rPr>
      </w:pPr>
    </w:p>
    <w:sectPr w:rsidR="00E36794" w:rsidRPr="00D650A0" w:rsidSect="00C20C83">
      <w:headerReference w:type="first" r:id="rId14"/>
      <w:pgSz w:w="11906" w:h="16838"/>
      <w:pgMar w:top="3119" w:right="720" w:bottom="68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4EF4A" w14:textId="77777777" w:rsidR="00B84490" w:rsidRDefault="00B84490" w:rsidP="00C20C83">
      <w:r>
        <w:separator/>
      </w:r>
    </w:p>
  </w:endnote>
  <w:endnote w:type="continuationSeparator" w:id="0">
    <w:p w14:paraId="23AA2AFE" w14:textId="77777777" w:rsidR="00B84490" w:rsidRDefault="00B84490" w:rsidP="00C20C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 w:name="Helvetica Neue">
    <w:charset w:val="00"/>
    <w:family w:val="roman"/>
    <w:pitch w:val="default"/>
  </w:font>
  <w:font w:name="Arial Unicode MS">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Liberation Serif">
    <w:altName w:val="Times New Roman"/>
    <w:charset w:val="00"/>
    <w:family w:val="swiss"/>
    <w:pitch w:val="variable"/>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ADC4E" w14:textId="77777777" w:rsidR="00B84490" w:rsidRDefault="00B84490" w:rsidP="00C20C83">
      <w:r>
        <w:separator/>
      </w:r>
    </w:p>
  </w:footnote>
  <w:footnote w:type="continuationSeparator" w:id="0">
    <w:p w14:paraId="1357B171" w14:textId="77777777" w:rsidR="00B84490" w:rsidRDefault="00B84490" w:rsidP="00C20C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E844A" w14:textId="2BC6E4BF" w:rsidR="00C20C83" w:rsidRDefault="00C20C83">
    <w:pPr>
      <w:pStyle w:val="Intestazione"/>
    </w:pPr>
    <w:r>
      <w:rPr>
        <w:noProof/>
      </w:rPr>
      <w:drawing>
        <wp:inline distT="0" distB="0" distL="0" distR="0" wp14:anchorId="5FF1D26A" wp14:editId="5E008344">
          <wp:extent cx="1117207" cy="1343025"/>
          <wp:effectExtent l="0" t="0" r="0" b="0"/>
          <wp:docPr id="140988486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2084" cy="134888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E16C3A"/>
    <w:multiLevelType w:val="hybridMultilevel"/>
    <w:tmpl w:val="EACC3EB0"/>
    <w:lvl w:ilvl="0" w:tplc="0410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2FCB47AC"/>
    <w:multiLevelType w:val="hybridMultilevel"/>
    <w:tmpl w:val="78FCCC86"/>
    <w:lvl w:ilvl="0" w:tplc="35D0F722">
      <w:start w:val="19"/>
      <w:numFmt w:val="bullet"/>
      <w:lvlText w:val="-"/>
      <w:lvlJc w:val="left"/>
      <w:pPr>
        <w:ind w:left="786" w:hanging="360"/>
      </w:pPr>
      <w:rPr>
        <w:rFonts w:ascii="Calibri Light" w:eastAsia="Calibri" w:hAnsi="Calibri Light" w:cs="Calibri Light" w:hint="default"/>
      </w:rPr>
    </w:lvl>
    <w:lvl w:ilvl="1" w:tplc="04100003">
      <w:start w:val="1"/>
      <w:numFmt w:val="bullet"/>
      <w:lvlText w:val="o"/>
      <w:lvlJc w:val="left"/>
      <w:pPr>
        <w:ind w:left="1506" w:hanging="360"/>
      </w:pPr>
      <w:rPr>
        <w:rFonts w:ascii="Courier New" w:hAnsi="Courier New" w:cs="Courier New" w:hint="default"/>
      </w:rPr>
    </w:lvl>
    <w:lvl w:ilvl="2" w:tplc="04100005">
      <w:start w:val="1"/>
      <w:numFmt w:val="bullet"/>
      <w:lvlText w:val=""/>
      <w:lvlJc w:val="left"/>
      <w:pPr>
        <w:ind w:left="2226" w:hanging="360"/>
      </w:pPr>
      <w:rPr>
        <w:rFonts w:ascii="Wingdings" w:hAnsi="Wingdings" w:hint="default"/>
      </w:rPr>
    </w:lvl>
    <w:lvl w:ilvl="3" w:tplc="04100001">
      <w:start w:val="1"/>
      <w:numFmt w:val="bullet"/>
      <w:lvlText w:val=""/>
      <w:lvlJc w:val="left"/>
      <w:pPr>
        <w:ind w:left="2946" w:hanging="360"/>
      </w:pPr>
      <w:rPr>
        <w:rFonts w:ascii="Symbol" w:hAnsi="Symbol" w:hint="default"/>
      </w:rPr>
    </w:lvl>
    <w:lvl w:ilvl="4" w:tplc="04100003">
      <w:start w:val="1"/>
      <w:numFmt w:val="bullet"/>
      <w:lvlText w:val="o"/>
      <w:lvlJc w:val="left"/>
      <w:pPr>
        <w:ind w:left="3666" w:hanging="360"/>
      </w:pPr>
      <w:rPr>
        <w:rFonts w:ascii="Courier New" w:hAnsi="Courier New" w:cs="Courier New" w:hint="default"/>
      </w:rPr>
    </w:lvl>
    <w:lvl w:ilvl="5" w:tplc="04100005">
      <w:start w:val="1"/>
      <w:numFmt w:val="bullet"/>
      <w:lvlText w:val=""/>
      <w:lvlJc w:val="left"/>
      <w:pPr>
        <w:ind w:left="4386" w:hanging="360"/>
      </w:pPr>
      <w:rPr>
        <w:rFonts w:ascii="Wingdings" w:hAnsi="Wingdings" w:hint="default"/>
      </w:rPr>
    </w:lvl>
    <w:lvl w:ilvl="6" w:tplc="04100001">
      <w:start w:val="1"/>
      <w:numFmt w:val="bullet"/>
      <w:lvlText w:val=""/>
      <w:lvlJc w:val="left"/>
      <w:pPr>
        <w:ind w:left="5106" w:hanging="360"/>
      </w:pPr>
      <w:rPr>
        <w:rFonts w:ascii="Symbol" w:hAnsi="Symbol" w:hint="default"/>
      </w:rPr>
    </w:lvl>
    <w:lvl w:ilvl="7" w:tplc="04100003">
      <w:start w:val="1"/>
      <w:numFmt w:val="bullet"/>
      <w:lvlText w:val="o"/>
      <w:lvlJc w:val="left"/>
      <w:pPr>
        <w:ind w:left="5826" w:hanging="360"/>
      </w:pPr>
      <w:rPr>
        <w:rFonts w:ascii="Courier New" w:hAnsi="Courier New" w:cs="Courier New" w:hint="default"/>
      </w:rPr>
    </w:lvl>
    <w:lvl w:ilvl="8" w:tplc="04100005">
      <w:start w:val="1"/>
      <w:numFmt w:val="bullet"/>
      <w:lvlText w:val=""/>
      <w:lvlJc w:val="left"/>
      <w:pPr>
        <w:ind w:left="6546" w:hanging="360"/>
      </w:pPr>
      <w:rPr>
        <w:rFonts w:ascii="Wingdings" w:hAnsi="Wingdings" w:hint="default"/>
      </w:rPr>
    </w:lvl>
  </w:abstractNum>
  <w:abstractNum w:abstractNumId="2" w15:restartNumberingAfterBreak="0">
    <w:nsid w:val="4E3102F4"/>
    <w:multiLevelType w:val="hybridMultilevel"/>
    <w:tmpl w:val="545E2982"/>
    <w:lvl w:ilvl="0" w:tplc="0410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 w15:restartNumberingAfterBreak="0">
    <w:nsid w:val="551F3B94"/>
    <w:multiLevelType w:val="hybridMultilevel"/>
    <w:tmpl w:val="2C0C1CCA"/>
    <w:lvl w:ilvl="0" w:tplc="0410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 w15:restartNumberingAfterBreak="0">
    <w:nsid w:val="63172DCF"/>
    <w:multiLevelType w:val="hybridMultilevel"/>
    <w:tmpl w:val="9364D9CC"/>
    <w:lvl w:ilvl="0" w:tplc="0410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 w15:restartNumberingAfterBreak="0">
    <w:nsid w:val="64623E9A"/>
    <w:multiLevelType w:val="hybridMultilevel"/>
    <w:tmpl w:val="CDFAA76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6" w15:restartNumberingAfterBreak="0">
    <w:nsid w:val="69E07DE5"/>
    <w:multiLevelType w:val="hybridMultilevel"/>
    <w:tmpl w:val="D374B8DA"/>
    <w:lvl w:ilvl="0" w:tplc="0410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7C7C651D"/>
    <w:multiLevelType w:val="hybridMultilevel"/>
    <w:tmpl w:val="B820200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16cid:durableId="43259136">
    <w:abstractNumId w:val="0"/>
  </w:num>
  <w:num w:numId="2" w16cid:durableId="1129320414">
    <w:abstractNumId w:val="7"/>
  </w:num>
  <w:num w:numId="3" w16cid:durableId="914975326">
    <w:abstractNumId w:val="5"/>
  </w:num>
  <w:num w:numId="4" w16cid:durableId="594435802">
    <w:abstractNumId w:val="2"/>
  </w:num>
  <w:num w:numId="5" w16cid:durableId="659970048">
    <w:abstractNumId w:val="6"/>
  </w:num>
  <w:num w:numId="6" w16cid:durableId="1076395438">
    <w:abstractNumId w:val="1"/>
  </w:num>
  <w:num w:numId="7" w16cid:durableId="99957663">
    <w:abstractNumId w:val="3"/>
  </w:num>
  <w:num w:numId="8" w16cid:durableId="1344961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F5A"/>
    <w:rsid w:val="00000B8E"/>
    <w:rsid w:val="000012DB"/>
    <w:rsid w:val="00011612"/>
    <w:rsid w:val="00030DC4"/>
    <w:rsid w:val="00030EE2"/>
    <w:rsid w:val="000331CE"/>
    <w:rsid w:val="000374E8"/>
    <w:rsid w:val="00037F5A"/>
    <w:rsid w:val="00043FF6"/>
    <w:rsid w:val="000443F7"/>
    <w:rsid w:val="0005082C"/>
    <w:rsid w:val="00056054"/>
    <w:rsid w:val="00056CA5"/>
    <w:rsid w:val="00064338"/>
    <w:rsid w:val="00070842"/>
    <w:rsid w:val="0007216F"/>
    <w:rsid w:val="000722CA"/>
    <w:rsid w:val="0008557C"/>
    <w:rsid w:val="00096EBD"/>
    <w:rsid w:val="000A2870"/>
    <w:rsid w:val="000A5D4B"/>
    <w:rsid w:val="000B7C8A"/>
    <w:rsid w:val="000C0DAF"/>
    <w:rsid w:val="000C3395"/>
    <w:rsid w:val="000C3EBA"/>
    <w:rsid w:val="000C4852"/>
    <w:rsid w:val="000D167B"/>
    <w:rsid w:val="000D21DF"/>
    <w:rsid w:val="000E06F4"/>
    <w:rsid w:val="000E153D"/>
    <w:rsid w:val="000E2520"/>
    <w:rsid w:val="000E33C3"/>
    <w:rsid w:val="000E705F"/>
    <w:rsid w:val="000F46C5"/>
    <w:rsid w:val="000F50A2"/>
    <w:rsid w:val="000F5219"/>
    <w:rsid w:val="000F6113"/>
    <w:rsid w:val="0010143E"/>
    <w:rsid w:val="001048BC"/>
    <w:rsid w:val="001117B3"/>
    <w:rsid w:val="00116E67"/>
    <w:rsid w:val="00117FCD"/>
    <w:rsid w:val="00125363"/>
    <w:rsid w:val="00125491"/>
    <w:rsid w:val="00132075"/>
    <w:rsid w:val="001332C0"/>
    <w:rsid w:val="00134F13"/>
    <w:rsid w:val="00141C11"/>
    <w:rsid w:val="0015660D"/>
    <w:rsid w:val="00156B7C"/>
    <w:rsid w:val="00162063"/>
    <w:rsid w:val="0017338B"/>
    <w:rsid w:val="0018227D"/>
    <w:rsid w:val="0018333A"/>
    <w:rsid w:val="00187A77"/>
    <w:rsid w:val="00190274"/>
    <w:rsid w:val="0019072B"/>
    <w:rsid w:val="00192D9B"/>
    <w:rsid w:val="00194703"/>
    <w:rsid w:val="00197482"/>
    <w:rsid w:val="001A57FF"/>
    <w:rsid w:val="001B19F7"/>
    <w:rsid w:val="001B2D9D"/>
    <w:rsid w:val="001B6E66"/>
    <w:rsid w:val="001B75C3"/>
    <w:rsid w:val="001C25C3"/>
    <w:rsid w:val="001C2BAC"/>
    <w:rsid w:val="001C5DB3"/>
    <w:rsid w:val="001D1D69"/>
    <w:rsid w:val="001D5608"/>
    <w:rsid w:val="001D778C"/>
    <w:rsid w:val="001E5653"/>
    <w:rsid w:val="001E6DA9"/>
    <w:rsid w:val="00201F18"/>
    <w:rsid w:val="002026C8"/>
    <w:rsid w:val="002067BF"/>
    <w:rsid w:val="00206BBF"/>
    <w:rsid w:val="002076BD"/>
    <w:rsid w:val="00220159"/>
    <w:rsid w:val="00220DCE"/>
    <w:rsid w:val="00221D6B"/>
    <w:rsid w:val="00223DC9"/>
    <w:rsid w:val="0023297A"/>
    <w:rsid w:val="002506C0"/>
    <w:rsid w:val="00252383"/>
    <w:rsid w:val="00253530"/>
    <w:rsid w:val="00260A0F"/>
    <w:rsid w:val="002614A9"/>
    <w:rsid w:val="0026223C"/>
    <w:rsid w:val="0026334F"/>
    <w:rsid w:val="002809D1"/>
    <w:rsid w:val="00292444"/>
    <w:rsid w:val="002A12AD"/>
    <w:rsid w:val="002A1DBA"/>
    <w:rsid w:val="002A3026"/>
    <w:rsid w:val="002A319F"/>
    <w:rsid w:val="002B6362"/>
    <w:rsid w:val="002C277D"/>
    <w:rsid w:val="002C3267"/>
    <w:rsid w:val="002C5CB2"/>
    <w:rsid w:val="002C7F9C"/>
    <w:rsid w:val="002D1E96"/>
    <w:rsid w:val="002E141F"/>
    <w:rsid w:val="002E1AB7"/>
    <w:rsid w:val="002E57A3"/>
    <w:rsid w:val="002E5D2B"/>
    <w:rsid w:val="002F0883"/>
    <w:rsid w:val="002F5A90"/>
    <w:rsid w:val="002F7D12"/>
    <w:rsid w:val="00300FEB"/>
    <w:rsid w:val="00306FF6"/>
    <w:rsid w:val="003114BA"/>
    <w:rsid w:val="00311822"/>
    <w:rsid w:val="003234B7"/>
    <w:rsid w:val="003235B0"/>
    <w:rsid w:val="00324B5A"/>
    <w:rsid w:val="0034065D"/>
    <w:rsid w:val="00343347"/>
    <w:rsid w:val="00343B43"/>
    <w:rsid w:val="00343B69"/>
    <w:rsid w:val="0036260F"/>
    <w:rsid w:val="00362B7E"/>
    <w:rsid w:val="00365B24"/>
    <w:rsid w:val="0037398D"/>
    <w:rsid w:val="003838D3"/>
    <w:rsid w:val="00391691"/>
    <w:rsid w:val="00395C4C"/>
    <w:rsid w:val="003966E3"/>
    <w:rsid w:val="003A229C"/>
    <w:rsid w:val="003B0D2C"/>
    <w:rsid w:val="003B1616"/>
    <w:rsid w:val="003B28A1"/>
    <w:rsid w:val="003B608B"/>
    <w:rsid w:val="003C0824"/>
    <w:rsid w:val="003C0FCE"/>
    <w:rsid w:val="003C7BB9"/>
    <w:rsid w:val="003D274B"/>
    <w:rsid w:val="003D7972"/>
    <w:rsid w:val="003E33B7"/>
    <w:rsid w:val="003E5717"/>
    <w:rsid w:val="003F0D02"/>
    <w:rsid w:val="003F1FFA"/>
    <w:rsid w:val="003F528A"/>
    <w:rsid w:val="003F6CE2"/>
    <w:rsid w:val="004121E9"/>
    <w:rsid w:val="004245F5"/>
    <w:rsid w:val="004408CF"/>
    <w:rsid w:val="00441F05"/>
    <w:rsid w:val="004445BA"/>
    <w:rsid w:val="00445CC9"/>
    <w:rsid w:val="0044704A"/>
    <w:rsid w:val="0045798A"/>
    <w:rsid w:val="004621F2"/>
    <w:rsid w:val="00465C66"/>
    <w:rsid w:val="0046721C"/>
    <w:rsid w:val="00483844"/>
    <w:rsid w:val="004969D3"/>
    <w:rsid w:val="00497B1C"/>
    <w:rsid w:val="004A630C"/>
    <w:rsid w:val="004B4677"/>
    <w:rsid w:val="004C38E9"/>
    <w:rsid w:val="004C7E8A"/>
    <w:rsid w:val="004D5CDA"/>
    <w:rsid w:val="004E1A6A"/>
    <w:rsid w:val="004F39EB"/>
    <w:rsid w:val="004F4468"/>
    <w:rsid w:val="004F4CDD"/>
    <w:rsid w:val="004F7F6B"/>
    <w:rsid w:val="005014AD"/>
    <w:rsid w:val="00501B5A"/>
    <w:rsid w:val="00504B77"/>
    <w:rsid w:val="0051194E"/>
    <w:rsid w:val="00521616"/>
    <w:rsid w:val="0052248E"/>
    <w:rsid w:val="00523ABA"/>
    <w:rsid w:val="0053262F"/>
    <w:rsid w:val="00532C77"/>
    <w:rsid w:val="00533184"/>
    <w:rsid w:val="0053717E"/>
    <w:rsid w:val="00541C90"/>
    <w:rsid w:val="00544FF6"/>
    <w:rsid w:val="005551C5"/>
    <w:rsid w:val="00557496"/>
    <w:rsid w:val="005618DE"/>
    <w:rsid w:val="00562721"/>
    <w:rsid w:val="00567ADC"/>
    <w:rsid w:val="005721B1"/>
    <w:rsid w:val="0057531A"/>
    <w:rsid w:val="005974FE"/>
    <w:rsid w:val="005B5FE3"/>
    <w:rsid w:val="005C39CA"/>
    <w:rsid w:val="005C5FE1"/>
    <w:rsid w:val="005C7435"/>
    <w:rsid w:val="005D00EB"/>
    <w:rsid w:val="005D4637"/>
    <w:rsid w:val="005D4ABB"/>
    <w:rsid w:val="005E02B7"/>
    <w:rsid w:val="005E49B1"/>
    <w:rsid w:val="005F10A8"/>
    <w:rsid w:val="005F3518"/>
    <w:rsid w:val="005F3581"/>
    <w:rsid w:val="005F410E"/>
    <w:rsid w:val="005F77AD"/>
    <w:rsid w:val="006079BF"/>
    <w:rsid w:val="0061349D"/>
    <w:rsid w:val="00615CE7"/>
    <w:rsid w:val="006176F3"/>
    <w:rsid w:val="00625C17"/>
    <w:rsid w:val="0062731A"/>
    <w:rsid w:val="0063695C"/>
    <w:rsid w:val="00645155"/>
    <w:rsid w:val="00646039"/>
    <w:rsid w:val="00647758"/>
    <w:rsid w:val="00654A4D"/>
    <w:rsid w:val="0065568B"/>
    <w:rsid w:val="00680FE2"/>
    <w:rsid w:val="00687C14"/>
    <w:rsid w:val="00691D1B"/>
    <w:rsid w:val="006A0748"/>
    <w:rsid w:val="006A1AF2"/>
    <w:rsid w:val="006A1E57"/>
    <w:rsid w:val="006A56DB"/>
    <w:rsid w:val="006B004B"/>
    <w:rsid w:val="006B298F"/>
    <w:rsid w:val="006C0D7F"/>
    <w:rsid w:val="006C2FE9"/>
    <w:rsid w:val="006C506F"/>
    <w:rsid w:val="006C50B4"/>
    <w:rsid w:val="006D6101"/>
    <w:rsid w:val="006D758F"/>
    <w:rsid w:val="006D7EFF"/>
    <w:rsid w:val="006E46E9"/>
    <w:rsid w:val="006E4F45"/>
    <w:rsid w:val="00706A8C"/>
    <w:rsid w:val="00714C11"/>
    <w:rsid w:val="00717484"/>
    <w:rsid w:val="00723A45"/>
    <w:rsid w:val="00724D51"/>
    <w:rsid w:val="00726230"/>
    <w:rsid w:val="00741327"/>
    <w:rsid w:val="00747A82"/>
    <w:rsid w:val="00762DF1"/>
    <w:rsid w:val="00764932"/>
    <w:rsid w:val="007651BD"/>
    <w:rsid w:val="00765528"/>
    <w:rsid w:val="00772402"/>
    <w:rsid w:val="007733A8"/>
    <w:rsid w:val="007742A1"/>
    <w:rsid w:val="0078097B"/>
    <w:rsid w:val="00780B93"/>
    <w:rsid w:val="00782F61"/>
    <w:rsid w:val="00787076"/>
    <w:rsid w:val="0079078B"/>
    <w:rsid w:val="007A26E4"/>
    <w:rsid w:val="007A4E03"/>
    <w:rsid w:val="007B290E"/>
    <w:rsid w:val="007B443D"/>
    <w:rsid w:val="007C50BA"/>
    <w:rsid w:val="007D128C"/>
    <w:rsid w:val="007E160A"/>
    <w:rsid w:val="007F2B45"/>
    <w:rsid w:val="007F3DCF"/>
    <w:rsid w:val="0080083C"/>
    <w:rsid w:val="00800E1A"/>
    <w:rsid w:val="008026CF"/>
    <w:rsid w:val="00810D29"/>
    <w:rsid w:val="0082401C"/>
    <w:rsid w:val="00824542"/>
    <w:rsid w:val="00830338"/>
    <w:rsid w:val="00840E21"/>
    <w:rsid w:val="00846102"/>
    <w:rsid w:val="008512AF"/>
    <w:rsid w:val="0085225B"/>
    <w:rsid w:val="0086274E"/>
    <w:rsid w:val="008678E3"/>
    <w:rsid w:val="00871718"/>
    <w:rsid w:val="00874CA3"/>
    <w:rsid w:val="0087719A"/>
    <w:rsid w:val="00883A67"/>
    <w:rsid w:val="00891F48"/>
    <w:rsid w:val="008B313A"/>
    <w:rsid w:val="008D343D"/>
    <w:rsid w:val="008E7F09"/>
    <w:rsid w:val="008F342A"/>
    <w:rsid w:val="008F3C92"/>
    <w:rsid w:val="00914AFC"/>
    <w:rsid w:val="00924821"/>
    <w:rsid w:val="00925516"/>
    <w:rsid w:val="009306EC"/>
    <w:rsid w:val="00946BC4"/>
    <w:rsid w:val="009476D3"/>
    <w:rsid w:val="00954078"/>
    <w:rsid w:val="009629AB"/>
    <w:rsid w:val="00964035"/>
    <w:rsid w:val="00966098"/>
    <w:rsid w:val="00966A23"/>
    <w:rsid w:val="00970526"/>
    <w:rsid w:val="00977A1C"/>
    <w:rsid w:val="009830A3"/>
    <w:rsid w:val="009834DB"/>
    <w:rsid w:val="00993A1A"/>
    <w:rsid w:val="00997018"/>
    <w:rsid w:val="009A7804"/>
    <w:rsid w:val="009B2FA5"/>
    <w:rsid w:val="009C3E64"/>
    <w:rsid w:val="009C4C9B"/>
    <w:rsid w:val="009D1915"/>
    <w:rsid w:val="009D53DD"/>
    <w:rsid w:val="009D5A90"/>
    <w:rsid w:val="009E0B98"/>
    <w:rsid w:val="009E7828"/>
    <w:rsid w:val="009F7A0D"/>
    <w:rsid w:val="00A02710"/>
    <w:rsid w:val="00A0358F"/>
    <w:rsid w:val="00A04025"/>
    <w:rsid w:val="00A117DA"/>
    <w:rsid w:val="00A135C0"/>
    <w:rsid w:val="00A159D0"/>
    <w:rsid w:val="00A272B4"/>
    <w:rsid w:val="00A51066"/>
    <w:rsid w:val="00A514CC"/>
    <w:rsid w:val="00A53D0B"/>
    <w:rsid w:val="00A562F5"/>
    <w:rsid w:val="00A63585"/>
    <w:rsid w:val="00A64824"/>
    <w:rsid w:val="00A66799"/>
    <w:rsid w:val="00A70B2D"/>
    <w:rsid w:val="00A74A81"/>
    <w:rsid w:val="00AB1788"/>
    <w:rsid w:val="00AB583E"/>
    <w:rsid w:val="00AD46D9"/>
    <w:rsid w:val="00AE2C16"/>
    <w:rsid w:val="00AE77C4"/>
    <w:rsid w:val="00AF042B"/>
    <w:rsid w:val="00AF0FD1"/>
    <w:rsid w:val="00AF3FD9"/>
    <w:rsid w:val="00AF67B4"/>
    <w:rsid w:val="00AF772A"/>
    <w:rsid w:val="00B01CA6"/>
    <w:rsid w:val="00B02BF9"/>
    <w:rsid w:val="00B114A5"/>
    <w:rsid w:val="00B15931"/>
    <w:rsid w:val="00B16D9A"/>
    <w:rsid w:val="00B20614"/>
    <w:rsid w:val="00B305D0"/>
    <w:rsid w:val="00B343DF"/>
    <w:rsid w:val="00B401B8"/>
    <w:rsid w:val="00B60187"/>
    <w:rsid w:val="00B607DE"/>
    <w:rsid w:val="00B618A0"/>
    <w:rsid w:val="00B631A6"/>
    <w:rsid w:val="00B63AB7"/>
    <w:rsid w:val="00B652C8"/>
    <w:rsid w:val="00B75392"/>
    <w:rsid w:val="00B8052C"/>
    <w:rsid w:val="00B83D83"/>
    <w:rsid w:val="00B84490"/>
    <w:rsid w:val="00B90182"/>
    <w:rsid w:val="00B9063B"/>
    <w:rsid w:val="00B95631"/>
    <w:rsid w:val="00B9744B"/>
    <w:rsid w:val="00BA4E3A"/>
    <w:rsid w:val="00BB3C2C"/>
    <w:rsid w:val="00BB47C5"/>
    <w:rsid w:val="00BB5D95"/>
    <w:rsid w:val="00BD26C7"/>
    <w:rsid w:val="00BE25D8"/>
    <w:rsid w:val="00BF1A12"/>
    <w:rsid w:val="00BF3079"/>
    <w:rsid w:val="00BF337B"/>
    <w:rsid w:val="00BF7B78"/>
    <w:rsid w:val="00C020D1"/>
    <w:rsid w:val="00C05A07"/>
    <w:rsid w:val="00C06AA3"/>
    <w:rsid w:val="00C14310"/>
    <w:rsid w:val="00C15A50"/>
    <w:rsid w:val="00C15ED8"/>
    <w:rsid w:val="00C20C83"/>
    <w:rsid w:val="00C214D7"/>
    <w:rsid w:val="00C312D7"/>
    <w:rsid w:val="00C331EC"/>
    <w:rsid w:val="00C53BF4"/>
    <w:rsid w:val="00C57975"/>
    <w:rsid w:val="00C65C34"/>
    <w:rsid w:val="00C668DE"/>
    <w:rsid w:val="00C75240"/>
    <w:rsid w:val="00C753DE"/>
    <w:rsid w:val="00C85B67"/>
    <w:rsid w:val="00C8621C"/>
    <w:rsid w:val="00C9019E"/>
    <w:rsid w:val="00C97D50"/>
    <w:rsid w:val="00CA0A78"/>
    <w:rsid w:val="00CA2C25"/>
    <w:rsid w:val="00CA34D9"/>
    <w:rsid w:val="00CA3A3B"/>
    <w:rsid w:val="00CB2CF3"/>
    <w:rsid w:val="00CE00B6"/>
    <w:rsid w:val="00CE36EC"/>
    <w:rsid w:val="00CE5B64"/>
    <w:rsid w:val="00CE72CE"/>
    <w:rsid w:val="00CE75FA"/>
    <w:rsid w:val="00CF54BE"/>
    <w:rsid w:val="00CF63FE"/>
    <w:rsid w:val="00CF7F4F"/>
    <w:rsid w:val="00D00EC2"/>
    <w:rsid w:val="00D1029D"/>
    <w:rsid w:val="00D10590"/>
    <w:rsid w:val="00D20D80"/>
    <w:rsid w:val="00D21FC1"/>
    <w:rsid w:val="00D22492"/>
    <w:rsid w:val="00D228B3"/>
    <w:rsid w:val="00D26826"/>
    <w:rsid w:val="00D271B3"/>
    <w:rsid w:val="00D2782E"/>
    <w:rsid w:val="00D2786E"/>
    <w:rsid w:val="00D34D13"/>
    <w:rsid w:val="00D433CC"/>
    <w:rsid w:val="00D54D8F"/>
    <w:rsid w:val="00D554DC"/>
    <w:rsid w:val="00D55A91"/>
    <w:rsid w:val="00D62A0C"/>
    <w:rsid w:val="00D650A0"/>
    <w:rsid w:val="00D726F5"/>
    <w:rsid w:val="00D73BE3"/>
    <w:rsid w:val="00D872EE"/>
    <w:rsid w:val="00D877E5"/>
    <w:rsid w:val="00DA1C62"/>
    <w:rsid w:val="00DA2082"/>
    <w:rsid w:val="00DB58A3"/>
    <w:rsid w:val="00DC25F0"/>
    <w:rsid w:val="00DC4684"/>
    <w:rsid w:val="00DC758E"/>
    <w:rsid w:val="00DD0086"/>
    <w:rsid w:val="00DD20D3"/>
    <w:rsid w:val="00DD4A85"/>
    <w:rsid w:val="00DE0B56"/>
    <w:rsid w:val="00DE53A4"/>
    <w:rsid w:val="00DF0139"/>
    <w:rsid w:val="00DF0C24"/>
    <w:rsid w:val="00DF46C3"/>
    <w:rsid w:val="00DF5CFE"/>
    <w:rsid w:val="00DF7B14"/>
    <w:rsid w:val="00E04A60"/>
    <w:rsid w:val="00E11A27"/>
    <w:rsid w:val="00E233EB"/>
    <w:rsid w:val="00E26944"/>
    <w:rsid w:val="00E35F4B"/>
    <w:rsid w:val="00E36794"/>
    <w:rsid w:val="00E37D17"/>
    <w:rsid w:val="00E4226A"/>
    <w:rsid w:val="00E42D8E"/>
    <w:rsid w:val="00E4343C"/>
    <w:rsid w:val="00E44F1F"/>
    <w:rsid w:val="00E458B1"/>
    <w:rsid w:val="00E56800"/>
    <w:rsid w:val="00E60976"/>
    <w:rsid w:val="00E60F67"/>
    <w:rsid w:val="00E61845"/>
    <w:rsid w:val="00E71E23"/>
    <w:rsid w:val="00E72F2D"/>
    <w:rsid w:val="00E74CFE"/>
    <w:rsid w:val="00E809FF"/>
    <w:rsid w:val="00E83C59"/>
    <w:rsid w:val="00E874FA"/>
    <w:rsid w:val="00E967E4"/>
    <w:rsid w:val="00EA4689"/>
    <w:rsid w:val="00EB43FD"/>
    <w:rsid w:val="00EC192E"/>
    <w:rsid w:val="00EC75E8"/>
    <w:rsid w:val="00ED13D3"/>
    <w:rsid w:val="00ED4A32"/>
    <w:rsid w:val="00ED6FE4"/>
    <w:rsid w:val="00EE210B"/>
    <w:rsid w:val="00EF4878"/>
    <w:rsid w:val="00EF51E6"/>
    <w:rsid w:val="00EF76F2"/>
    <w:rsid w:val="00F229C9"/>
    <w:rsid w:val="00F3290A"/>
    <w:rsid w:val="00F32E72"/>
    <w:rsid w:val="00F347C2"/>
    <w:rsid w:val="00F62B63"/>
    <w:rsid w:val="00F65432"/>
    <w:rsid w:val="00F711F8"/>
    <w:rsid w:val="00F72CD6"/>
    <w:rsid w:val="00F852FF"/>
    <w:rsid w:val="00F933C8"/>
    <w:rsid w:val="00F972A9"/>
    <w:rsid w:val="00FA114A"/>
    <w:rsid w:val="00FA450F"/>
    <w:rsid w:val="00FB5503"/>
    <w:rsid w:val="00FC2DB7"/>
    <w:rsid w:val="00FD0566"/>
    <w:rsid w:val="00FD4866"/>
    <w:rsid w:val="00FE1A90"/>
    <w:rsid w:val="00FF4F9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5A54B"/>
  <w15:chartTrackingRefBased/>
  <w15:docId w15:val="{FF7F1E96-00AF-48CE-8C87-C30066B93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63585"/>
    <w:pPr>
      <w:spacing w:after="0" w:line="240" w:lineRule="auto"/>
    </w:pPr>
    <w:rPr>
      <w:rFonts w:ascii="Calibri" w:hAnsi="Calibri" w:cs="Calibri"/>
      <w:kern w:val="0"/>
    </w:rPr>
  </w:style>
  <w:style w:type="paragraph" w:styleId="Titolo1">
    <w:name w:val="heading 1"/>
    <w:basedOn w:val="Normale"/>
    <w:next w:val="Normale"/>
    <w:link w:val="Titolo1Carattere"/>
    <w:uiPriority w:val="9"/>
    <w:qFormat/>
    <w:rsid w:val="00FE1A9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647758"/>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link w:val="Titolo4Carattere"/>
    <w:uiPriority w:val="9"/>
    <w:qFormat/>
    <w:rsid w:val="00E36794"/>
    <w:pPr>
      <w:spacing w:before="100" w:beforeAutospacing="1" w:after="100" w:afterAutospacing="1"/>
      <w:outlineLvl w:val="3"/>
    </w:pPr>
    <w:rPr>
      <w:rFonts w:ascii="Times New Roman" w:eastAsia="Times New Roman" w:hAnsi="Times New Roman" w:cs="Times New Roman"/>
      <w:b/>
      <w:bCs/>
      <w:sz w:val="24"/>
      <w:szCs w:val="24"/>
      <w:lang w:eastAsia="it-IT"/>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A63585"/>
    <w:pPr>
      <w:ind w:left="720"/>
    </w:pPr>
  </w:style>
  <w:style w:type="character" w:customStyle="1" w:styleId="Titolo4Carattere">
    <w:name w:val="Titolo 4 Carattere"/>
    <w:basedOn w:val="Carpredefinitoparagrafo"/>
    <w:link w:val="Titolo4"/>
    <w:uiPriority w:val="9"/>
    <w:rsid w:val="00E36794"/>
    <w:rPr>
      <w:rFonts w:ascii="Times New Roman" w:eastAsia="Times New Roman" w:hAnsi="Times New Roman" w:cs="Times New Roman"/>
      <w:b/>
      <w:bCs/>
      <w:kern w:val="0"/>
      <w:sz w:val="24"/>
      <w:szCs w:val="24"/>
      <w:lang w:eastAsia="it-IT"/>
      <w14:ligatures w14:val="none"/>
    </w:rPr>
  </w:style>
  <w:style w:type="paragraph" w:customStyle="1" w:styleId="Corpo">
    <w:name w:val="Corpo"/>
    <w:rsid w:val="00E36794"/>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bdr w:val="nil"/>
      <w:lang w:eastAsia="it-IT"/>
      <w14:textOutline w14:w="0" w14:cap="flat" w14:cmpd="sng" w14:algn="ctr">
        <w14:noFill/>
        <w14:prstDash w14:val="solid"/>
        <w14:bevel/>
      </w14:textOutline>
      <w14:ligatures w14:val="none"/>
    </w:rPr>
  </w:style>
  <w:style w:type="character" w:customStyle="1" w:styleId="Titolo1Carattere">
    <w:name w:val="Titolo 1 Carattere"/>
    <w:basedOn w:val="Carpredefinitoparagrafo"/>
    <w:link w:val="Titolo1"/>
    <w:uiPriority w:val="9"/>
    <w:rsid w:val="00FE1A90"/>
    <w:rPr>
      <w:rFonts w:asciiTheme="majorHAnsi" w:eastAsiaTheme="majorEastAsia" w:hAnsiTheme="majorHAnsi" w:cstheme="majorBidi"/>
      <w:color w:val="2F5496" w:themeColor="accent1" w:themeShade="BF"/>
      <w:kern w:val="0"/>
      <w:sz w:val="32"/>
      <w:szCs w:val="32"/>
    </w:rPr>
  </w:style>
  <w:style w:type="character" w:styleId="Collegamentoipertestuale">
    <w:name w:val="Hyperlink"/>
    <w:basedOn w:val="Carpredefinitoparagrafo"/>
    <w:uiPriority w:val="99"/>
    <w:unhideWhenUsed/>
    <w:rsid w:val="00FE1A90"/>
    <w:rPr>
      <w:color w:val="0000FF"/>
      <w:u w:val="single"/>
    </w:rPr>
  </w:style>
  <w:style w:type="paragraph" w:styleId="NormaleWeb">
    <w:name w:val="Normal (Web)"/>
    <w:basedOn w:val="Normale"/>
    <w:uiPriority w:val="99"/>
    <w:semiHidden/>
    <w:unhideWhenUsed/>
    <w:rsid w:val="00FE1A90"/>
    <w:pPr>
      <w:spacing w:before="100" w:beforeAutospacing="1" w:after="100" w:afterAutospacing="1"/>
    </w:pPr>
    <w:rPr>
      <w:rFonts w:ascii="Times New Roman" w:eastAsia="Times New Roman" w:hAnsi="Times New Roman" w:cs="Times New Roman"/>
      <w:sz w:val="24"/>
      <w:szCs w:val="24"/>
      <w:lang w:eastAsia="it-IT"/>
      <w14:ligatures w14:val="none"/>
    </w:rPr>
  </w:style>
  <w:style w:type="character" w:customStyle="1" w:styleId="Titolo3Carattere">
    <w:name w:val="Titolo 3 Carattere"/>
    <w:basedOn w:val="Carpredefinitoparagrafo"/>
    <w:link w:val="Titolo3"/>
    <w:uiPriority w:val="9"/>
    <w:semiHidden/>
    <w:rsid w:val="00647758"/>
    <w:rPr>
      <w:rFonts w:asciiTheme="majorHAnsi" w:eastAsiaTheme="majorEastAsia" w:hAnsiTheme="majorHAnsi" w:cstheme="majorBidi"/>
      <w:color w:val="1F3763" w:themeColor="accent1" w:themeShade="7F"/>
      <w:kern w:val="0"/>
      <w:sz w:val="24"/>
      <w:szCs w:val="24"/>
    </w:rPr>
  </w:style>
  <w:style w:type="character" w:styleId="Enfasicorsivo">
    <w:name w:val="Emphasis"/>
    <w:basedOn w:val="Carpredefinitoparagrafo"/>
    <w:uiPriority w:val="20"/>
    <w:qFormat/>
    <w:rsid w:val="00647758"/>
    <w:rPr>
      <w:i/>
      <w:iCs/>
    </w:rPr>
  </w:style>
  <w:style w:type="paragraph" w:styleId="Titolo">
    <w:name w:val="Title"/>
    <w:basedOn w:val="Normale"/>
    <w:link w:val="TitoloCarattere"/>
    <w:qFormat/>
    <w:rsid w:val="00206BBF"/>
    <w:pPr>
      <w:jc w:val="center"/>
    </w:pPr>
    <w:rPr>
      <w:rFonts w:ascii="Arial" w:eastAsia="Times New Roman" w:hAnsi="Arial" w:cs="Times New Roman"/>
      <w:b/>
      <w:sz w:val="24"/>
      <w:szCs w:val="20"/>
      <w:u w:val="single"/>
      <w:lang w:eastAsia="it-IT"/>
      <w14:ligatures w14:val="none"/>
    </w:rPr>
  </w:style>
  <w:style w:type="character" w:customStyle="1" w:styleId="TitoloCarattere">
    <w:name w:val="Titolo Carattere"/>
    <w:basedOn w:val="Carpredefinitoparagrafo"/>
    <w:link w:val="Titolo"/>
    <w:rsid w:val="00206BBF"/>
    <w:rPr>
      <w:rFonts w:ascii="Arial" w:eastAsia="Times New Roman" w:hAnsi="Arial" w:cs="Times New Roman"/>
      <w:b/>
      <w:kern w:val="0"/>
      <w:sz w:val="24"/>
      <w:szCs w:val="20"/>
      <w:u w:val="single"/>
      <w:lang w:eastAsia="it-IT"/>
      <w14:ligatures w14:val="none"/>
    </w:rPr>
  </w:style>
  <w:style w:type="character" w:styleId="Enfasigrassetto">
    <w:name w:val="Strong"/>
    <w:basedOn w:val="Carpredefinitoparagrafo"/>
    <w:uiPriority w:val="22"/>
    <w:qFormat/>
    <w:rsid w:val="00CE72CE"/>
    <w:rPr>
      <w:b/>
      <w:bCs/>
    </w:rPr>
  </w:style>
  <w:style w:type="paragraph" w:customStyle="1" w:styleId="xmsonormal">
    <w:name w:val="x_msonormal"/>
    <w:basedOn w:val="Normale"/>
    <w:rsid w:val="0086274E"/>
    <w:rPr>
      <w:lang w:eastAsia="it-IT"/>
      <w14:ligatures w14:val="none"/>
    </w:rPr>
  </w:style>
  <w:style w:type="character" w:styleId="Menzionenonrisolta">
    <w:name w:val="Unresolved Mention"/>
    <w:basedOn w:val="Carpredefinitoparagrafo"/>
    <w:uiPriority w:val="99"/>
    <w:semiHidden/>
    <w:unhideWhenUsed/>
    <w:rsid w:val="00311822"/>
    <w:rPr>
      <w:color w:val="605E5C"/>
      <w:shd w:val="clear" w:color="auto" w:fill="E1DFDD"/>
    </w:rPr>
  </w:style>
  <w:style w:type="paragraph" w:styleId="Corpotesto">
    <w:name w:val="Body Text"/>
    <w:basedOn w:val="Normale"/>
    <w:link w:val="CorpotestoCarattere"/>
    <w:uiPriority w:val="1"/>
    <w:qFormat/>
    <w:rsid w:val="00BD26C7"/>
    <w:pPr>
      <w:widowControl w:val="0"/>
      <w:autoSpaceDE w:val="0"/>
      <w:autoSpaceDN w:val="0"/>
      <w:ind w:left="1922" w:right="135"/>
      <w:jc w:val="both"/>
    </w:pPr>
    <w:rPr>
      <w:rFonts w:ascii="Georgia" w:eastAsia="Georgia" w:hAnsi="Georgia" w:cs="Georgia"/>
      <w:sz w:val="24"/>
      <w:szCs w:val="24"/>
      <w14:ligatures w14:val="none"/>
    </w:rPr>
  </w:style>
  <w:style w:type="character" w:customStyle="1" w:styleId="CorpotestoCarattere">
    <w:name w:val="Corpo testo Carattere"/>
    <w:basedOn w:val="Carpredefinitoparagrafo"/>
    <w:link w:val="Corpotesto"/>
    <w:uiPriority w:val="1"/>
    <w:rsid w:val="00BD26C7"/>
    <w:rPr>
      <w:rFonts w:ascii="Georgia" w:eastAsia="Georgia" w:hAnsi="Georgia" w:cs="Georgia"/>
      <w:kern w:val="0"/>
      <w:sz w:val="24"/>
      <w:szCs w:val="24"/>
      <w14:ligatures w14:val="none"/>
    </w:rPr>
  </w:style>
  <w:style w:type="paragraph" w:customStyle="1" w:styleId="Default">
    <w:name w:val="Default"/>
    <w:rsid w:val="00362B7E"/>
    <w:pPr>
      <w:autoSpaceDE w:val="0"/>
      <w:autoSpaceDN w:val="0"/>
      <w:adjustRightInd w:val="0"/>
      <w:spacing w:after="0" w:line="240" w:lineRule="auto"/>
    </w:pPr>
    <w:rPr>
      <w:rFonts w:ascii="Cambria" w:hAnsi="Cambria" w:cs="Cambria"/>
      <w:color w:val="000000"/>
      <w:kern w:val="0"/>
      <w:sz w:val="24"/>
      <w:szCs w:val="24"/>
    </w:rPr>
  </w:style>
  <w:style w:type="paragraph" w:customStyle="1" w:styleId="Standard1">
    <w:name w:val="Standard1"/>
    <w:rsid w:val="00465C66"/>
    <w:pPr>
      <w:suppressAutoHyphens/>
      <w:autoSpaceDN w:val="0"/>
      <w:spacing w:after="0" w:line="240" w:lineRule="auto"/>
      <w:textAlignment w:val="baseline"/>
    </w:pPr>
    <w:rPr>
      <w:rFonts w:ascii="Liberation Serif" w:eastAsia="SimSun" w:hAnsi="Liberation Serif" w:cs="Lucida Sans"/>
      <w:kern w:val="3"/>
      <w:sz w:val="24"/>
      <w:szCs w:val="24"/>
      <w:lang w:eastAsia="zh-CN" w:bidi="hi-IN"/>
      <w14:ligatures w14:val="none"/>
    </w:rPr>
  </w:style>
  <w:style w:type="character" w:customStyle="1" w:styleId="apple-converted-space">
    <w:name w:val="apple-converted-space"/>
    <w:basedOn w:val="Carpredefinitoparagrafo"/>
    <w:rsid w:val="002A319F"/>
  </w:style>
  <w:style w:type="paragraph" w:styleId="Intestazione">
    <w:name w:val="header"/>
    <w:basedOn w:val="Normale"/>
    <w:link w:val="IntestazioneCarattere"/>
    <w:uiPriority w:val="99"/>
    <w:unhideWhenUsed/>
    <w:rsid w:val="00C20C83"/>
    <w:pPr>
      <w:tabs>
        <w:tab w:val="center" w:pos="4536"/>
        <w:tab w:val="right" w:pos="9072"/>
      </w:tabs>
    </w:pPr>
  </w:style>
  <w:style w:type="character" w:customStyle="1" w:styleId="IntestazioneCarattere">
    <w:name w:val="Intestazione Carattere"/>
    <w:basedOn w:val="Carpredefinitoparagrafo"/>
    <w:link w:val="Intestazione"/>
    <w:uiPriority w:val="99"/>
    <w:rsid w:val="00C20C83"/>
    <w:rPr>
      <w:rFonts w:ascii="Calibri" w:hAnsi="Calibri" w:cs="Calibri"/>
      <w:kern w:val="0"/>
    </w:rPr>
  </w:style>
  <w:style w:type="paragraph" w:styleId="Pidipagina">
    <w:name w:val="footer"/>
    <w:basedOn w:val="Normale"/>
    <w:link w:val="PidipaginaCarattere"/>
    <w:uiPriority w:val="99"/>
    <w:unhideWhenUsed/>
    <w:rsid w:val="00C20C83"/>
    <w:pPr>
      <w:tabs>
        <w:tab w:val="center" w:pos="4536"/>
        <w:tab w:val="right" w:pos="9072"/>
      </w:tabs>
    </w:pPr>
  </w:style>
  <w:style w:type="character" w:customStyle="1" w:styleId="PidipaginaCarattere">
    <w:name w:val="Piè di pagina Carattere"/>
    <w:basedOn w:val="Carpredefinitoparagrafo"/>
    <w:link w:val="Pidipagina"/>
    <w:uiPriority w:val="99"/>
    <w:rsid w:val="00C20C83"/>
    <w:rPr>
      <w:rFonts w:ascii="Calibri" w:hAnsi="Calibri" w:cs="Calibri"/>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5085476">
      <w:bodyDiv w:val="1"/>
      <w:marLeft w:val="0"/>
      <w:marRight w:val="0"/>
      <w:marTop w:val="0"/>
      <w:marBottom w:val="0"/>
      <w:divBdr>
        <w:top w:val="none" w:sz="0" w:space="0" w:color="auto"/>
        <w:left w:val="none" w:sz="0" w:space="0" w:color="auto"/>
        <w:bottom w:val="none" w:sz="0" w:space="0" w:color="auto"/>
        <w:right w:val="none" w:sz="0" w:space="0" w:color="auto"/>
      </w:divBdr>
    </w:div>
    <w:div w:id="1018698808">
      <w:bodyDiv w:val="1"/>
      <w:marLeft w:val="0"/>
      <w:marRight w:val="0"/>
      <w:marTop w:val="0"/>
      <w:marBottom w:val="0"/>
      <w:divBdr>
        <w:top w:val="none" w:sz="0" w:space="0" w:color="auto"/>
        <w:left w:val="none" w:sz="0" w:space="0" w:color="auto"/>
        <w:bottom w:val="none" w:sz="0" w:space="0" w:color="auto"/>
        <w:right w:val="none" w:sz="0" w:space="0" w:color="auto"/>
      </w:divBdr>
    </w:div>
    <w:div w:id="1074009517">
      <w:bodyDiv w:val="1"/>
      <w:marLeft w:val="0"/>
      <w:marRight w:val="0"/>
      <w:marTop w:val="0"/>
      <w:marBottom w:val="0"/>
      <w:divBdr>
        <w:top w:val="none" w:sz="0" w:space="0" w:color="auto"/>
        <w:left w:val="none" w:sz="0" w:space="0" w:color="auto"/>
        <w:bottom w:val="none" w:sz="0" w:space="0" w:color="auto"/>
        <w:right w:val="none" w:sz="0" w:space="0" w:color="auto"/>
      </w:divBdr>
    </w:div>
    <w:div w:id="1531408756">
      <w:bodyDiv w:val="1"/>
      <w:marLeft w:val="0"/>
      <w:marRight w:val="0"/>
      <w:marTop w:val="0"/>
      <w:marBottom w:val="0"/>
      <w:divBdr>
        <w:top w:val="none" w:sz="0" w:space="0" w:color="auto"/>
        <w:left w:val="none" w:sz="0" w:space="0" w:color="auto"/>
        <w:bottom w:val="none" w:sz="0" w:space="0" w:color="auto"/>
        <w:right w:val="none" w:sz="0" w:space="0" w:color="auto"/>
      </w:divBdr>
      <w:divsChild>
        <w:div w:id="1677027455">
          <w:marLeft w:val="0"/>
          <w:marRight w:val="0"/>
          <w:marTop w:val="0"/>
          <w:marBottom w:val="0"/>
          <w:divBdr>
            <w:top w:val="none" w:sz="0" w:space="0" w:color="auto"/>
            <w:left w:val="none" w:sz="0" w:space="0" w:color="auto"/>
            <w:bottom w:val="none" w:sz="0" w:space="0" w:color="auto"/>
            <w:right w:val="none" w:sz="0" w:space="0" w:color="auto"/>
          </w:divBdr>
          <w:divsChild>
            <w:div w:id="1414232806">
              <w:marLeft w:val="0"/>
              <w:marRight w:val="0"/>
              <w:marTop w:val="0"/>
              <w:marBottom w:val="0"/>
              <w:divBdr>
                <w:top w:val="none" w:sz="0" w:space="0" w:color="auto"/>
                <w:left w:val="none" w:sz="0" w:space="0" w:color="auto"/>
                <w:bottom w:val="none" w:sz="0" w:space="0" w:color="auto"/>
                <w:right w:val="none" w:sz="0" w:space="0" w:color="auto"/>
              </w:divBdr>
              <w:divsChild>
                <w:div w:id="764960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829321">
          <w:marLeft w:val="0"/>
          <w:marRight w:val="0"/>
          <w:marTop w:val="300"/>
          <w:marBottom w:val="0"/>
          <w:divBdr>
            <w:top w:val="none" w:sz="0" w:space="0" w:color="auto"/>
            <w:left w:val="none" w:sz="0" w:space="0" w:color="auto"/>
            <w:bottom w:val="none" w:sz="0" w:space="0" w:color="auto"/>
            <w:right w:val="none" w:sz="0" w:space="0" w:color="auto"/>
          </w:divBdr>
          <w:divsChild>
            <w:div w:id="2096587023">
              <w:marLeft w:val="150"/>
              <w:marRight w:val="150"/>
              <w:marTop w:val="0"/>
              <w:marBottom w:val="0"/>
              <w:divBdr>
                <w:top w:val="none" w:sz="0" w:space="0" w:color="auto"/>
                <w:left w:val="none" w:sz="0" w:space="0" w:color="auto"/>
                <w:bottom w:val="none" w:sz="0" w:space="0" w:color="auto"/>
                <w:right w:val="none" w:sz="0" w:space="0" w:color="auto"/>
              </w:divBdr>
              <w:divsChild>
                <w:div w:id="496966951">
                  <w:marLeft w:val="0"/>
                  <w:marRight w:val="0"/>
                  <w:marTop w:val="0"/>
                  <w:marBottom w:val="300"/>
                  <w:divBdr>
                    <w:top w:val="none" w:sz="0" w:space="0" w:color="auto"/>
                    <w:left w:val="none" w:sz="0" w:space="0" w:color="auto"/>
                    <w:bottom w:val="none" w:sz="0" w:space="0" w:color="auto"/>
                    <w:right w:val="none" w:sz="0" w:space="0" w:color="auto"/>
                  </w:divBdr>
                  <w:divsChild>
                    <w:div w:id="1834837360">
                      <w:marLeft w:val="0"/>
                      <w:marRight w:val="0"/>
                      <w:marTop w:val="300"/>
                      <w:marBottom w:val="450"/>
                      <w:divBdr>
                        <w:top w:val="none" w:sz="0" w:space="0" w:color="auto"/>
                        <w:left w:val="none" w:sz="0" w:space="0" w:color="auto"/>
                        <w:bottom w:val="dashed" w:sz="6" w:space="8" w:color="222222"/>
                        <w:right w:val="none" w:sz="0" w:space="0" w:color="auto"/>
                      </w:divBdr>
                      <w:divsChild>
                        <w:div w:id="2096706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9363669">
      <w:bodyDiv w:val="1"/>
      <w:marLeft w:val="0"/>
      <w:marRight w:val="0"/>
      <w:marTop w:val="0"/>
      <w:marBottom w:val="0"/>
      <w:divBdr>
        <w:top w:val="none" w:sz="0" w:space="0" w:color="auto"/>
        <w:left w:val="none" w:sz="0" w:space="0" w:color="auto"/>
        <w:bottom w:val="none" w:sz="0" w:space="0" w:color="auto"/>
        <w:right w:val="none" w:sz="0" w:space="0" w:color="auto"/>
      </w:divBdr>
    </w:div>
    <w:div w:id="1967159463">
      <w:bodyDiv w:val="1"/>
      <w:marLeft w:val="0"/>
      <w:marRight w:val="0"/>
      <w:marTop w:val="0"/>
      <w:marBottom w:val="0"/>
      <w:divBdr>
        <w:top w:val="none" w:sz="0" w:space="0" w:color="auto"/>
        <w:left w:val="none" w:sz="0" w:space="0" w:color="auto"/>
        <w:bottom w:val="none" w:sz="0" w:space="0" w:color="auto"/>
        <w:right w:val="none" w:sz="0" w:space="0" w:color="auto"/>
      </w:divBdr>
    </w:div>
    <w:div w:id="2131321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teatro-bolzano.i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ticket.bz.i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teatro-bolzano.i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3E196B1D2A624899AE942319B4D073" ma:contentTypeVersion="10" ma:contentTypeDescription="Create a new document." ma:contentTypeScope="" ma:versionID="70a745c869b9ff6aafe594117a06e238">
  <xsd:schema xmlns:xsd="http://www.w3.org/2001/XMLSchema" xmlns:xs="http://www.w3.org/2001/XMLSchema" xmlns:p="http://schemas.microsoft.com/office/2006/metadata/properties" xmlns:ns3="bfe5066a-95ea-4b4a-9adb-d62eedcbdf4a" xmlns:ns4="2350cbd9-eba0-4c9b-8646-10e45d8135ff" targetNamespace="http://schemas.microsoft.com/office/2006/metadata/properties" ma:root="true" ma:fieldsID="4774ae22ba6630f3a7d8ce8d8a022e5c" ns3:_="" ns4:_="">
    <xsd:import namespace="bfe5066a-95ea-4b4a-9adb-d62eedcbdf4a"/>
    <xsd:import namespace="2350cbd9-eba0-4c9b-8646-10e45d8135ff"/>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e5066a-95ea-4b4a-9adb-d62eedcbdf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50cbd9-eba0-4c9b-8646-10e45d8135f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bfe5066a-95ea-4b4a-9adb-d62eedcbdf4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E5B2C8-7F8F-48B0-B579-3041D20397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e5066a-95ea-4b4a-9adb-d62eedcbdf4a"/>
    <ds:schemaRef ds:uri="2350cbd9-eba0-4c9b-8646-10e45d8135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7F729B-8129-4AA4-A5CC-EA15AE3E7FD2}">
  <ds:schemaRefs>
    <ds:schemaRef ds:uri="http://schemas.microsoft.com/sharepoint/v3/contenttype/forms"/>
  </ds:schemaRefs>
</ds:datastoreItem>
</file>

<file path=customXml/itemProps3.xml><?xml version="1.0" encoding="utf-8"?>
<ds:datastoreItem xmlns:ds="http://schemas.openxmlformats.org/officeDocument/2006/customXml" ds:itemID="{40CBFE14-EFB0-4165-B7F8-2F149FFCEA40}">
  <ds:schemaRefs>
    <ds:schemaRef ds:uri="http://schemas.microsoft.com/office/2006/metadata/properties"/>
    <ds:schemaRef ds:uri="http://schemas.microsoft.com/office/infopath/2007/PartnerControls"/>
    <ds:schemaRef ds:uri="bfe5066a-95ea-4b4a-9adb-d62eedcbdf4a"/>
  </ds:schemaRefs>
</ds:datastoreItem>
</file>

<file path=customXml/itemProps4.xml><?xml version="1.0" encoding="utf-8"?>
<ds:datastoreItem xmlns:ds="http://schemas.openxmlformats.org/officeDocument/2006/customXml" ds:itemID="{3AE79D56-DC95-4656-94D7-B6A2DC0869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3362</Words>
  <Characters>19166</Characters>
  <Application>Microsoft Office Word</Application>
  <DocSecurity>0</DocSecurity>
  <Lines>159</Lines>
  <Paragraphs>44</Paragraphs>
  <ScaleCrop>false</ScaleCrop>
  <HeadingPairs>
    <vt:vector size="4" baseType="variant">
      <vt:variant>
        <vt:lpstr>Titolo</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Gambino</dc:creator>
  <cp:keywords/>
  <dc:description/>
  <cp:lastModifiedBy>Barbara Gambino</cp:lastModifiedBy>
  <cp:revision>4</cp:revision>
  <cp:lastPrinted>2026-09-24T15:55:00Z</cp:lastPrinted>
  <dcterms:created xsi:type="dcterms:W3CDTF">2026-09-24T15:55:00Z</dcterms:created>
  <dcterms:modified xsi:type="dcterms:W3CDTF">2026-09-24T16:49:00Z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0x010100C63E196B1D2A624899AE942319B4D073</vt:lpwstr>
  </property>
</Properties>
</file>